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致泗县在外人才</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一封</w:t>
      </w:r>
      <w:r>
        <w:rPr>
          <w:rFonts w:hint="eastAsia" w:ascii="方正小标宋简体" w:hAnsi="方正小标宋简体" w:eastAsia="方正小标宋简体" w:cs="方正小标宋简体"/>
          <w:sz w:val="44"/>
          <w:szCs w:val="44"/>
          <w:lang w:eastAsia="zh-CN"/>
        </w:rPr>
        <w:t>信</w:t>
      </w:r>
    </w:p>
    <w:p>
      <w:pPr>
        <w:jc w:val="both"/>
        <w:rPr>
          <w:rFonts w:hint="eastAsia"/>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广大泗县在外人才：</w:t>
      </w:r>
    </w:p>
    <w:p>
      <w:pPr>
        <w:ind w:firstLine="64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曾几何时，你们怀揣对美好生活的向往，告别亲人，</w:t>
      </w:r>
      <w:r>
        <w:rPr>
          <w:rFonts w:hint="eastAsia" w:ascii="仿宋_GB2312" w:hAnsi="仿宋_GB2312" w:eastAsia="仿宋_GB2312" w:cs="仿宋_GB2312"/>
          <w:sz w:val="32"/>
          <w:szCs w:val="32"/>
          <w:lang w:val="en-US" w:eastAsia="zh-CN"/>
        </w:rPr>
        <w:t>阔别</w:t>
      </w:r>
      <w:r>
        <w:rPr>
          <w:rFonts w:hint="default" w:ascii="仿宋_GB2312" w:hAnsi="仿宋_GB2312" w:eastAsia="仿宋_GB2312" w:cs="仿宋_GB2312"/>
          <w:sz w:val="32"/>
          <w:szCs w:val="32"/>
          <w:lang w:val="en-US" w:eastAsia="zh-CN"/>
        </w:rPr>
        <w:t>家乡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历经千辛万苦，走过千山万水，执着的跋涉在</w:t>
      </w:r>
      <w:r>
        <w:rPr>
          <w:rFonts w:hint="eastAsia" w:ascii="仿宋_GB2312" w:hAnsi="仿宋_GB2312" w:eastAsia="仿宋_GB2312" w:cs="仿宋_GB2312"/>
          <w:sz w:val="32"/>
          <w:szCs w:val="32"/>
          <w:lang w:val="en-US" w:eastAsia="zh-CN"/>
        </w:rPr>
        <w:t>逐梦</w:t>
      </w:r>
      <w:r>
        <w:rPr>
          <w:rFonts w:hint="default" w:ascii="仿宋_GB2312" w:hAnsi="仿宋_GB2312" w:eastAsia="仿宋_GB2312" w:cs="仿宋_GB2312"/>
          <w:sz w:val="32"/>
          <w:szCs w:val="32"/>
          <w:lang w:val="en-US" w:eastAsia="zh-CN"/>
        </w:rPr>
        <w:t>路上。</w:t>
      </w:r>
      <w:r>
        <w:rPr>
          <w:rFonts w:hint="eastAsia" w:ascii="仿宋_GB2312" w:hAnsi="仿宋_GB2312" w:eastAsia="仿宋_GB2312" w:cs="仿宋_GB2312"/>
          <w:sz w:val="32"/>
          <w:szCs w:val="32"/>
          <w:lang w:val="en-US" w:eastAsia="zh-CN"/>
        </w:rPr>
        <w:t>多年来，你们秉承着泗县儿女勇于求索、自强不息的精神，在他乡闯出一片天地，实现人生价值，充分诠释了新时代泗县人民精气神，</w:t>
      </w:r>
      <w:r>
        <w:rPr>
          <w:rFonts w:hint="default" w:ascii="仿宋_GB2312" w:hAnsi="仿宋_GB2312" w:eastAsia="仿宋_GB2312" w:cs="仿宋_GB2312"/>
          <w:sz w:val="32"/>
          <w:szCs w:val="32"/>
          <w:lang w:val="en-US" w:eastAsia="zh-CN"/>
        </w:rPr>
        <w:t>家乡人民因你们的成就而倍感骄傲和自豪</w:t>
      </w:r>
      <w:r>
        <w:rPr>
          <w:rFonts w:hint="eastAsia" w:ascii="仿宋_GB2312" w:hAnsi="仿宋_GB2312" w:eastAsia="仿宋_GB2312" w:cs="仿宋_GB2312"/>
          <w:sz w:val="32"/>
          <w:szCs w:val="32"/>
          <w:lang w:val="en-US" w:eastAsia="zh-CN"/>
        </w:rPr>
        <w:t>！</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你们艰苦创业之际，家乡人民深入贯彻习近平新时代中国特色社会主义思想和党的十九大精神，坚持工业化、城镇化“双轮驱动”、一二三产融合发展，大力推动“人口向县城集中、工业向园区集中、土地向适度规模经营集中、要素向重点区域集中”四大集中工程，构建起“1146”产业发展布局和“4+3”产业发展路径，着力打造泗县经济开发区和泗涂现代产业园两大工业平台，大力培育机械电子、节能环保、农副产品深加工和品牌服装四大工业主导产业，大力建设北京新发地农贸批发市场、农机农资产业园等八大专业市场，大力推进大运河、石龙湖国家湿地公园、石龙湖田园综合体、蟠龙山“四大文旅片区”建设，大力发展现代农业、现代文化旅游业、现代仓储物流业，形成了建设五大发展美好泗县的新思路、新布局、新路径、新举措。上半年，面对新冠肺炎疫情冲击和经济下行压力加大的叠加影响，县委、县政府科学统筹疫情防控和经济社会发展，复工复产复商复市全面推进，政策红利不断释放，积极因素逐步增多，全县经济运行企稳回升态势明显，在全市12项主要经济指标中，财政收入、固定资产投资、居民可支配收入等5项指标增速位居全市第一。泗县是省内唯一荣获全国脱贫攻坚奖组织创新奖的县区，连续三年入选全国中小城市投资潜力百强县，是国家级农民工等人员返乡创业试点县、全国紧密型县域医共体建设试点县、全国新时代文明实践中心建设试点县、全国书香城市、全国“弘孝示范城市”等24项国家级试点示范县。</w:t>
      </w:r>
      <w:bookmarkStart w:id="0" w:name="_GoBack"/>
      <w:bookmarkEnd w:id="0"/>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以才治，业以才兴。县委、县政府始终坚持人才强县战略，吹响了“人才回引”的集结号，发出了“才绘泗州”的动员令，家乡重才、爱才、惜才、引才、用才、聚才之心一望而知。泗县实施了“533”人才创新创业团队计划，在全市率先开通了专业技术人员招引“绿色通道”，大力推进主动融入长三角一体化发展人才支撑工程，建设全省大学生实习实践基地，为天下英才提供了干事创业的平台。泗县新近出台了一系列人才引进支持政策，不拘一格的引才标准、化繁从简的引才方式、深入人心的激励措施和无微不至的人文关怀更是为各类人才提供了造福家乡的新契机。如今，泗县正以开放的人才理念、灵活的工作机制、优越的人才环境，最大诚意、最大热情、最大力度的广纳贤才、汇集英才。</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潮涌风云起，扬帆正当时。家乡的发展离不开你们的支持和关心，泗县百万人民诚挚期望你们一如既往的情系家乡、热爱家乡，回乡创业、造福乡里，把思乡之情化作助乡之力，以实际行动回馈桑梓、报效家乡。</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山高路远，纸短情长。衷心祝愿各位在外的泗县乡亲身体健康，工作顺利，阖家幸福，万事如意！</w:t>
      </w:r>
    </w:p>
    <w:p>
      <w:pPr>
        <w:ind w:firstLine="640"/>
        <w:jc w:val="both"/>
        <w:rPr>
          <w:rFonts w:hint="eastAsia" w:ascii="仿宋_GB2312" w:hAnsi="仿宋_GB2312" w:eastAsia="仿宋_GB2312" w:cs="仿宋_GB2312"/>
          <w:sz w:val="32"/>
          <w:szCs w:val="32"/>
          <w:lang w:val="en-US" w:eastAsia="zh-CN"/>
        </w:rPr>
      </w:pPr>
    </w:p>
    <w:p>
      <w:pPr>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泗县人才发展中心</w:t>
      </w:r>
    </w:p>
    <w:p>
      <w:pPr>
        <w:ind w:firstLine="4806" w:firstLineChars="1502"/>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81D9C"/>
    <w:rsid w:val="08C72DE0"/>
    <w:rsid w:val="0A452533"/>
    <w:rsid w:val="0ED623A7"/>
    <w:rsid w:val="254C40A5"/>
    <w:rsid w:val="66E058F1"/>
    <w:rsid w:val="690514DB"/>
    <w:rsid w:val="6A320748"/>
    <w:rsid w:val="7108789E"/>
    <w:rsid w:val="7597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1169</Words>
  <Characters>1185</Characters>
  <Lines>0</Lines>
  <Paragraphs>0</Paragraphs>
  <TotalTime>88</TotalTime>
  <ScaleCrop>false</ScaleCrop>
  <LinksUpToDate>false</LinksUpToDate>
  <CharactersWithSpaces>1186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2020-09-02T01:09:00Z</dcterms:created>
  <dc:creator>Administrator</dc:creator>
  <cp:lastModifiedBy>nightly、L昭</cp:lastModifiedBy>
  <dcterms:modified xsi:type="dcterms:W3CDTF">2020-10-29T03:23:07Z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