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rPr>
          <w:b/>
          <w:bCs/>
        </w:rPr>
      </w:pP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b/>
          <w:bCs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21"/>
          <w:szCs w:val="21"/>
        </w:rPr>
        <w:t>2015年3月27日在长沟镇第九届人民代表大会</w:t>
      </w:r>
      <w:r>
        <w:rPr>
          <w:b/>
          <w:bCs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第四次会议上</w:t>
      </w:r>
      <w:r>
        <w:rPr>
          <w:b/>
          <w:bCs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镇长 胡居虎</w:t>
      </w:r>
      <w:r>
        <w:rPr>
          <w:b/>
          <w:bCs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各位代表：</w:t>
      </w:r>
      <w: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现在，我代表长沟镇人民政府，向大会报告政府工作，请予审议，并请列席人员提出意见。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一、2014年的工作回顾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2014年，面对复杂严峻的宏观经济形势和经济下行压力，全镇上下在县委、县政府和镇党委的坚强领导下，深入贯彻落实党的十八大和十八届三中、四中全会精神，认真落实稳增长、促改革、调结构、惠民生的各项政策措施，全镇经济社会继续保持平稳发展态势，较好地完成了镇九届人大三次会议确定的各项目标任务。全镇生产总值14亿元，同比增长22%；财政收入1266万元，同比增长21%；固定资产投资8.3亿元，增长48%；农村常住居民可支配收入8900元，增长16%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一）工业经济提质增效。扎实开展工业项目建设，全力抓好招商引资工作，实行精准招商，2014年引进泗县天力废品回收有限公司；泗县德裕塑业有限公司；泗县龙凤缘家具有限公司；泗县久盛木业有限公司；泗县中发纺织品有限公司等5家企业，全镇规模以上工业实现增加值10.3亿元，同比增长46%；工业固定资产投资5.65亿元，同比增长43%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二）现代农业稳步发展。粮食生产实现“十一连丰”，总产达13.2万吨，比去年增长4.9%。发展农民专业合作经济组织93个，市级产业化龙头企业1个，培育家庭农场15个，农业产业经济联合体1个。集体土地确权登记颁证试点工作有序进行，为全县集体土地确权登记办证工作全面展开积累了经验。加强重大动物疫病防控，全镇无重大动物疫病发生。大力推进农田水利改造提升工程，荣获全县农田水利工作三等奖，完成了1.2万亩虹灵沟治理片、2万亩大高圩戚庙农田治理片。全年新建、维修桥梁276座；高标准开挖大中小沟460多条；完成土方90多万方；新打和恢复机井113眼；唐河地下涵重建和新汴河治理工程顺利完工。完成植树造林2400亩，获全县二等奖，洋城湖村刘圩自然庄创建省级森林村庄，洋城湖村被省命名为省级生态村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三）城乡面貌明显改观。大陈街新街开发有序推进，180套商住房正在建设。完善提升美好乡村示范点建设规划，洋城湖刘圩自然庄美好乡村示范点建设即将全面完工。建设农村公路30公里，完成危桥改造项目1个。强力推进征迁控违，全镇征迁控违面积67463平方米。添置保洁车辆30辆，实行保洁员分片包干，并坚持领导干部及镇直机关义务劳动制度，保洁水平大幅提升。落实“门前三包”责任制，积极开展各类专项整治行动，占道经营、乱搭乱建现象明显减少。“三线三边”环境卫生整治工作，实现科学管护、常态化管理，农村环境显著改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四）民计民生普惠群众。民生工程较好实施，补助保障类项目资金按时足额发放，工程类项目按时序进度稳步推进，群众知晓率和满意度显著提升。社会保障能力不断增强，农村养老保险参保率达98%；新型农村合作医疗完成103.28%；惠民工程顺利实施，投入97.2万元完成对90户农村危房进行改造；完成对大寨路5.2公里水泥路铺设，彻底解决1.5万人出行难问题；农村清洁工程有序推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五）各项事业繁荣进步。基础教育办学水平逐年提高。农村文化体育活动丰富多彩，成功举办广场舞大赛、钓鱼比赛、乒乓球赛、象棋赛等活动，群众文体娱乐生活更加丰富。积极推进公共文化服务标准化、均等化。广场舞获县群星奖二等奖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继续加强计生基础工作，树立优生优育风尚，严格执行计划生育“一票否决制”。政策内一孩孕情掌握率80.3%；政策内二孩孕情掌握率88.1%；政策内二孩早孕发现率37.4%；流动人口婚育证明办证率达60%以上；单独二孩政策也得到很好的落实，各项利益导向工作执行到位，群众满意度得到很大提升。持续保持打击“两非”行为的高压态势，性别比上升势头得到有效遏制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深入开展双拥共建，支持武装部和人民防空建设。防震减灾、民族宗教、妇女儿童、广播电视、共青团、工会、气象、档案和地方志等工作取得了新的成绩。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六）社会大局和谐稳定。认真抓好整改工作。严格落实安全生产“党政同责、一岗双责”制，扎实开展“六打六治”专项行动，深入开展重点行业领域安全隐患排查整治，安全生产形势总体平稳。实行村级信访代理制度，坚持领导开门接访、带案下访，一批矛盾纠纷和突出信访问题得到及时有效化解。强化社会治安综合治理，立案查处治安案件39起，破获刑事案件29起，有力地打击了各类违法犯罪活动。依法强力清收农村金融机构不良贷款872万元，金融环境明显改善，严厉打击老赖户，确保不良贷款全额收缴。突出抓好午秋两季秸秆禁烧、秸秆禁烧工作取得全面胜利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七）政府效能改进提升。坚持依法行政、民主理政、科学施政，坚决维护党委领导核心权威，全面推行领导干部工作计划、例会汇报制度。政府工作透明度进一步提高。加强“12345”政务服务平台、政府门户网站建设，办理网民留言和各类诉求34件，群众反映的热点、难点问题得到有效解决。全面推进效能建设，大力推行首问负责制、限时办结制等工作制度，对政府研究确定的重大事项进行跟踪督办、公开通报。扎实开展党的群众路线教育实践活动，认真贯彻中央八项规定和省、市“三十条”规定，切实抓好“四风”问题整改。不断优化政府绩效考核体系，加强重要工作、重大项目、重点工程的督查督办。严格落实“一岗双责”，规范依法从政行为，树立清正廉洁的良好形象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各位代表，过去的一年，我们经受住了各种困难和风险的考验，在攻坚克难中赢得了发展，在社会管理中实现了和谐，在民生改善中凝聚了民心，发展日趋稳健、环境日渐优美、百姓日益幸福。回顾过去一年的工作，我们倍感成绩来之不易，这是镇党委统揽全局、科学决策、正确领导的结果，是社会各界有效监督、鼎力支持、团结协作的结果，是全镇广大干部群众同心同德、励精图治、奋力拼搏的结果。在此，我谨代表长沟镇人民政府，向全镇人民，向各位人大代表和所有关心、支持、参与建设和发展的同志们、朋友们，表示衷心的感谢，并致以崇高的敬意！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在总结工作成绩的同时，我们也清醒地认识到，当前我镇经济社会发展还处于负重爬坡的关键时期，与全镇人民的殷切期盼相比，差距十分明显，问题依然严峻：一是经济总量不大，产业结构不优，缺乏支柱产业和拉动经济增长的大项目；二是农村基础设施相对薄弱，特别是环镇路还没有全线贯通，农业产业化水平不高，农田水利等抗灾减灾能力需进一步加强；三是随着城乡建设的加快推进，土地、资金、环境、人才等要素制约十分明显，对发展的束缚日益突出；四是财政收支矛盾等问题尚未根本改变，政府可用财力十分有限；五是群众利益诉求日趋多元，社会矛盾易发多发，维护社会和谐稳定压力较大；六是贫困人口较多，帮助脱贫缺乏产业支撑，扶贫攻坚任重道远；七是“四风”问题在一些单位和干部身上仍然存在，少数干部缺乏开拓创新、担当实干的精神，特别是村为主的工作机制还没有真正建立起来，为民服务水平和依法行政能力有待进一步提高，政府职能需进一步转变。对此，我们一定高度重视，积极采取更加有效的措施，努力加以解决和改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二、2015年的主要工作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各位代表，2015年是全面深化改革的关键一年，是全面推进依法治镇的开局之年。做好今年的政府工作，任务繁重而艰巨，意义重大而深远。我们必须主动适应经济发展新常态，以更加强烈的责任感和紧迫感，采取更加有力的工作措施，抢抓机遇，开创改革和发展新局面，确保圆满完成各项目标任务。同时，立足当前，兼顾长远，认真谋划2015年工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2015年政府工作的总体思路是：全面贯彻落实党的十八大、十八届三中、四中全会和中央、省市经济工作会议精神，以邓小平理论、“三个代表”重要思想、科学发展观为指导，坚持稳中求进工作总基调，主动适应经济发展新常态，以全面深化改革为动力，以工业化为核心，带动工业化和农业现代化，统筹城乡发展，保障和改善民生，全面推进依法治镇，努力把长沟建设成为“创业福地、美好乡村、幸福家园”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根据总体要求，综合考虑各种因素影响，2015年经济社会发展的主要预期目标是：生产总值增长10%左右；财政收入完成1200万元；固定资产投资增长10%左右；农村常住居民可支配收入增长12%左右；人口自然增长率控制在13‰以内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围绕上述目标，重点抓好以下四个方面工作：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（一）加速发展工业经济。坚定不移实施工业强镇主战略，以招商引资为抓手，以园区平台为主战场，全力推进工业经济大突破。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继续实行招商引资“一岗双责”制、工作任务倒逼机制和重大项目领导联系制度，突出抓好产业招商和以商招商，着力引进一批市场前景好、科技含量高、税收贡献大、带动能力强的重大项目。重点引进高附加值、有税收、能就业的项目，严格落实招商引资各项优惠政策，建立健全招商引资手续代办和跟踪服务机制，为外商提供全方位服务，全力打造亲商、引商、安商、富商的良好环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（二）转变农业发展方式，全面加强“三农”工作。全面落实各项强农惠农富农政策，转变农业生产经营方式，促进农业增效、农民增收、农村繁荣。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加快发展现代农业。全面完成农村土地确权登记颁证工作，加快土地流转，促进农业规模经营，建成灰山蔬菜大棚400亩，朱彭葡萄种植有大户引领，邵庄小麦良种繁育2000亩，充分利用取土塘，发展淡水养殖。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夯实农业发展基础。做好高标准农田水利重点工程，完成马王村、朱彭村20000亩农田治理片整治。完成成片造林3000亩，全面加快美好乡村示范点建设，确保顺利通过考核验收。加大农机化技术推广力度，积极探索建立秸秆禁烧工作长效机制。实施村级公路网化工程，新修水泥道路30公里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大力推进扶贫攻坚。将扶贫开发作为改善农村生产生活条件和促进农民增收的重要举措，坚持输血与造血相结合、扶贫与扶智相结合，整合各类资源，实行精准扶贫、科学扶贫。完善贫困户建档立卡工作，深入分析致贫原因，逐村逐户制定帮扶措施和计划。落实“单位包村、干部包户”、“能人带动”等措施。加强农民实用技术培训，多渠道增加农民收入。积极主动与定点帮扶单位对接和沟通协调，争取更多的帮扶项目和资金，认真组织实施帮扶项目，提高帮扶实效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加强环境治理。进一步加大投入，强化责任，扎实开展环境卫生大清理、乱涂乱画大清除、宣传广告大规范、乱搭乱建大拆除、居民素质大提升等系列活动，有效整治脏乱差，努力塑造整洁卫生、秩序井然、环境优美、行为文明的长沟新形象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（三）协调发展各项事业，全面促进社会和谐。进一步健全基本公共服务体系，均衡发展教育、医疗卫生、文化体育等社会事业，促进各项社会事业日益繁荣。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统筹发展社会事业。继续抓好基础教育，推行素质教育，强化教师队伍建设，加强农村义务教育学校标准化建设，着力推动教育事业均衡发展，促进教育公平。进一步加强基层医疗卫生体系建设，完善疾病预防控制和突发公共卫生事件救治体系。积极推进镇卫生院基础设施建设，确保如期完成建设任务。落实计划生育目标管理责任制，强化稳定低生育水平和出生人口性别比治理措施，确保出生人口政策符合率达到86%以上，出生人口性别比趋于正常化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推动文化繁荣发展。积极推进乡镇综合文化站、农民文化广场建设，举办广场舞比赛、歌咏比赛等，进一步丰富群众文化生活。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推进社会管理创新。创新社会治理方式，加强人民调解与司法调解、行政调解、仲裁调解、信访工作的衔接配合，做好矛盾纠纷排查化解工作。强化法制宣传教育，圆满完成“六五”普法任务。严格落实安全生产“党政同责、一岗双责”制，完善隐患排查治理体系，建立安全生产长效机制，坚决遏制较大事故发生，确保安全生产形势稳定。着力构建食品药品安全监管长效机制，全力保障人民群众食品药品安全。落实最严格耕地保护制度，切实加强基本农田保护工作。加强社会应急管理，提高突发事件应急处置和自然灾害应急救助能力。加强社会治安综合治理，建立立体化社会治安防控体系，预防和严厉打击违法犯罪，确保社会和谐稳定、人民安居乐业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（四）着力改善民生民计，持续增进群众福祉。把民生作为头等大事来抓，坚持将新增财力向民生领域倾斜，让发展成果更多、更公平地惠及全镇人民。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更加注重改善民生。进一步完善镇社会福利院服务功能，为孤残入院老人提供优质服务；加强敬老院管理，不断提高集中供养标准，力争集中供养率超过70%；落实相关优惠政策。完成农村危房改造50户，着力解决农村贫困家庭住房问题。加快朱彭水厂建设进度，改善群众饮用水水质，保障汴河、邵庄、朱彭、马王四村居民生活用水，解决1.5万人饮水安全问题。完善社会保障制度，深入推进新农保、新农合工作开展，建立健全社会救助制度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切实办好惠民实事。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2015年要办好十件实事: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1、全面完成土地确权颁证工作；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2、全镇财政收入力争达1200万元；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3、完成汴河村400亩大棚蔬菜建设；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4、建设好朱彭水厂；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5、完成红旗路铺设，全面打通大寨路；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6、完成千亿斤粮食增长工程建设；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7、完成洋城湖村刘圩自然庄美好乡村二期工程建设;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8、新型农村合作医疗参合率达100%;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9、新型农村社会养老保险覆盖率达100%；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10、完成戚庙、大陈15000亩土地治理项目。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三、进一步加强政府自身建设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各位代表！新形势、新任务对政府工作提出了新的更高的要求，我们必须进一步转变政府职能，改进工作作风，创新工作举措，优化发展环境，密切联系群众，在提高行政、执政、理政、治政能力上下功夫，努力建设法治政府、服务政府、效能政府、清廉政府，不断提升政府工作的科学化、制度化、规范化水平，为全面推动经济社会发展提供强有力的保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一）坚持依法行政，建设法治政府。认真落实“依法依规、集体决策、公开透明、终身负责”十六字要求，严格按照法定权限和程序行使权力、履行职责，用法律手段管理经济社会事务，不断提高依法管理、依法办事能力。实现政府决策科学化、民主化和规范化，确保决策符合实际、顺应民愿。认真落实政府权力清单和责任清单制度，实行“行政权力进清单、清单之外无权力”，适时推行“负面清单制度”，做到有权必有责、权责相对应。加强政务公开、政务服务标准化和政府网站建设，扩大公众知情权、参与权和监督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二）坚持为民执政，建设服务政府。巩固和提升党的群众路线教育实践活动成果，进一步改进工作作风，深入基层调查研究，密切联系和服务群众，问政于民、问需于民、问计于民，全面了解群众所想所盼、所忧所虑，热情为民服务，切实解决好人民群众最直接、最现实的利益问题，并使之成为政府工作的出发点和落脚点。更加注重把民生摆在第一位，把为人民群众谋福祉作为第一追求，严格落实各项民生政策，优先保障民生资金，全面兑现民生承诺，切实办成一系列事关民生民计的好事、实事、难事，努力让群众更有尊严、生活更加殷实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三）坚持科学理政，建设效能政府。进一步转变政府职能，大力践行“一线工作法”，直面矛盾问题，敢于啃硬骨头，敢于涉险滩，敢于过深水区，倡导会不开长、事不过夜、文不隔天，雷厉风行抓落实、求实效。全面加强政务督查、效能监察和绩效评价，专项治理“庸懒散”，严抓“不落实的事”，严究“不落实的人”。建立健全目标考核机制、奖惩机制和责任倒查追究机制，严格绩效考核和行政问责，对相互推诿、执行不力的责任单位，坚决问责，严厉查处，切实增强政府公信力和执行力，创造公开公正、优质高效的政务环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（四）坚持从严治政，建设清廉政府。严格执行中央八项规定和省、市“三十条”要求，从严控制和压缩“三公”经费支出，进一步规范公务接待，严禁公车私用，厉行勤俭节约，反对铺张浪费，力戒奢靡之风，把有限的财力集中用在发展经济和改善民生上。强化行政权力运行监督，让权力在阳光下运行。全面落实党风廉政建设责任制，扎实推进惩防体系建设，严肃查处违法违纪案件，努力营造清正廉洁的政务环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sz w:val="21"/>
          <w:szCs w:val="21"/>
        </w:rPr>
        <w:t>各位代表！长沟当前正处于经济社会转型升级攻坚期，面对发展新形势、人民新期待，我们深感责任重大、使命光荣！让我们在县委县政府和镇党委的坚强领导下，紧紧团结和依靠全镇人民，锐意进取，扎实苦干，为实现长沟镇经济社会新跨越而不懈奋斗！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E1D7B"/>
    <w:rsid w:val="1B9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2020-08-27T02:06:00Z</dcterms:created>
  <dc:creator>长沟镇袁振华</dc:creator>
  <cp:lastModifiedBy>长沟镇袁振华</cp:lastModifiedBy>
  <dcterms:modified xsi:type="dcterms:W3CDTF">2020-08-27T02:07:30Z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