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F" w:rsidRPr="006000BC" w:rsidRDefault="0097530C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F5190" w:rsidRDefault="000B5CFF" w:rsidP="003A3A7A">
      <w:pPr>
        <w:spacing w:line="360" w:lineRule="auto"/>
        <w:ind w:firstLineChars="200" w:firstLine="466"/>
        <w:rPr>
          <w:rFonts w:ascii="仿宋_GB2312" w:eastAsia="仿宋_GB2312" w:hAnsi="宋体"/>
          <w:b/>
          <w:bCs/>
          <w:color w:val="FF0000"/>
          <w:spacing w:val="-4"/>
          <w:kern w:val="10"/>
          <w:position w:val="-6"/>
          <w:sz w:val="24"/>
        </w:rPr>
      </w:pPr>
    </w:p>
    <w:p w:rsidR="000B5CFF" w:rsidRPr="008C57AE" w:rsidRDefault="000B5CFF" w:rsidP="003A3A7A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A3A7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3A3A7A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541BAF" w:rsidRPr="00541BAF">
        <w:rPr>
          <w:rFonts w:ascii="仿宋_GB2312" w:eastAsia="仿宋_GB2312" w:hAnsi="华文仿宋" w:hint="eastAsia"/>
          <w:b/>
          <w:sz w:val="32"/>
          <w:szCs w:val="32"/>
        </w:rPr>
        <w:t>○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7C2F39">
        <w:rPr>
          <w:rFonts w:ascii="仿宋_GB2312" w:eastAsia="仿宋_GB2312" w:hAnsi="华文仿宋" w:hint="eastAsia"/>
          <w:b/>
          <w:sz w:val="32"/>
          <w:szCs w:val="32"/>
        </w:rPr>
        <w:t>九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7C2F39">
        <w:rPr>
          <w:rFonts w:ascii="仿宋_GB2312" w:eastAsia="仿宋_GB2312" w:hAnsi="华文仿宋" w:hint="eastAsia"/>
          <w:b/>
          <w:sz w:val="32"/>
          <w:szCs w:val="32"/>
        </w:rPr>
        <w:t>四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3A3A7A">
      <w:pPr>
        <w:spacing w:line="360" w:lineRule="auto"/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A3A7A">
      <w:pPr>
        <w:spacing w:line="360" w:lineRule="auto"/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3A3A7A">
      <w:pPr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20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194B00">
        <w:rPr>
          <w:rFonts w:ascii="黑体" w:eastAsia="黑体" w:hAnsi="宋体" w:hint="eastAsia"/>
          <w:b/>
          <w:bCs/>
          <w:sz w:val="44"/>
          <w:szCs w:val="44"/>
        </w:rPr>
        <w:t>1-</w:t>
      </w:r>
      <w:r w:rsidR="007C2F39">
        <w:rPr>
          <w:rFonts w:ascii="黑体" w:eastAsia="黑体" w:hAnsi="宋体" w:hint="eastAsia"/>
          <w:b/>
          <w:bCs/>
          <w:sz w:val="44"/>
          <w:szCs w:val="44"/>
        </w:rPr>
        <w:t>8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A3A7A">
      <w:pPr>
        <w:spacing w:line="360" w:lineRule="auto"/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514F60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2020年</w:t>
      </w:r>
      <w:r w:rsidR="00915662">
        <w:rPr>
          <w:rFonts w:ascii="仿宋_GB2312" w:eastAsia="仿宋_GB2312" w:hAnsi="华文仿宋" w:hint="eastAsia"/>
          <w:sz w:val="32"/>
          <w:szCs w:val="32"/>
        </w:rPr>
        <w:t>1-</w:t>
      </w:r>
      <w:r w:rsidR="007C2F39">
        <w:rPr>
          <w:rFonts w:ascii="仿宋_GB2312" w:eastAsia="仿宋_GB2312" w:hAnsi="华文仿宋" w:hint="eastAsia"/>
          <w:sz w:val="32"/>
          <w:szCs w:val="32"/>
        </w:rPr>
        <w:t>8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="007C2F39">
        <w:rPr>
          <w:rFonts w:ascii="仿宋_GB2312" w:eastAsia="仿宋_GB2312" w:hAnsi="华文仿宋" w:hint="eastAsia"/>
          <w:sz w:val="32"/>
          <w:szCs w:val="32"/>
        </w:rPr>
        <w:t>28950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8F4679">
        <w:rPr>
          <w:rFonts w:ascii="仿宋_GB2312" w:eastAsia="仿宋_GB2312" w:hAnsi="华文仿宋" w:hint="eastAsia"/>
          <w:sz w:val="32"/>
          <w:szCs w:val="32"/>
        </w:rPr>
        <w:t>完成</w:t>
      </w:r>
      <w:r>
        <w:rPr>
          <w:rFonts w:ascii="仿宋_GB2312" w:eastAsia="仿宋_GB2312" w:hAnsi="华文仿宋" w:hint="eastAsia"/>
          <w:sz w:val="32"/>
          <w:szCs w:val="32"/>
        </w:rPr>
        <w:t>年度</w:t>
      </w:r>
      <w:r w:rsidR="008F4679">
        <w:rPr>
          <w:rFonts w:ascii="仿宋_GB2312" w:eastAsia="仿宋_GB2312" w:hAnsi="华文仿宋" w:hint="eastAsia"/>
          <w:sz w:val="32"/>
          <w:szCs w:val="32"/>
        </w:rPr>
        <w:t>预算</w:t>
      </w:r>
      <w:r>
        <w:rPr>
          <w:rFonts w:ascii="仿宋_GB2312" w:eastAsia="仿宋_GB2312" w:hAnsi="华文仿宋" w:hint="eastAsia"/>
          <w:sz w:val="32"/>
          <w:szCs w:val="32"/>
        </w:rPr>
        <w:t>的</w:t>
      </w:r>
      <w:r w:rsidR="007C2F39">
        <w:rPr>
          <w:rFonts w:ascii="仿宋_GB2312" w:eastAsia="仿宋_GB2312" w:hAnsi="华文仿宋" w:hint="eastAsia"/>
          <w:sz w:val="32"/>
          <w:szCs w:val="32"/>
        </w:rPr>
        <w:t>64.2</w:t>
      </w:r>
      <w:r w:rsidR="008F4679">
        <w:rPr>
          <w:rFonts w:ascii="仿宋_GB2312" w:eastAsia="仿宋_GB2312" w:hAnsi="华文仿宋" w:hint="eastAsia"/>
          <w:sz w:val="32"/>
          <w:szCs w:val="32"/>
        </w:rPr>
        <w:t>%，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</w:t>
      </w:r>
      <w:r w:rsidR="007C2F39">
        <w:rPr>
          <w:rFonts w:ascii="仿宋_GB2312" w:eastAsia="仿宋_GB2312" w:hAnsi="华文仿宋" w:hint="eastAsia"/>
          <w:sz w:val="32"/>
          <w:szCs w:val="32"/>
        </w:rPr>
        <w:t>5.3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</w:t>
      </w:r>
      <w:r w:rsidR="007C2F3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1-</w:t>
      </w:r>
      <w:r w:rsidR="007C2F39">
        <w:rPr>
          <w:rFonts w:ascii="仿宋_GB2312" w:eastAsia="仿宋_GB2312" w:hAnsi="华文仿宋" w:hint="eastAsia"/>
          <w:sz w:val="32"/>
          <w:szCs w:val="32"/>
        </w:rPr>
        <w:t>8</w:t>
      </w:r>
      <w:r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累计完成财政</w:t>
      </w:r>
      <w:r w:rsidR="007C2F39">
        <w:rPr>
          <w:rFonts w:ascii="仿宋_GB2312" w:eastAsia="仿宋_GB2312" w:hAnsi="华文仿宋" w:hint="eastAsia"/>
          <w:sz w:val="32"/>
          <w:szCs w:val="32"/>
        </w:rPr>
        <w:t>支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出</w:t>
      </w:r>
      <w:r w:rsidR="007C2F39">
        <w:rPr>
          <w:rFonts w:ascii="仿宋_GB2312" w:eastAsia="仿宋_GB2312" w:hAnsi="华文仿宋" w:hint="eastAsia"/>
          <w:sz w:val="32"/>
          <w:szCs w:val="32"/>
        </w:rPr>
        <w:t>416570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7C2F39">
        <w:rPr>
          <w:rFonts w:ascii="仿宋_GB2312" w:eastAsia="仿宋_GB2312" w:hAnsi="华文仿宋" w:hint="eastAsia"/>
          <w:sz w:val="32"/>
          <w:szCs w:val="32"/>
        </w:rPr>
        <w:t>完成年度</w:t>
      </w:r>
      <w:r w:rsidR="00AA5F67">
        <w:rPr>
          <w:rFonts w:ascii="仿宋_GB2312" w:eastAsia="仿宋_GB2312" w:hAnsi="华文仿宋" w:hint="eastAsia"/>
          <w:sz w:val="32"/>
          <w:szCs w:val="32"/>
        </w:rPr>
        <w:t>预算</w:t>
      </w:r>
      <w:r w:rsidR="007C2F39">
        <w:rPr>
          <w:rFonts w:ascii="仿宋_GB2312" w:eastAsia="仿宋_GB2312" w:hAnsi="华文仿宋" w:hint="eastAsia"/>
          <w:sz w:val="32"/>
          <w:szCs w:val="32"/>
        </w:rPr>
        <w:t>的90.5</w:t>
      </w:r>
      <w:r w:rsidR="00AA5F67">
        <w:rPr>
          <w:rFonts w:ascii="仿宋_GB2312" w:eastAsia="仿宋_GB2312" w:hAnsi="华文仿宋" w:hint="eastAsia"/>
          <w:sz w:val="32"/>
          <w:szCs w:val="32"/>
        </w:rPr>
        <w:t>%，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194B00">
        <w:rPr>
          <w:rFonts w:ascii="仿宋_GB2312" w:eastAsia="仿宋_GB2312" w:hAnsi="华文仿宋" w:hint="eastAsia"/>
          <w:sz w:val="32"/>
          <w:szCs w:val="32"/>
        </w:rPr>
        <w:t>下降</w:t>
      </w:r>
      <w:r w:rsidR="007C2F39">
        <w:rPr>
          <w:rFonts w:ascii="仿宋_GB2312" w:eastAsia="仿宋_GB2312" w:hAnsi="华文仿宋" w:hint="eastAsia"/>
          <w:sz w:val="32"/>
          <w:szCs w:val="32"/>
        </w:rPr>
        <w:t>6.8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662F9C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税务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部门</w:t>
      </w:r>
      <w:r w:rsidR="00514F60">
        <w:rPr>
          <w:rFonts w:ascii="仿宋_GB2312" w:eastAsia="仿宋_GB2312" w:hAnsi="华文仿宋" w:hint="eastAsia"/>
          <w:sz w:val="32"/>
          <w:szCs w:val="32"/>
        </w:rPr>
        <w:t>1-</w:t>
      </w:r>
      <w:r w:rsidR="007C2F39">
        <w:rPr>
          <w:rFonts w:ascii="仿宋_GB2312" w:eastAsia="仿宋_GB2312" w:hAnsi="华文仿宋" w:hint="eastAsia"/>
          <w:sz w:val="32"/>
          <w:szCs w:val="32"/>
        </w:rPr>
        <w:t>8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7C2F39">
        <w:rPr>
          <w:rFonts w:ascii="仿宋_GB2312" w:eastAsia="仿宋_GB2312" w:hAnsi="华文仿宋" w:hint="eastAsia"/>
          <w:sz w:val="32"/>
          <w:szCs w:val="32"/>
        </w:rPr>
        <w:t>99456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万元，为</w:t>
      </w:r>
      <w:r w:rsidR="00514F60">
        <w:rPr>
          <w:rFonts w:ascii="仿宋_GB2312" w:eastAsia="仿宋_GB2312" w:hAnsi="华文仿宋" w:hint="eastAsia"/>
          <w:sz w:val="32"/>
          <w:szCs w:val="32"/>
        </w:rPr>
        <w:t>年度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预算的</w:t>
      </w:r>
      <w:r w:rsidR="007C2F39">
        <w:rPr>
          <w:rFonts w:ascii="仿宋_GB2312" w:eastAsia="仿宋_GB2312" w:hAnsi="华文仿宋" w:hint="eastAsia"/>
          <w:sz w:val="32"/>
          <w:szCs w:val="32"/>
        </w:rPr>
        <w:t>63.8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7C2F39">
        <w:rPr>
          <w:rFonts w:ascii="仿宋_GB2312" w:eastAsia="仿宋_GB2312" w:hAnsi="华文仿宋" w:hint="eastAsia"/>
          <w:sz w:val="32"/>
          <w:szCs w:val="32"/>
        </w:rPr>
        <w:t>5.1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514F60">
        <w:rPr>
          <w:rFonts w:ascii="仿宋_GB2312" w:eastAsia="仿宋_GB2312" w:hAnsi="华文仿宋" w:hint="eastAsia"/>
          <w:sz w:val="32"/>
          <w:szCs w:val="32"/>
        </w:rPr>
        <w:t>1-</w:t>
      </w:r>
      <w:r w:rsidR="007C2F39">
        <w:rPr>
          <w:rFonts w:ascii="仿宋_GB2312" w:eastAsia="仿宋_GB2312" w:hAnsi="华文仿宋" w:hint="eastAsia"/>
          <w:sz w:val="32"/>
          <w:szCs w:val="32"/>
        </w:rPr>
        <w:t>8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7C2F39">
        <w:rPr>
          <w:rFonts w:ascii="仿宋_GB2312" w:eastAsia="仿宋_GB2312" w:hAnsi="华文仿宋" w:hint="eastAsia"/>
          <w:sz w:val="32"/>
          <w:szCs w:val="32"/>
        </w:rPr>
        <w:t>29494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万元，为预算的</w:t>
      </w:r>
      <w:r w:rsidR="007C2F39">
        <w:rPr>
          <w:rFonts w:ascii="仿宋_GB2312" w:eastAsia="仿宋_GB2312" w:hAnsi="华文仿宋" w:hint="eastAsia"/>
          <w:sz w:val="32"/>
          <w:szCs w:val="32"/>
        </w:rPr>
        <w:t>65.5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%，比去年同期</w:t>
      </w:r>
      <w:r w:rsidR="007C2F39">
        <w:rPr>
          <w:rFonts w:ascii="仿宋_GB2312" w:eastAsia="仿宋_GB2312" w:hAnsi="华文仿宋" w:hint="eastAsia"/>
          <w:sz w:val="32"/>
          <w:szCs w:val="32"/>
        </w:rPr>
        <w:t>增长5.8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00BB3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7C2F39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</w:rPr>
        <w:t>1－8月，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>
        <w:rPr>
          <w:rFonts w:ascii="仿宋_GB2312" w:eastAsia="仿宋_GB2312" w:hAnsi="华文仿宋" w:hint="eastAsia"/>
          <w:sz w:val="32"/>
          <w:szCs w:val="32"/>
        </w:rPr>
        <w:t>88293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>
        <w:rPr>
          <w:rFonts w:ascii="仿宋_GB2312" w:eastAsia="仿宋_GB2312" w:hAnsi="华文仿宋" w:hint="eastAsia"/>
          <w:sz w:val="32"/>
          <w:szCs w:val="32"/>
        </w:rPr>
        <w:t>为年度预算的66.1%,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lastRenderedPageBreak/>
        <w:t>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>
        <w:rPr>
          <w:rFonts w:ascii="仿宋_GB2312" w:eastAsia="仿宋_GB2312" w:hAnsi="华文仿宋" w:hint="eastAsia"/>
          <w:sz w:val="32"/>
          <w:szCs w:val="32"/>
        </w:rPr>
        <w:t>7.3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>
        <w:rPr>
          <w:rFonts w:ascii="仿宋_GB2312" w:eastAsia="仿宋_GB2312" w:hAnsi="华文仿宋" w:hint="eastAsia"/>
          <w:sz w:val="32"/>
          <w:szCs w:val="32"/>
        </w:rPr>
        <w:t>33011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>
        <w:rPr>
          <w:rFonts w:ascii="仿宋_GB2312" w:eastAsia="仿宋_GB2312" w:hAnsi="华文仿宋" w:hint="eastAsia"/>
          <w:sz w:val="32"/>
          <w:szCs w:val="32"/>
        </w:rPr>
        <w:t>下降0.4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出口退税完成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7646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万元,比去年同期</w:t>
      </w:r>
      <w:r w:rsidR="00514F60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8.9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7F17FE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1-8月，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96470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514F60">
        <w:rPr>
          <w:rFonts w:ascii="仿宋_GB2312" w:eastAsia="仿宋_GB2312" w:hAnsi="华文仿宋" w:hint="eastAsia"/>
          <w:sz w:val="32"/>
          <w:szCs w:val="32"/>
          <w:lang w:val="en-GB"/>
        </w:rPr>
        <w:t>5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.2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264E07">
        <w:rPr>
          <w:rFonts w:ascii="仿宋_GB2312" w:eastAsia="仿宋_GB2312" w:hAnsi="华文仿宋"/>
          <w:sz w:val="32"/>
          <w:szCs w:val="32"/>
          <w:lang w:val="en-GB"/>
        </w:rPr>
        <w:t>7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4</w:t>
      </w:r>
      <w:r w:rsidR="00514F60">
        <w:rPr>
          <w:rFonts w:ascii="仿宋_GB2312" w:eastAsia="仿宋_GB2312" w:hAnsi="华文仿宋" w:hint="eastAsia"/>
          <w:sz w:val="32"/>
          <w:szCs w:val="32"/>
          <w:lang w:val="en-GB"/>
        </w:rPr>
        <w:t>.8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％。非税收入完成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32480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>
        <w:rPr>
          <w:rFonts w:ascii="仿宋_GB2312" w:eastAsia="仿宋_GB2312" w:hAnsi="华文仿宋" w:hint="eastAsia"/>
          <w:sz w:val="32"/>
          <w:szCs w:val="32"/>
        </w:rPr>
        <w:t>增长5.4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2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5</w:t>
      </w:r>
      <w:r w:rsidR="00514F60">
        <w:rPr>
          <w:rFonts w:ascii="仿宋_GB2312" w:eastAsia="仿宋_GB2312" w:hAnsi="华文仿宋" w:hint="eastAsia"/>
          <w:sz w:val="32"/>
          <w:szCs w:val="32"/>
          <w:lang w:val="en-GB"/>
        </w:rPr>
        <w:t>.2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AA5F67" w:rsidRDefault="00AA5F67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1-</w:t>
      </w:r>
      <w:r w:rsidR="007F17FE">
        <w:rPr>
          <w:rFonts w:ascii="仿宋_GB2312" w:eastAsia="仿宋_GB2312" w:hAnsi="华文仿宋" w:hint="eastAsia"/>
          <w:sz w:val="32"/>
          <w:szCs w:val="32"/>
        </w:rPr>
        <w:t>8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月份</w:t>
      </w:r>
      <w:r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7F17FE">
        <w:rPr>
          <w:rFonts w:ascii="仿宋_GB2312" w:eastAsia="仿宋_GB2312" w:hAnsi="华文仿宋" w:hint="eastAsia"/>
          <w:sz w:val="32"/>
          <w:szCs w:val="32"/>
        </w:rPr>
        <w:t>416570</w:t>
      </w:r>
      <w:r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094881">
        <w:rPr>
          <w:rFonts w:ascii="仿宋_GB2312" w:eastAsia="仿宋_GB2312" w:hAnsi="华文仿宋" w:hint="eastAsia"/>
          <w:sz w:val="32"/>
          <w:szCs w:val="32"/>
        </w:rPr>
        <w:t>完成</w:t>
      </w:r>
      <w:r w:rsidR="00514F60">
        <w:rPr>
          <w:rFonts w:ascii="仿宋_GB2312" w:eastAsia="仿宋_GB2312" w:hAnsi="华文仿宋" w:hint="eastAsia"/>
          <w:sz w:val="32"/>
          <w:szCs w:val="32"/>
        </w:rPr>
        <w:t>年度</w:t>
      </w:r>
      <w:r w:rsidR="00094881">
        <w:rPr>
          <w:rFonts w:ascii="仿宋_GB2312" w:eastAsia="仿宋_GB2312" w:hAnsi="华文仿宋" w:hint="eastAsia"/>
          <w:sz w:val="32"/>
          <w:szCs w:val="32"/>
        </w:rPr>
        <w:t>预算</w:t>
      </w:r>
      <w:r w:rsidR="00514F60">
        <w:rPr>
          <w:rFonts w:ascii="仿宋_GB2312" w:eastAsia="仿宋_GB2312" w:hAnsi="华文仿宋" w:hint="eastAsia"/>
          <w:sz w:val="32"/>
          <w:szCs w:val="32"/>
        </w:rPr>
        <w:t>的9</w:t>
      </w:r>
      <w:r w:rsidR="007F17FE">
        <w:rPr>
          <w:rFonts w:ascii="仿宋_GB2312" w:eastAsia="仿宋_GB2312" w:hAnsi="华文仿宋" w:hint="eastAsia"/>
          <w:sz w:val="32"/>
          <w:szCs w:val="32"/>
        </w:rPr>
        <w:t>0.5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E63053">
        <w:rPr>
          <w:rFonts w:ascii="仿宋_GB2312" w:eastAsia="仿宋_GB2312" w:hAnsi="华文仿宋" w:hint="eastAsia"/>
          <w:sz w:val="32"/>
          <w:szCs w:val="32"/>
        </w:rPr>
        <w:t>下降</w:t>
      </w:r>
      <w:r w:rsidR="007F17FE">
        <w:rPr>
          <w:rFonts w:ascii="仿宋_GB2312" w:eastAsia="仿宋_GB2312" w:hAnsi="华文仿宋" w:hint="eastAsia"/>
          <w:sz w:val="32"/>
          <w:szCs w:val="32"/>
        </w:rPr>
        <w:t>6.8</w:t>
      </w:r>
      <w:r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7F17FE">
        <w:rPr>
          <w:rFonts w:ascii="仿宋_GB2312" w:eastAsia="仿宋_GB2312" w:hAnsi="华文仿宋" w:hint="eastAsia"/>
          <w:sz w:val="32"/>
          <w:szCs w:val="32"/>
        </w:rPr>
        <w:t>364435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500849">
        <w:rPr>
          <w:rFonts w:ascii="仿宋_GB2312" w:eastAsia="仿宋_GB2312" w:hAnsi="华文仿宋" w:hint="eastAsia"/>
          <w:sz w:val="32"/>
          <w:szCs w:val="32"/>
        </w:rPr>
        <w:t>87.</w:t>
      </w:r>
      <w:r w:rsidR="007F17FE">
        <w:rPr>
          <w:rFonts w:ascii="仿宋_GB2312" w:eastAsia="仿宋_GB2312" w:hAnsi="华文仿宋" w:hint="eastAsia"/>
          <w:sz w:val="32"/>
          <w:szCs w:val="32"/>
        </w:rPr>
        <w:t>5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7D3837">
        <w:rPr>
          <w:rFonts w:ascii="仿宋_GB2312" w:eastAsia="仿宋_GB2312" w:hAnsi="华文仿宋" w:hint="eastAsia"/>
          <w:sz w:val="32"/>
          <w:szCs w:val="32"/>
        </w:rPr>
        <w:t>下降</w:t>
      </w:r>
      <w:r w:rsidR="00500849">
        <w:rPr>
          <w:rFonts w:ascii="仿宋_GB2312" w:eastAsia="仿宋_GB2312" w:hAnsi="华文仿宋" w:hint="eastAsia"/>
          <w:sz w:val="32"/>
          <w:szCs w:val="32"/>
        </w:rPr>
        <w:t>7</w:t>
      </w:r>
      <w:r w:rsidR="007F17FE">
        <w:rPr>
          <w:rFonts w:ascii="仿宋_GB2312" w:eastAsia="仿宋_GB2312" w:hAnsi="华文仿宋" w:hint="eastAsia"/>
          <w:sz w:val="32"/>
          <w:szCs w:val="32"/>
        </w:rPr>
        <w:t>.4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A3A7A">
      <w:pPr>
        <w:spacing w:line="360" w:lineRule="auto"/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1D1AF2" w:rsidRDefault="00094881" w:rsidP="003A3A7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7D3837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1A0DE4">
        <w:rPr>
          <w:rFonts w:ascii="仿宋_GB2312" w:eastAsia="仿宋_GB2312" w:hAnsi="华文仿宋" w:hint="eastAsia"/>
          <w:sz w:val="32"/>
          <w:szCs w:val="32"/>
          <w:lang w:val="en-GB"/>
        </w:rPr>
        <w:t>8</w:t>
      </w:r>
      <w:r w:rsidR="0048417B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BD360E">
        <w:rPr>
          <w:rFonts w:ascii="仿宋_GB2312" w:eastAsia="仿宋_GB2312" w:hAnsi="华文仿宋" w:hint="eastAsia"/>
          <w:sz w:val="32"/>
          <w:szCs w:val="32"/>
          <w:lang w:val="en-GB"/>
        </w:rPr>
        <w:t>185340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BD360E">
        <w:rPr>
          <w:rFonts w:ascii="仿宋_GB2312" w:eastAsia="仿宋_GB2312" w:hAnsi="华文仿宋" w:hint="eastAsia"/>
          <w:sz w:val="32"/>
          <w:szCs w:val="32"/>
          <w:lang w:val="en-GB"/>
        </w:rPr>
        <w:t>增长11.8</w:t>
      </w:r>
      <w:r w:rsidRPr="00B023E1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B023E1">
        <w:rPr>
          <w:rFonts w:ascii="仿宋_GB2312" w:eastAsia="仿宋_GB2312" w:hAnsi="华文仿宋" w:hint="eastAsia"/>
          <w:sz w:val="32"/>
          <w:szCs w:val="32"/>
          <w:lang w:val="en-GB"/>
        </w:rPr>
        <w:t>，其中</w:t>
      </w:r>
      <w:r w:rsidR="00BD360E">
        <w:rPr>
          <w:rFonts w:ascii="仿宋_GB2312" w:eastAsia="仿宋_GB2312" w:hAnsi="华文仿宋" w:hint="eastAsia"/>
          <w:sz w:val="32"/>
          <w:szCs w:val="32"/>
          <w:lang w:val="en-GB"/>
        </w:rPr>
        <w:t>：</w:t>
      </w:r>
      <w:r w:rsidR="004B44DA" w:rsidRPr="00B023E1">
        <w:rPr>
          <w:rFonts w:ascii="仿宋_GB2312" w:eastAsia="仿宋_GB2312" w:hAnsi="华文仿宋" w:hint="eastAsia"/>
          <w:sz w:val="32"/>
          <w:szCs w:val="32"/>
          <w:lang w:val="en-GB"/>
        </w:rPr>
        <w:t>土地出让金收入</w:t>
      </w:r>
      <w:r w:rsidR="00BD360E">
        <w:rPr>
          <w:rFonts w:ascii="仿宋_GB2312" w:eastAsia="仿宋_GB2312" w:hAnsi="华文仿宋" w:hint="eastAsia"/>
          <w:sz w:val="32"/>
          <w:szCs w:val="32"/>
          <w:lang w:val="en-GB"/>
        </w:rPr>
        <w:t>185268</w:t>
      </w:r>
      <w:r w:rsidR="004B44DA" w:rsidRPr="00B023E1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Pr="00B023E1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BD360E">
        <w:rPr>
          <w:rFonts w:ascii="仿宋_GB2312" w:eastAsia="仿宋_GB2312" w:hAnsi="宋体" w:cs="宋体" w:hint="eastAsia"/>
          <w:kern w:val="0"/>
          <w:sz w:val="32"/>
          <w:szCs w:val="32"/>
        </w:rPr>
        <w:t>218438</w:t>
      </w:r>
      <w:r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E14FB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（其中</w:t>
      </w:r>
      <w:r w:rsidR="00BE14FB" w:rsidRPr="00B023E1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="00BE14FB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专项债券支出</w:t>
      </w:r>
      <w:r w:rsidR="00BD360E">
        <w:rPr>
          <w:rFonts w:ascii="仿宋_GB2312" w:eastAsia="仿宋_GB2312" w:hAnsi="宋体" w:cs="宋体" w:hint="eastAsia"/>
          <w:kern w:val="0"/>
          <w:sz w:val="32"/>
          <w:szCs w:val="32"/>
        </w:rPr>
        <w:t>94198</w:t>
      </w:r>
      <w:r w:rsidR="00BE14FB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万元）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BD360E">
        <w:rPr>
          <w:rFonts w:ascii="仿宋_GB2312" w:eastAsia="仿宋_GB2312" w:hAnsi="宋体" w:cs="宋体" w:hint="eastAsia"/>
          <w:kern w:val="0"/>
          <w:sz w:val="32"/>
          <w:szCs w:val="32"/>
        </w:rPr>
        <w:t>增长9.8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BD360E">
        <w:rPr>
          <w:rFonts w:ascii="仿宋_GB2312" w:eastAsia="仿宋_GB2312" w:hAnsi="宋体" w:cs="宋体" w:hint="eastAsia"/>
          <w:kern w:val="0"/>
          <w:sz w:val="32"/>
          <w:szCs w:val="32"/>
        </w:rPr>
        <w:t>120290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财政收支主要特点</w:t>
      </w:r>
    </w:p>
    <w:p w:rsidR="004B44DA" w:rsidRPr="00BD11B6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财政</w:t>
      </w:r>
      <w:r w:rsidR="007D3837" w:rsidRPr="00E724B5">
        <w:rPr>
          <w:rFonts w:ascii="仿宋" w:eastAsia="仿宋" w:hAnsi="仿宋" w:hint="eastAsia"/>
          <w:b/>
          <w:sz w:val="32"/>
          <w:szCs w:val="32"/>
        </w:rPr>
        <w:t>收入</w:t>
      </w:r>
      <w:r w:rsidR="003A3A7A">
        <w:rPr>
          <w:rFonts w:ascii="仿宋" w:eastAsia="仿宋" w:hAnsi="仿宋" w:hint="eastAsia"/>
          <w:b/>
          <w:sz w:val="32"/>
          <w:szCs w:val="32"/>
        </w:rPr>
        <w:t>增长形势</w:t>
      </w:r>
      <w:r w:rsidR="00E724B5">
        <w:rPr>
          <w:rFonts w:ascii="仿宋" w:eastAsia="仿宋" w:hAnsi="仿宋" w:hint="eastAsia"/>
          <w:b/>
          <w:sz w:val="32"/>
          <w:szCs w:val="32"/>
        </w:rPr>
        <w:t>好转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8643E3">
        <w:rPr>
          <w:rFonts w:eastAsia="仿宋" w:hAnsi="仿宋" w:hint="eastAsia"/>
          <w:sz w:val="32"/>
          <w:szCs w:val="32"/>
        </w:rPr>
        <w:t>随着</w:t>
      </w:r>
      <w:r w:rsidR="002B196E">
        <w:rPr>
          <w:rFonts w:eastAsia="仿宋" w:hAnsi="仿宋" w:hint="eastAsia"/>
          <w:sz w:val="32"/>
          <w:szCs w:val="32"/>
        </w:rPr>
        <w:t>生产生活的全面恢复</w:t>
      </w:r>
      <w:r w:rsidR="00B275E7" w:rsidRPr="00661A12">
        <w:rPr>
          <w:rFonts w:eastAsia="仿宋" w:hAnsi="仿宋" w:hint="eastAsia"/>
          <w:sz w:val="32"/>
          <w:szCs w:val="32"/>
        </w:rPr>
        <w:t>，财政收入形势</w:t>
      </w:r>
      <w:r w:rsidR="002B196E">
        <w:rPr>
          <w:rFonts w:eastAsia="仿宋" w:hAnsi="仿宋" w:hint="eastAsia"/>
          <w:sz w:val="32"/>
          <w:szCs w:val="32"/>
        </w:rPr>
        <w:t>逐渐向好</w:t>
      </w:r>
      <w:r w:rsidR="00B275E7" w:rsidRPr="00661A12">
        <w:rPr>
          <w:rFonts w:eastAsia="仿宋" w:hAnsi="仿宋" w:hint="eastAsia"/>
          <w:sz w:val="32"/>
          <w:szCs w:val="32"/>
        </w:rPr>
        <w:t>发展，</w:t>
      </w:r>
      <w:r w:rsidR="004D3B31">
        <w:rPr>
          <w:rFonts w:ascii="仿宋_GB2312" w:eastAsia="仿宋_GB2312" w:hAnsi="华文仿宋" w:hint="eastAsia"/>
          <w:sz w:val="32"/>
          <w:szCs w:val="32"/>
        </w:rPr>
        <w:t>1</w:t>
      </w:r>
      <w:r w:rsidR="007D3837">
        <w:rPr>
          <w:rFonts w:ascii="仿宋_GB2312" w:eastAsia="仿宋_GB2312" w:hAnsi="华文仿宋" w:hint="eastAsia"/>
          <w:sz w:val="32"/>
          <w:szCs w:val="32"/>
        </w:rPr>
        <w:t>-</w:t>
      </w:r>
      <w:r w:rsidR="003A3A7A">
        <w:rPr>
          <w:rFonts w:ascii="仿宋_GB2312" w:eastAsia="仿宋_GB2312" w:hAnsi="华文仿宋" w:hint="eastAsia"/>
          <w:sz w:val="32"/>
          <w:szCs w:val="32"/>
        </w:rPr>
        <w:t>8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7D3837">
        <w:rPr>
          <w:rFonts w:ascii="仿宋_GB2312" w:eastAsia="仿宋_GB2312" w:hAnsi="华文仿宋" w:hint="eastAsia"/>
          <w:sz w:val="32"/>
          <w:szCs w:val="32"/>
        </w:rPr>
        <w:t>份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财政收入同期</w:t>
      </w:r>
      <w:r w:rsidR="00B275E7">
        <w:rPr>
          <w:rFonts w:ascii="仿宋_GB2312" w:eastAsia="仿宋_GB2312" w:hAnsi="华文仿宋" w:hint="eastAsia"/>
          <w:sz w:val="32"/>
          <w:szCs w:val="32"/>
        </w:rPr>
        <w:t>增长</w:t>
      </w:r>
      <w:r w:rsidR="003A3A7A">
        <w:rPr>
          <w:rFonts w:ascii="仿宋_GB2312" w:eastAsia="仿宋_GB2312" w:hAnsi="华文仿宋" w:hint="eastAsia"/>
          <w:sz w:val="32"/>
          <w:szCs w:val="32"/>
        </w:rPr>
        <w:t>5.3</w:t>
      </w:r>
      <w:r w:rsidR="004B44DA" w:rsidRPr="00BD11B6">
        <w:rPr>
          <w:rFonts w:ascii="仿宋_GB2312" w:eastAsia="仿宋_GB2312" w:hAnsi="华文仿宋"/>
          <w:sz w:val="32"/>
          <w:szCs w:val="32"/>
        </w:rPr>
        <w:t>%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FD78E7">
        <w:rPr>
          <w:rFonts w:ascii="仿宋_GB2312" w:eastAsia="仿宋_GB2312" w:hAnsi="华文仿宋" w:hint="eastAsia"/>
          <w:sz w:val="32"/>
          <w:szCs w:val="32"/>
        </w:rPr>
        <w:t>比上月</w:t>
      </w:r>
      <w:r w:rsidR="003A3A7A">
        <w:rPr>
          <w:rFonts w:ascii="仿宋_GB2312" w:eastAsia="仿宋_GB2312" w:hAnsi="华文仿宋" w:hint="eastAsia"/>
          <w:sz w:val="32"/>
          <w:szCs w:val="32"/>
        </w:rPr>
        <w:t>有所好转</w:t>
      </w:r>
      <w:r w:rsidR="00FD78E7">
        <w:rPr>
          <w:rFonts w:ascii="仿宋_GB2312" w:eastAsia="仿宋_GB2312" w:hAnsi="华文仿宋" w:hint="eastAsia"/>
          <w:sz w:val="32"/>
          <w:szCs w:val="32"/>
        </w:rPr>
        <w:t>，</w:t>
      </w:r>
      <w:r w:rsidR="00B32231">
        <w:rPr>
          <w:rFonts w:ascii="仿宋_GB2312" w:eastAsia="仿宋_GB2312" w:hAnsi="华文仿宋" w:hint="eastAsia"/>
          <w:sz w:val="32"/>
          <w:szCs w:val="32"/>
        </w:rPr>
        <w:t>同时，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收入占比</w:t>
      </w:r>
      <w:r w:rsidR="00B275E7">
        <w:rPr>
          <w:rFonts w:ascii="仿宋_GB2312" w:eastAsia="仿宋_GB2312" w:hAnsi="华文仿宋" w:hint="eastAsia"/>
          <w:sz w:val="32"/>
          <w:szCs w:val="32"/>
        </w:rPr>
        <w:t>2</w:t>
      </w:r>
      <w:r w:rsidR="003A3A7A">
        <w:rPr>
          <w:rFonts w:ascii="仿宋_GB2312" w:eastAsia="仿宋_GB2312" w:hAnsi="华文仿宋" w:hint="eastAsia"/>
          <w:sz w:val="32"/>
          <w:szCs w:val="32"/>
        </w:rPr>
        <w:t>5</w:t>
      </w:r>
      <w:r w:rsidR="004B748C">
        <w:rPr>
          <w:rFonts w:ascii="仿宋_GB2312" w:eastAsia="仿宋_GB2312" w:hAnsi="华文仿宋"/>
          <w:sz w:val="32"/>
          <w:szCs w:val="32"/>
        </w:rPr>
        <w:t>.</w:t>
      </w:r>
      <w:r w:rsidR="002B196E">
        <w:rPr>
          <w:rFonts w:ascii="仿宋_GB2312" w:eastAsia="仿宋_GB2312" w:hAnsi="华文仿宋" w:hint="eastAsia"/>
          <w:sz w:val="32"/>
          <w:szCs w:val="32"/>
        </w:rPr>
        <w:t>2</w:t>
      </w:r>
      <w:r w:rsidR="004D3B31">
        <w:rPr>
          <w:rFonts w:ascii="仿宋_GB2312" w:eastAsia="仿宋_GB2312" w:hAnsi="华文仿宋" w:hint="eastAsia"/>
          <w:sz w:val="32"/>
          <w:szCs w:val="32"/>
        </w:rPr>
        <w:t>%，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逐步恢复</w:t>
      </w:r>
      <w:r w:rsidR="00FD78E7">
        <w:rPr>
          <w:rFonts w:ascii="仿宋_GB2312" w:eastAsia="仿宋_GB2312" w:hAnsi="华文仿宋"/>
          <w:sz w:val="32"/>
          <w:szCs w:val="32"/>
        </w:rPr>
        <w:t>正常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B275E7" w:rsidRPr="005F2CFE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B275E7">
        <w:rPr>
          <w:rFonts w:ascii="仿宋_GB2312" w:eastAsia="仿宋_GB2312" w:hAnsi="华文仿宋" w:hint="eastAsia"/>
          <w:b/>
          <w:sz w:val="32"/>
          <w:szCs w:val="32"/>
        </w:rPr>
        <w:t>政府性基金收支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有所增长</w:t>
      </w:r>
      <w:r w:rsidR="00B275E7">
        <w:rPr>
          <w:rFonts w:ascii="仿宋_GB2312" w:eastAsia="仿宋_GB2312" w:hAnsi="华文仿宋" w:hint="eastAsia"/>
          <w:b/>
          <w:sz w:val="32"/>
          <w:szCs w:val="32"/>
        </w:rPr>
        <w:t>。</w:t>
      </w:r>
      <w:r w:rsidR="003A3A7A">
        <w:rPr>
          <w:rFonts w:ascii="仿宋_GB2312" w:eastAsia="仿宋_GB2312" w:hAnsi="华文仿宋" w:hint="eastAsia"/>
          <w:sz w:val="32"/>
          <w:szCs w:val="32"/>
        </w:rPr>
        <w:t>之前受</w:t>
      </w:r>
      <w:r w:rsidR="005F2CFE">
        <w:rPr>
          <w:rFonts w:ascii="仿宋_GB2312" w:eastAsia="仿宋_GB2312" w:hAnsi="华文仿宋" w:hint="eastAsia"/>
          <w:sz w:val="32"/>
          <w:szCs w:val="32"/>
        </w:rPr>
        <w:t>宏观政策变化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影响，与土地交易相关的政府性基金收入、耕地占用税比上年同期均较大幅度减少。</w:t>
      </w:r>
      <w:r w:rsidR="003A3A7A">
        <w:rPr>
          <w:rFonts w:ascii="仿宋_GB2312" w:eastAsia="仿宋_GB2312" w:hAnsi="华文仿宋" w:hint="eastAsia"/>
          <w:sz w:val="32"/>
          <w:szCs w:val="32"/>
        </w:rPr>
        <w:t>8月份，土地交易开始有所恢复，与之相关的政府性基金收支都有一定幅度增长。</w:t>
      </w:r>
    </w:p>
    <w:p w:rsidR="004B44DA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lastRenderedPageBreak/>
        <w:t>3、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提高财政保障能力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 w:rsidR="002B196E">
        <w:rPr>
          <w:rFonts w:ascii="仿宋_GB2312" w:eastAsia="仿宋_GB2312" w:hAnsi="华文仿宋" w:hint="eastAsia"/>
          <w:sz w:val="32"/>
          <w:szCs w:val="32"/>
        </w:rPr>
        <w:t>1-</w:t>
      </w:r>
      <w:r w:rsidR="003A3A7A">
        <w:rPr>
          <w:rFonts w:ascii="仿宋_GB2312" w:eastAsia="仿宋_GB2312" w:hAnsi="华文仿宋" w:hint="eastAsia"/>
          <w:sz w:val="32"/>
          <w:szCs w:val="32"/>
        </w:rPr>
        <w:t>8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3A3A7A">
        <w:rPr>
          <w:rFonts w:ascii="仿宋_GB2312" w:eastAsia="仿宋_GB2312" w:hAnsi="华文仿宋" w:hint="eastAsia"/>
          <w:sz w:val="32"/>
          <w:szCs w:val="32"/>
        </w:rPr>
        <w:t>364435</w:t>
      </w:r>
      <w:r w:rsidR="004B44DA" w:rsidRPr="00BD11B6">
        <w:rPr>
          <w:rFonts w:ascii="仿宋_GB2312" w:eastAsia="仿宋_GB2312" w:hAnsi="华文仿宋"/>
          <w:sz w:val="32"/>
          <w:szCs w:val="32"/>
        </w:rPr>
        <w:t>万元，占总支出的</w:t>
      </w:r>
      <w:r w:rsidR="002B196E">
        <w:rPr>
          <w:rFonts w:ascii="仿宋_GB2312" w:eastAsia="仿宋_GB2312" w:hAnsi="华文仿宋" w:hint="eastAsia"/>
          <w:sz w:val="32"/>
          <w:szCs w:val="32"/>
        </w:rPr>
        <w:t>87.</w:t>
      </w:r>
      <w:r w:rsidR="003A3A7A">
        <w:rPr>
          <w:rFonts w:ascii="仿宋_GB2312" w:eastAsia="仿宋_GB2312" w:hAnsi="华文仿宋" w:hint="eastAsia"/>
          <w:sz w:val="32"/>
          <w:szCs w:val="32"/>
        </w:rPr>
        <w:t>5</w:t>
      </w:r>
      <w:r w:rsidR="004B44DA" w:rsidRPr="00BD11B6">
        <w:rPr>
          <w:rFonts w:ascii="仿宋_GB2312" w:eastAsia="仿宋_GB2312" w:hAnsi="华文仿宋"/>
          <w:sz w:val="32"/>
          <w:szCs w:val="32"/>
        </w:rPr>
        <w:t>%，同比</w:t>
      </w:r>
      <w:r w:rsidR="0076473B">
        <w:rPr>
          <w:rFonts w:ascii="仿宋_GB2312" w:eastAsia="仿宋_GB2312" w:hAnsi="华文仿宋" w:hint="eastAsia"/>
          <w:sz w:val="32"/>
          <w:szCs w:val="32"/>
        </w:rPr>
        <w:t>下降</w:t>
      </w:r>
      <w:bookmarkStart w:id="0" w:name="_GoBack"/>
      <w:bookmarkEnd w:id="0"/>
      <w:r w:rsidR="002B196E">
        <w:rPr>
          <w:rFonts w:ascii="仿宋_GB2312" w:eastAsia="仿宋_GB2312" w:hAnsi="华文仿宋" w:hint="eastAsia"/>
          <w:sz w:val="32"/>
          <w:szCs w:val="32"/>
        </w:rPr>
        <w:t>7</w:t>
      </w:r>
      <w:r w:rsidR="003A3A7A">
        <w:rPr>
          <w:rFonts w:ascii="仿宋_GB2312" w:eastAsia="仿宋_GB2312" w:hAnsi="华文仿宋" w:hint="eastAsia"/>
          <w:sz w:val="32"/>
          <w:szCs w:val="32"/>
        </w:rPr>
        <w:t>.4</w:t>
      </w:r>
      <w:r w:rsidR="004B44DA" w:rsidRPr="00BD11B6">
        <w:rPr>
          <w:rFonts w:ascii="仿宋_GB2312" w:eastAsia="仿宋_GB2312" w:hAnsi="华文仿宋"/>
          <w:sz w:val="32"/>
          <w:szCs w:val="32"/>
        </w:rPr>
        <w:t>%。</w:t>
      </w:r>
    </w:p>
    <w:p w:rsidR="002B196E" w:rsidRPr="002B196E" w:rsidRDefault="002B196E" w:rsidP="003A3A7A">
      <w:pPr>
        <w:pStyle w:val="af0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 w:rsidRPr="002B196E">
        <w:rPr>
          <w:rFonts w:ascii="黑体" w:eastAsia="黑体" w:hAnsi="黑体" w:hint="eastAsia"/>
          <w:b/>
          <w:sz w:val="32"/>
          <w:szCs w:val="32"/>
        </w:rPr>
        <w:t>下一步工作打算</w:t>
      </w:r>
    </w:p>
    <w:p w:rsidR="002B196E" w:rsidRDefault="002B196E" w:rsidP="003A3A7A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Pr="0080559E">
        <w:rPr>
          <w:rFonts w:ascii="仿宋_GB2312" w:eastAsia="仿宋_GB2312" w:hAnsi="仿宋_GB2312" w:cs="仿宋_GB2312" w:hint="eastAsia"/>
          <w:sz w:val="32"/>
          <w:szCs w:val="32"/>
        </w:rPr>
        <w:t>强化收入预测管理，积极培植新增税源</w:t>
      </w:r>
      <w:r w:rsidRPr="0080559E">
        <w:rPr>
          <w:rFonts w:ascii="仿宋_GB2312" w:eastAsia="仿宋_GB2312" w:hint="eastAsia"/>
          <w:kern w:val="0"/>
          <w:sz w:val="32"/>
          <w:szCs w:val="22"/>
        </w:rPr>
        <w:t>。</w:t>
      </w:r>
      <w:r w:rsidRPr="0080559E">
        <w:rPr>
          <w:rFonts w:ascii="仿宋_GB2312" w:eastAsia="仿宋_GB2312" w:hAnsi="仿宋_GB2312" w:cs="仿宋_GB2312" w:hint="eastAsia"/>
          <w:sz w:val="32"/>
          <w:szCs w:val="32"/>
        </w:rPr>
        <w:t>加强收入预期管理，强化组织收入调度，</w:t>
      </w:r>
      <w:r w:rsidRPr="0080559E">
        <w:rPr>
          <w:rFonts w:ascii="仿宋_GB2312" w:eastAsia="仿宋_GB2312" w:hint="eastAsia"/>
          <w:kern w:val="0"/>
          <w:sz w:val="32"/>
          <w:szCs w:val="22"/>
        </w:rPr>
        <w:t>依法合规组织收入，切实做到应收尽收，提高税收收入占比，优化收入结构，保证收入质量，争取高质量完成全年目标任务。加强税源管理，动态监控税源变化，保持现有税源健康前提下，强化税源培植，发展新增优质税源，增加财政收入。</w:t>
      </w:r>
      <w:r>
        <w:rPr>
          <w:rFonts w:ascii="仿宋_GB2312" w:eastAsia="仿宋_GB2312" w:hint="eastAsia"/>
          <w:kern w:val="0"/>
          <w:sz w:val="32"/>
          <w:szCs w:val="22"/>
        </w:rPr>
        <w:t>不断</w:t>
      </w:r>
      <w:r w:rsidRPr="0080559E">
        <w:rPr>
          <w:rFonts w:ascii="仿宋_GB2312" w:eastAsia="仿宋_GB2312" w:hint="eastAsia"/>
          <w:kern w:val="0"/>
          <w:sz w:val="32"/>
          <w:szCs w:val="22"/>
        </w:rPr>
        <w:t>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 w:rsidRPr="0080559E">
        <w:rPr>
          <w:rFonts w:ascii="仿宋_GB2312" w:eastAsia="仿宋_GB2312" w:hint="eastAsia"/>
          <w:sz w:val="32"/>
          <w:szCs w:val="32"/>
        </w:rPr>
        <w:t>使用好、监管好中央直达资金，切实发挥资金使用效益，为</w:t>
      </w:r>
      <w:r w:rsidRPr="0080559E">
        <w:rPr>
          <w:rFonts w:ascii="仿宋_GB2312" w:eastAsia="仿宋_GB2312" w:hAnsi="黑体" w:hint="eastAsia"/>
          <w:sz w:val="32"/>
          <w:szCs w:val="32"/>
        </w:rPr>
        <w:t>决战决胜脱贫攻坚、全面建成小康社会提供有力保障。</w:t>
      </w:r>
    </w:p>
    <w:p w:rsidR="002B196E" w:rsidRDefault="002B196E" w:rsidP="003A3A7A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22"/>
        </w:rPr>
      </w:pPr>
    </w:p>
    <w:p w:rsidR="002B196E" w:rsidRPr="00BD11B6" w:rsidRDefault="002B196E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sectPr w:rsidR="002B196E" w:rsidRPr="00BD11B6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FC" w:rsidRDefault="005F3AFC">
      <w:r>
        <w:separator/>
      </w:r>
    </w:p>
  </w:endnote>
  <w:endnote w:type="continuationSeparator" w:id="0">
    <w:p w:rsidR="005F3AFC" w:rsidRDefault="005F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336F01" w:rsidP="007679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D72" w:rsidRDefault="006F4D72" w:rsidP="00CB1D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336F01" w:rsidP="007679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D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A7A">
      <w:rPr>
        <w:rStyle w:val="a5"/>
        <w:noProof/>
      </w:rPr>
      <w:t>- 2 -</w:t>
    </w:r>
    <w:r>
      <w:rPr>
        <w:rStyle w:val="a5"/>
      </w:rPr>
      <w:fldChar w:fldCharType="end"/>
    </w:r>
  </w:p>
  <w:p w:rsidR="006F4D72" w:rsidRDefault="006F4D72" w:rsidP="004F77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FC" w:rsidRDefault="005F3AFC">
      <w:r>
        <w:separator/>
      </w:r>
    </w:p>
  </w:footnote>
  <w:footnote w:type="continuationSeparator" w:id="0">
    <w:p w:rsidR="005F3AFC" w:rsidRDefault="005F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6F4D72" w:rsidP="00445E34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14C3BCAC"/>
    <w:multiLevelType w:val="singleLevel"/>
    <w:tmpl w:val="14C3BC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34FF4F1E"/>
    <w:multiLevelType w:val="hybridMultilevel"/>
    <w:tmpl w:val="E9226820"/>
    <w:lvl w:ilvl="0" w:tplc="F7F6635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4ADC274C"/>
    <w:multiLevelType w:val="hybridMultilevel"/>
    <w:tmpl w:val="94E0D72E"/>
    <w:lvl w:ilvl="0" w:tplc="94D655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7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8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9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0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4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7D2F5A57"/>
    <w:multiLevelType w:val="hybridMultilevel"/>
    <w:tmpl w:val="9D2C4CCA"/>
    <w:lvl w:ilvl="0" w:tplc="71C6311A">
      <w:start w:val="1"/>
      <w:numFmt w:val="decimal"/>
      <w:pStyle w:val="a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FFE"/>
    <w:rsid w:val="009D1301"/>
    <w:rsid w:val="009D1DE2"/>
    <w:rsid w:val="009D26DA"/>
    <w:rsid w:val="009D37B6"/>
    <w:rsid w:val="009D384B"/>
    <w:rsid w:val="009D3B46"/>
    <w:rsid w:val="009D3C5D"/>
    <w:rsid w:val="009D3F6E"/>
    <w:rsid w:val="009D476E"/>
    <w:rsid w:val="009D514B"/>
    <w:rsid w:val="009D5200"/>
    <w:rsid w:val="009D5339"/>
    <w:rsid w:val="009D5DC3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768"/>
    <w:rsid w:val="00F40B88"/>
    <w:rsid w:val="00F41B25"/>
    <w:rsid w:val="00F41C2E"/>
    <w:rsid w:val="00F41D2B"/>
    <w:rsid w:val="00F41F96"/>
    <w:rsid w:val="00F427BC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rsid w:val="00CB1D75"/>
  </w:style>
  <w:style w:type="paragraph" w:styleId="a6">
    <w:name w:val="Plain Text"/>
    <w:basedOn w:val="a0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0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7">
    <w:name w:val="Body Text Indent"/>
    <w:basedOn w:val="a0"/>
    <w:rsid w:val="00CD666F"/>
    <w:pPr>
      <w:spacing w:after="120"/>
      <w:ind w:leftChars="200" w:left="420"/>
    </w:pPr>
  </w:style>
  <w:style w:type="paragraph" w:styleId="a8">
    <w:name w:val="header"/>
    <w:basedOn w:val="a0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a">
    <w:name w:val="Normal (Web)"/>
    <w:basedOn w:val="a0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Body Text"/>
    <w:basedOn w:val="a0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0"/>
    <w:next w:val="a0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0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0"/>
    <w:next w:val="a0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0">
    <w:name w:val="Char Char Char Char Char Char Char"/>
    <w:basedOn w:val="a0"/>
    <w:rsid w:val="00D37E08"/>
    <w:rPr>
      <w:sz w:val="21"/>
      <w:szCs w:val="21"/>
    </w:rPr>
  </w:style>
  <w:style w:type="paragraph" w:customStyle="1" w:styleId="Char0">
    <w:name w:val="Char"/>
    <w:basedOn w:val="a0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c">
    <w:name w:val="Balloon Text"/>
    <w:basedOn w:val="a0"/>
    <w:semiHidden/>
    <w:rsid w:val="00362A90"/>
    <w:rPr>
      <w:sz w:val="18"/>
      <w:szCs w:val="18"/>
    </w:rPr>
  </w:style>
  <w:style w:type="paragraph" w:styleId="ad">
    <w:name w:val="Date"/>
    <w:basedOn w:val="a0"/>
    <w:next w:val="a0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0"/>
    <w:rsid w:val="00C66D0E"/>
    <w:rPr>
      <w:rFonts w:ascii="Tahoma" w:hAnsi="Tahoma"/>
      <w:sz w:val="24"/>
      <w:szCs w:val="20"/>
    </w:rPr>
  </w:style>
  <w:style w:type="paragraph" w:customStyle="1" w:styleId="a">
    <w:basedOn w:val="a0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0"/>
    <w:next w:val="a0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6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1"/>
    <w:rsid w:val="004D4BE6"/>
  </w:style>
  <w:style w:type="character" w:styleId="ae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0"/>
    <w:rsid w:val="000F269A"/>
    <w:rPr>
      <w:sz w:val="21"/>
    </w:rPr>
  </w:style>
  <w:style w:type="paragraph" w:customStyle="1" w:styleId="Style3">
    <w:name w:val="_Style 3"/>
    <w:basedOn w:val="a0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2">
    <w:name w:val="Char"/>
    <w:basedOn w:val="a0"/>
    <w:rsid w:val="00B57663"/>
    <w:rPr>
      <w:rFonts w:ascii="Tahoma" w:hAnsi="Tahoma"/>
      <w:sz w:val="24"/>
      <w:szCs w:val="20"/>
    </w:rPr>
  </w:style>
  <w:style w:type="table" w:styleId="af">
    <w:name w:val="Table Grid"/>
    <w:basedOn w:val="a2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0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0"/>
    <w:rsid w:val="00C24E11"/>
    <w:rPr>
      <w:sz w:val="21"/>
    </w:rPr>
  </w:style>
  <w:style w:type="paragraph" w:styleId="af0">
    <w:name w:val="List Paragraph"/>
    <w:basedOn w:val="a0"/>
    <w:uiPriority w:val="34"/>
    <w:qFormat/>
    <w:rsid w:val="002B1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Administrator</cp:lastModifiedBy>
  <cp:revision>5</cp:revision>
  <cp:lastPrinted>2018-08-07T02:40:00Z</cp:lastPrinted>
  <dcterms:created xsi:type="dcterms:W3CDTF">2020-09-04T06:56:00Z</dcterms:created>
  <dcterms:modified xsi:type="dcterms:W3CDTF">2020-09-04T07:43:00Z</dcterms:modified>
</cp:coreProperties>
</file>