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关于</w:t>
      </w:r>
      <w:r>
        <w:rPr>
          <w:rFonts w:hint="eastAsia"/>
          <w:lang w:val="en-US" w:eastAsia="zh-CN"/>
        </w:rPr>
        <w:t>泗县人民医院新院区二期项目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</w:rPr>
        <w:t>人防易地建设的批后</w:t>
      </w:r>
      <w:r>
        <w:rPr>
          <w:rFonts w:hint="eastAsia"/>
          <w:lang w:eastAsia="zh-CN"/>
        </w:rPr>
        <w:t>公示</w:t>
      </w:r>
      <w:bookmarkStart w:id="0" w:name="_GoBack"/>
      <w:bookmarkEnd w:id="0"/>
    </w:p>
    <w:p>
      <w:pPr>
        <w:spacing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泗县人民医院建设的泗县人民医院新院区二期项目项目，地上总建筑面积:31090.35㎡，应建人防工程面积：1555㎡。该工程在规划设计环节未设置人防工程，现基础已经施工完毕，不具备补建人防工程条件。根据相关规定，我局责令建设单位足额补缴人防工程易地建设费，对其核发《人防工程易地建设意见书》。</w:t>
      </w:r>
    </w:p>
    <w:p>
      <w:pPr>
        <w:spacing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为进一步增强人防工程易地建设审批工作的透明度，维护公众的知情权、参与权与监督权，现对该项目人防易地建设实行批后公示。公示期自2020年9月16日至项目竣工之日止，我局将对公示情况进行监督检查。</w:t>
      </w:r>
    </w:p>
    <w:p>
      <w:pPr>
        <w:spacing w:line="48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8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8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泗县住房和城乡建设局（人防办）</w:t>
      </w:r>
    </w:p>
    <w:p>
      <w:pPr>
        <w:spacing w:line="48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2020年9月16日</w:t>
      </w:r>
    </w:p>
    <w:p>
      <w:pPr>
        <w:spacing w:line="480" w:lineRule="auto"/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85ED3"/>
    <w:rsid w:val="051338F0"/>
    <w:rsid w:val="068D698B"/>
    <w:rsid w:val="0B903575"/>
    <w:rsid w:val="11510F99"/>
    <w:rsid w:val="18D21BB4"/>
    <w:rsid w:val="192F1F49"/>
    <w:rsid w:val="20391561"/>
    <w:rsid w:val="21427F04"/>
    <w:rsid w:val="231C716A"/>
    <w:rsid w:val="262E3DCC"/>
    <w:rsid w:val="265033B6"/>
    <w:rsid w:val="276D599A"/>
    <w:rsid w:val="28285B46"/>
    <w:rsid w:val="31E51C9B"/>
    <w:rsid w:val="409F365D"/>
    <w:rsid w:val="49807847"/>
    <w:rsid w:val="4B671825"/>
    <w:rsid w:val="52076A3B"/>
    <w:rsid w:val="543E2B90"/>
    <w:rsid w:val="5F5761CF"/>
    <w:rsid w:val="61CF7ADF"/>
    <w:rsid w:val="645B6BF9"/>
    <w:rsid w:val="673F6B0F"/>
    <w:rsid w:val="6B5A43FC"/>
    <w:rsid w:val="6B704F52"/>
    <w:rsid w:val="6CBF6358"/>
    <w:rsid w:val="6EAB422F"/>
    <w:rsid w:val="720E5D4C"/>
    <w:rsid w:val="761A0D65"/>
    <w:rsid w:val="7A0F251F"/>
    <w:rsid w:val="7B78738C"/>
    <w:rsid w:val="7BA70C1D"/>
    <w:rsid w:val="7DC1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uto"/>
      <w:ind w:left="0" w:right="0"/>
      <w:jc w:val="center"/>
      <w:outlineLvl w:val="0"/>
    </w:pPr>
    <w:rPr>
      <w:rFonts w:hint="eastAsia" w:ascii="Arial" w:hAnsi="Arial" w:eastAsia="方正小标宋简体" w:cs="Arial"/>
      <w:kern w:val="44"/>
      <w:sz w:val="44"/>
      <w:szCs w:val="18"/>
      <w:lang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2020-07-28T03:18:00Z</dcterms:created>
  <dc:creator>Administrator</dc:creator>
  <cp:lastModifiedBy>生活</cp:lastModifiedBy>
  <cp:lastPrinted>2020-09-04T07:12:00Z</cp:lastPrinted>
  <dcterms:modified xsi:type="dcterms:W3CDTF">2020-09-16T04:08:38Z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