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ascii="黑体" w:eastAsia="黑体"/>
          <w:sz w:val="44"/>
        </w:rPr>
      </w:pPr>
    </w:p>
    <w:p>
      <w:pPr>
        <w:ind w:firstLine="320" w:firstLineChars="1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黄政〔2020〕87号                  签发人：余红良</w:t>
      </w:r>
    </w:p>
    <w:p>
      <w:pPr>
        <w:jc w:val="center"/>
        <w:rPr>
          <w:rFonts w:ascii="黑体" w:eastAsia="黑体"/>
          <w:sz w:val="44"/>
        </w:rPr>
      </w:pPr>
    </w:p>
    <w:p>
      <w:pPr>
        <w:jc w:val="center"/>
        <w:rPr>
          <w:rFonts w:hint="default" w:ascii="方正小标宋简体" w:hAnsi="方正小标宋简体" w:eastAsia="方正小标宋简体" w:cs="方正小标宋简体"/>
          <w:b/>
          <w:sz w:val="36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关于黄圩镇2020年度开展农村体育活动的通知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各村民委员会：</w:t>
      </w:r>
    </w:p>
    <w:p>
      <w:pPr>
        <w:pStyle w:val="4"/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为繁荣农村文化体育活动，不断提升农村公共文化水平和全民身体素质，开展好文化民生工程，根据上级相关文件要求，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经镇政府研究决定，特制定《黄圩镇2020年农村体育活动实施方案》，于2020年8月下旬到9月上旬在全镇村级开展农村体育活动，请各村认真组织参加。</w:t>
      </w:r>
    </w:p>
    <w:p>
      <w:pPr>
        <w:pStyle w:val="4"/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附件1：黄圩镇2020年农村体育活动实施方案</w:t>
      </w:r>
    </w:p>
    <w:p>
      <w:pPr>
        <w:pStyle w:val="4"/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附件2：黄圩镇2020年农村体育活动领导小组</w:t>
      </w:r>
    </w:p>
    <w:p>
      <w:pPr>
        <w:pStyle w:val="4"/>
        <w:numPr>
          <w:ilvl w:val="0"/>
          <w:numId w:val="0"/>
        </w:numPr>
        <w:ind w:left="0" w:leftChars="0" w:firstLine="640" w:firstLineChars="20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>
      <w:pPr>
        <w:pStyle w:val="4"/>
        <w:numPr>
          <w:ilvl w:val="0"/>
          <w:numId w:val="0"/>
        </w:numPr>
        <w:ind w:left="0" w:leftChars="0" w:firstLine="5059" w:firstLineChars="1581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黄圩镇人民政府</w:t>
      </w:r>
    </w:p>
    <w:p>
      <w:pPr>
        <w:pStyle w:val="4"/>
        <w:numPr>
          <w:ilvl w:val="0"/>
          <w:numId w:val="0"/>
        </w:numPr>
        <w:ind w:left="0" w:leftChars="0" w:firstLine="5059" w:firstLineChars="1581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2020年8月12日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黄圩镇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2020年农村体育活动实施方案</w:t>
      </w:r>
    </w:p>
    <w:p>
      <w:pPr>
        <w:spacing w:line="600" w:lineRule="exact"/>
        <w:jc w:val="both"/>
        <w:rPr>
          <w:rFonts w:hint="eastAsia"/>
        </w:rPr>
      </w:pPr>
      <w:r>
        <w:rPr>
          <w:rFonts w:hint="eastAsia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深入贯彻党的十九大精神，围绕“生态宜居村庄美、兴业致富生活美、文明和谐乡风美”的目标，积极开展农村文体活动，推动乡风文明建设。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二、实施内容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开展乒乓球、羽毛球、篮球、扑克、象棋、拔河、跳绳踢毽子、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两人三足、</w:t>
      </w:r>
      <w:r>
        <w:rPr>
          <w:rFonts w:hint="eastAsia" w:ascii="仿宋" w:hAnsi="仿宋" w:eastAsia="仿宋" w:cs="仿宋"/>
          <w:sz w:val="32"/>
          <w:szCs w:val="32"/>
        </w:rPr>
        <w:t>广场舞比赛等农民喜闻乐见的体育健身活动。每行政村举办四场体育活动，全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个行政村共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场。比赛设置奖品纪念品。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三、实施时间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2020年8月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下旬至9月上旬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以村为单位组织辖区文体爱好者，集中开展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场农民体育活动，同时确保每次活动每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行政村参与人数不少于2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各村要认真组织，积极配合乡文广站精心策划、抓好落实。活动结束后要及时总结经验，确保文化民生工程工作更好地开展下去。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黄圩镇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2020年农村体育活动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长：张成席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员：黄长征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王  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李洋洋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马成清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各村农家书屋管理员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spacing w:line="60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EC0C46"/>
    <w:rsid w:val="365068B2"/>
    <w:rsid w:val="583F7449"/>
    <w:rsid w:val="661543C5"/>
    <w:rsid w:val="6E95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ascii="Times New Roman" w:hAnsi="Times New Roman" w:eastAsia="仿宋_GB2312"/>
      <w:color w:val="000000"/>
      <w:sz w:val="3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2020-01-14T07:45:00Z</dcterms:created>
  <dc:creator>Administrator</dc:creator>
  <cp:lastModifiedBy>请叫我王欧巴！</cp:lastModifiedBy>
  <cp:lastPrinted>2020-09-03T08:44:13Z</cp:lastPrinted>
  <dcterms:modified xsi:type="dcterms:W3CDTF">2020-09-03T08:44:16Z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