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0" w:firstLineChars="0"/>
        <w:jc w:val="right"/>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25" w:beforeLines="20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bookmarkStart w:id="0" w:name="OLE_LINK2"/>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56"/>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32"/>
        </w:rPr>
      </w:pPr>
      <w:bookmarkStart w:id="1" w:name="_GoBack"/>
      <w:r>
        <w:rPr>
          <w:rFonts w:hint="eastAsia" w:ascii="仿宋_GB2312" w:hAnsi="仿宋_GB2312" w:eastAsia="仿宋_GB2312" w:cs="仿宋_GB2312"/>
          <w:sz w:val="32"/>
          <w:lang w:eastAsia="zh-CN"/>
        </w:rPr>
        <w:t>长政</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25</w:t>
      </w:r>
      <w:r>
        <w:rPr>
          <w:rFonts w:hint="eastAsia" w:ascii="仿宋_GB2312" w:hAnsi="仿宋_GB2312" w:eastAsia="仿宋_GB2312" w:cs="仿宋_GB2312"/>
          <w:sz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adjustRightIn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长沟镇</w:t>
      </w:r>
      <w:r>
        <w:rPr>
          <w:rFonts w:hint="eastAsia" w:ascii="方正小标宋简体" w:hAnsi="方正小标宋简体" w:eastAsia="方正小标宋简体" w:cs="方正小标宋简体"/>
          <w:sz w:val="44"/>
          <w:szCs w:val="44"/>
          <w:lang w:val="en-US" w:eastAsia="zh-CN"/>
        </w:rPr>
        <w:t>2020年防汛减灾</w:t>
      </w:r>
      <w:r>
        <w:rPr>
          <w:rFonts w:hint="eastAsia" w:ascii="方正小标宋简体" w:hAnsi="方正小标宋简体" w:eastAsia="方正小标宋简体" w:cs="方正小标宋简体"/>
          <w:sz w:val="44"/>
          <w:szCs w:val="44"/>
        </w:rPr>
        <w:t>工作</w:t>
      </w:r>
    </w:p>
    <w:p>
      <w:pPr>
        <w:adjustRightIn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方案的通知</w:t>
      </w:r>
    </w:p>
    <w:p>
      <w:pPr>
        <w:adjustRightInd w:val="0"/>
        <w:spacing w:line="60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592"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各行政村、镇直有关单位</w:t>
      </w:r>
      <w:r>
        <w:rPr>
          <w:rFonts w:hint="eastAsia" w:ascii="仿宋_GB2312" w:hAnsi="仿宋_GB2312" w:eastAsia="仿宋_GB2312" w:cs="仿宋_GB2312"/>
          <w:sz w:val="32"/>
          <w:szCs w:val="32"/>
        </w:rPr>
        <w:t>：</w:t>
      </w:r>
    </w:p>
    <w:p>
      <w:pPr>
        <w:keepNext w:val="0"/>
        <w:keepLines w:val="0"/>
        <w:pageBreakBefore w:val="0"/>
        <w:widowControl w:val="0"/>
        <w:suppressLineNumbers w:val="0"/>
        <w:kinsoku/>
        <w:wordWrap/>
        <w:overflowPunct/>
        <w:topLinePunct w:val="0"/>
        <w:bidi w:val="0"/>
        <w:spacing w:before="0" w:beforeAutospacing="0" w:after="0" w:afterAutospacing="0" w:line="592"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为切实做好</w:t>
      </w:r>
      <w:r>
        <w:rPr>
          <w:rFonts w:hint="eastAsia" w:ascii="仿宋_GB2312" w:hAnsi="仿宋_GB2312" w:eastAsia="仿宋_GB2312" w:cs="仿宋_GB2312"/>
          <w:b w:val="0"/>
          <w:bCs w:val="0"/>
          <w:kern w:val="2"/>
          <w:sz w:val="32"/>
          <w:szCs w:val="32"/>
          <w:lang w:val="en-US" w:eastAsia="zh-CN" w:bidi="ar"/>
        </w:rPr>
        <w:t>汛期灾情防范应对工作，确保全镇人民安全度汛，</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b w:val="0"/>
          <w:bCs w:val="0"/>
          <w:sz w:val="32"/>
          <w:szCs w:val="32"/>
          <w:lang w:val="en-US" w:eastAsia="zh-CN"/>
        </w:rPr>
        <w:t>泗防指办和泗县应急管理局预警信息</w:t>
      </w:r>
      <w:r>
        <w:rPr>
          <w:rFonts w:hint="eastAsia" w:ascii="仿宋_GB2312" w:hAnsi="仿宋_GB2312" w:eastAsia="仿宋_GB2312" w:cs="仿宋_GB2312"/>
          <w:b w:val="0"/>
          <w:bCs w:val="0"/>
          <w:sz w:val="32"/>
          <w:szCs w:val="32"/>
        </w:rPr>
        <w:t>要求，结合</w:t>
      </w:r>
      <w:r>
        <w:rPr>
          <w:rFonts w:hint="eastAsia" w:ascii="仿宋_GB2312" w:hAnsi="仿宋_GB2312" w:eastAsia="仿宋_GB2312" w:cs="仿宋_GB2312"/>
          <w:b w:val="0"/>
          <w:bCs w:val="0"/>
          <w:sz w:val="32"/>
          <w:szCs w:val="32"/>
          <w:lang w:eastAsia="zh-CN"/>
        </w:rPr>
        <w:t>我镇</w:t>
      </w:r>
      <w:r>
        <w:rPr>
          <w:rFonts w:hint="eastAsia" w:ascii="仿宋_GB2312" w:hAnsi="仿宋_GB2312" w:eastAsia="仿宋_GB2312" w:cs="仿宋_GB2312"/>
          <w:b w:val="0"/>
          <w:bCs w:val="0"/>
          <w:sz w:val="32"/>
          <w:szCs w:val="32"/>
        </w:rPr>
        <w:t>实际，现将</w:t>
      </w:r>
      <w:r>
        <w:rPr>
          <w:rFonts w:hint="eastAsia" w:ascii="仿宋_GB2312" w:hAnsi="仿宋_GB2312" w:eastAsia="仿宋_GB2312" w:cs="仿宋_GB2312"/>
          <w:b w:val="0"/>
          <w:bCs w:val="0"/>
          <w:sz w:val="32"/>
          <w:szCs w:val="32"/>
          <w:lang w:val="en-US" w:eastAsia="zh-CN"/>
        </w:rPr>
        <w:t>《长沟镇防汛减灾工作方案》印发给你们，请认真抓好落实。</w:t>
      </w:r>
    </w:p>
    <w:p>
      <w:pPr>
        <w:keepNext w:val="0"/>
        <w:keepLines w:val="0"/>
        <w:pageBreakBefore w:val="0"/>
        <w:widowControl w:val="0"/>
        <w:suppressLineNumbers w:val="0"/>
        <w:kinsoku/>
        <w:wordWrap/>
        <w:overflowPunct/>
        <w:topLinePunct w:val="0"/>
        <w:bidi w:val="0"/>
        <w:spacing w:before="0" w:beforeAutospacing="0" w:after="0" w:afterAutospacing="0" w:line="592"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suppressLineNumbers w:val="0"/>
        <w:kinsoku/>
        <w:wordWrap/>
        <w:overflowPunct/>
        <w:topLinePunct w:val="0"/>
        <w:bidi w:val="0"/>
        <w:spacing w:before="0" w:beforeAutospacing="0" w:after="0" w:afterAutospacing="0" w:line="592" w:lineRule="exact"/>
        <w:ind w:left="0" w:right="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泗县长沟镇人民政府</w:t>
      </w:r>
    </w:p>
    <w:p>
      <w:pPr>
        <w:keepNext w:val="0"/>
        <w:keepLines w:val="0"/>
        <w:pageBreakBefore w:val="0"/>
        <w:widowControl w:val="0"/>
        <w:suppressLineNumbers w:val="0"/>
        <w:kinsoku/>
        <w:wordWrap/>
        <w:overflowPunct/>
        <w:topLinePunct w:val="0"/>
        <w:bidi w:val="0"/>
        <w:spacing w:before="0" w:beforeAutospacing="0" w:after="0" w:afterAutospacing="0" w:line="592" w:lineRule="exact"/>
        <w:ind w:left="0" w:right="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2020年6月16日</w:t>
      </w:r>
    </w:p>
    <w:p>
      <w:pPr>
        <w:keepNext w:val="0"/>
        <w:keepLines w:val="0"/>
        <w:pageBreakBefore w:val="0"/>
        <w:widowControl w:val="0"/>
        <w:suppressLineNumbers w:val="0"/>
        <w:kinsoku/>
        <w:wordWrap/>
        <w:overflowPunct/>
        <w:topLinePunct w:val="0"/>
        <w:bidi w:val="0"/>
        <w:spacing w:before="0" w:beforeAutospacing="0" w:after="0" w:afterAutospacing="0" w:line="592" w:lineRule="exact"/>
        <w:ind w:left="0" w:right="0"/>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suppressLineNumbers w:val="0"/>
        <w:kinsoku/>
        <w:wordWrap/>
        <w:overflowPunct/>
        <w:topLinePunct w:val="0"/>
        <w:bidi w:val="0"/>
        <w:spacing w:before="0" w:beforeAutospacing="0" w:after="0" w:afterAutospacing="0" w:line="592" w:lineRule="exact"/>
        <w:ind w:left="0" w:right="0"/>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suppressLineNumbers w:val="0"/>
        <w:kinsoku/>
        <w:wordWrap/>
        <w:overflowPunct/>
        <w:topLinePunct w:val="0"/>
        <w:bidi w:val="0"/>
        <w:spacing w:before="0" w:beforeAutospacing="0" w:after="0" w:afterAutospacing="0" w:line="592" w:lineRule="exact"/>
        <w:ind w:left="0" w:right="0"/>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adjustRightInd w:val="0"/>
        <w:spacing w:line="592" w:lineRule="exact"/>
        <w:jc w:val="center"/>
        <w:textAlignment w:val="auto"/>
        <w:rPr>
          <w:rFonts w:hint="eastAsia" w:ascii="方正小标宋简体" w:hAnsi="方正小标宋简体" w:eastAsia="方正小标宋简体" w:cs="方正小标宋简体"/>
          <w:sz w:val="44"/>
          <w:szCs w:val="44"/>
          <w:lang w:eastAsia="zh-CN"/>
        </w:rPr>
        <w:sectPr>
          <w:headerReference r:id="rId3" w:type="first"/>
          <w:footerReference r:id="rId5" w:type="first"/>
          <w:footerReference r:id="rId4" w:type="default"/>
          <w:pgSz w:w="11906" w:h="16838"/>
          <w:pgMar w:top="1440" w:right="1800" w:bottom="1440" w:left="1800" w:header="851" w:footer="992" w:gutter="0"/>
          <w:pgNumType w:fmt="numberInDash" w:start="0"/>
          <w:cols w:space="0" w:num="1"/>
          <w:rtlGutter w:val="0"/>
          <w:docGrid w:type="lines" w:linePitch="312" w:charSpace="0"/>
        </w:sectPr>
      </w:pPr>
    </w:p>
    <w:p>
      <w:pPr>
        <w:keepNext w:val="0"/>
        <w:keepLines w:val="0"/>
        <w:pageBreakBefore w:val="0"/>
        <w:widowControl w:val="0"/>
        <w:kinsoku/>
        <w:wordWrap/>
        <w:overflowPunct/>
        <w:topLinePunct w:val="0"/>
        <w:bidi w:val="0"/>
        <w:adjustRightInd w:val="0"/>
        <w:spacing w:line="59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长沟镇</w:t>
      </w:r>
      <w:r>
        <w:rPr>
          <w:rFonts w:hint="eastAsia" w:ascii="方正小标宋简体" w:hAnsi="方正小标宋简体" w:eastAsia="方正小标宋简体" w:cs="方正小标宋简体"/>
          <w:sz w:val="44"/>
          <w:szCs w:val="44"/>
          <w:lang w:val="en-US" w:eastAsia="zh-CN"/>
        </w:rPr>
        <w:t>2020年防汛减灾</w:t>
      </w:r>
      <w:r>
        <w:rPr>
          <w:rFonts w:hint="eastAsia" w:ascii="方正小标宋简体" w:hAnsi="方正小标宋简体" w:eastAsia="方正小标宋简体" w:cs="方正小标宋简体"/>
          <w:sz w:val="44"/>
          <w:szCs w:val="44"/>
        </w:rPr>
        <w:t>工作方案</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为切实做好</w:t>
      </w:r>
      <w:r>
        <w:rPr>
          <w:rFonts w:hint="eastAsia" w:ascii="仿宋_GB2312" w:hAnsi="仿宋_GB2312" w:eastAsia="仿宋_GB2312" w:cs="仿宋_GB2312"/>
          <w:b w:val="0"/>
          <w:bCs w:val="0"/>
          <w:kern w:val="2"/>
          <w:sz w:val="32"/>
          <w:szCs w:val="32"/>
          <w:lang w:val="en-US" w:eastAsia="zh-CN" w:bidi="ar"/>
        </w:rPr>
        <w:t>汛期灾情防范应对工作，确保全镇人民安全度汛，</w:t>
      </w:r>
      <w:r>
        <w:rPr>
          <w:rFonts w:hint="eastAsia" w:ascii="仿宋_GB2312" w:hAnsi="仿宋_GB2312" w:eastAsia="仿宋_GB2312" w:cs="仿宋_GB2312"/>
          <w:sz w:val="32"/>
          <w:szCs w:val="32"/>
        </w:rPr>
        <w:t>最大限度地预防和减少</w:t>
      </w:r>
      <w:r>
        <w:rPr>
          <w:rFonts w:hint="eastAsia" w:ascii="仿宋_GB2312" w:hAnsi="仿宋_GB2312" w:eastAsia="仿宋_GB2312" w:cs="仿宋_GB2312"/>
          <w:sz w:val="32"/>
          <w:szCs w:val="32"/>
          <w:lang w:val="en-US" w:eastAsia="zh-CN"/>
        </w:rPr>
        <w:t>强降雨大风</w:t>
      </w:r>
      <w:r>
        <w:rPr>
          <w:rFonts w:hint="eastAsia" w:ascii="仿宋_GB2312" w:hAnsi="仿宋_GB2312" w:eastAsia="仿宋_GB2312" w:cs="仿宋_GB2312"/>
          <w:sz w:val="32"/>
          <w:szCs w:val="32"/>
        </w:rPr>
        <w:t>等灾害性天气造成的不利影响，维护人民群众正常的生产生活秩序，制定本方案。</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以习近平新时代中国特色社会主义思想为指导，认真贯彻落</w:t>
      </w:r>
      <w:r>
        <w:rPr>
          <w:rFonts w:hint="eastAsia" w:ascii="仿宋_GB2312" w:hAnsi="仿宋_GB2312" w:eastAsia="仿宋_GB2312" w:cs="仿宋_GB2312"/>
          <w:bCs/>
          <w:spacing w:val="-6"/>
          <w:sz w:val="32"/>
          <w:szCs w:val="32"/>
        </w:rPr>
        <w:t>实</w:t>
      </w:r>
      <w:r>
        <w:rPr>
          <w:rFonts w:hint="eastAsia" w:ascii="仿宋_GB2312" w:hAnsi="仿宋_GB2312" w:eastAsia="仿宋_GB2312" w:cs="仿宋_GB2312"/>
          <w:bCs/>
          <w:spacing w:val="-6"/>
          <w:sz w:val="32"/>
          <w:szCs w:val="32"/>
          <w:lang w:val="en-US" w:eastAsia="zh-CN"/>
        </w:rPr>
        <w:t>习近平生态文明思想</w:t>
      </w:r>
      <w:r>
        <w:rPr>
          <w:rFonts w:hint="eastAsia" w:ascii="仿宋_GB2312" w:hAnsi="仿宋_GB2312" w:eastAsia="仿宋_GB2312" w:cs="仿宋_GB2312"/>
          <w:bCs/>
          <w:spacing w:val="-6"/>
          <w:sz w:val="32"/>
          <w:szCs w:val="32"/>
        </w:rPr>
        <w:t>，坚持以人民为本、安全第一，牢固树立安全发展理念，健全公共安全体系，严格落实安全生产责任制，坚决遏制重特大安全事故，全力保障人民群众生命财产安全和正常生产生活秩序。</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二、工作原则</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（一）以人为本、减少危害。</w:t>
      </w:r>
      <w:r>
        <w:rPr>
          <w:rFonts w:hint="eastAsia" w:ascii="仿宋_GB2312" w:hAnsi="仿宋_GB2312" w:eastAsia="仿宋_GB2312" w:cs="仿宋_GB2312"/>
          <w:sz w:val="32"/>
          <w:szCs w:val="32"/>
        </w:rPr>
        <w:t>把保障人民群众生命财产安全作为首要任务和应急处置工作的出发点，全面提升防范应对</w:t>
      </w:r>
      <w:r>
        <w:rPr>
          <w:rFonts w:hint="eastAsia" w:ascii="仿宋_GB2312" w:hAnsi="仿宋_GB2312" w:eastAsia="仿宋_GB2312" w:cs="仿宋_GB2312"/>
          <w:sz w:val="32"/>
          <w:szCs w:val="32"/>
          <w:lang w:val="en-US" w:eastAsia="zh-CN"/>
        </w:rPr>
        <w:t>汛期各种</w:t>
      </w:r>
      <w:r>
        <w:rPr>
          <w:rFonts w:hint="eastAsia" w:ascii="仿宋_GB2312" w:hAnsi="仿宋_GB2312" w:eastAsia="仿宋_GB2312" w:cs="仿宋_GB2312"/>
          <w:sz w:val="32"/>
          <w:szCs w:val="32"/>
        </w:rPr>
        <w:t>灾害能力，最大程度减少损失。</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（二）预防为主、科学高效。</w:t>
      </w:r>
      <w:r>
        <w:rPr>
          <w:rFonts w:hint="eastAsia" w:ascii="仿宋_GB2312" w:hAnsi="仿宋_GB2312" w:eastAsia="仿宋_GB2312" w:cs="仿宋_GB2312"/>
          <w:sz w:val="32"/>
          <w:szCs w:val="32"/>
        </w:rPr>
        <w:t>充分利用现代科技手段，提高</w:t>
      </w:r>
      <w:r>
        <w:rPr>
          <w:rFonts w:hint="eastAsia" w:ascii="仿宋_GB2312" w:hAnsi="仿宋_GB2312" w:eastAsia="仿宋_GB2312" w:cs="仿宋_GB2312"/>
          <w:sz w:val="32"/>
          <w:szCs w:val="32"/>
          <w:lang w:val="en-US" w:eastAsia="zh-CN"/>
        </w:rPr>
        <w:t>强降雨大风</w:t>
      </w:r>
      <w:r>
        <w:rPr>
          <w:rFonts w:hint="eastAsia" w:ascii="仿宋_GB2312" w:hAnsi="仿宋_GB2312" w:eastAsia="仿宋_GB2312" w:cs="仿宋_GB2312"/>
          <w:sz w:val="32"/>
          <w:szCs w:val="32"/>
        </w:rPr>
        <w:t>天气的监测预警能力，及早做好各项应急准备，提高应急处置能力。</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（三）依法规范、协调有序。</w:t>
      </w:r>
      <w:r>
        <w:rPr>
          <w:rFonts w:hint="eastAsia" w:ascii="仿宋_GB2312" w:hAnsi="仿宋_GB2312" w:eastAsia="仿宋_GB2312" w:cs="仿宋_GB2312"/>
          <w:sz w:val="32"/>
          <w:szCs w:val="32"/>
        </w:rPr>
        <w:t>依照法律法规和相关职责规定，做好</w:t>
      </w:r>
      <w:r>
        <w:rPr>
          <w:rFonts w:hint="eastAsia" w:ascii="仿宋_GB2312" w:hAnsi="仿宋_GB2312" w:eastAsia="仿宋_GB2312" w:cs="仿宋_GB2312"/>
          <w:sz w:val="32"/>
          <w:szCs w:val="32"/>
          <w:lang w:val="en-US" w:eastAsia="zh-CN"/>
        </w:rPr>
        <w:t>强降雨大风</w:t>
      </w:r>
      <w:r>
        <w:rPr>
          <w:rFonts w:hint="eastAsia" w:ascii="仿宋_GB2312" w:hAnsi="仿宋_GB2312" w:eastAsia="仿宋_GB2312" w:cs="仿宋_GB2312"/>
          <w:sz w:val="32"/>
          <w:szCs w:val="32"/>
        </w:rPr>
        <w:t>灾害防范应对工作；加强各部门信息沟通，实现资源共享，建立协调配合机制，使防范应对工作更加规范有序、运转协调。</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（四）</w:t>
      </w:r>
      <w:r>
        <w:rPr>
          <w:rFonts w:hint="eastAsia" w:ascii="仿宋_GB2312" w:hAnsi="仿宋_GB2312" w:eastAsia="仿宋_GB2312" w:cs="仿宋_GB2312"/>
          <w:b/>
          <w:bCs w:val="0"/>
          <w:sz w:val="32"/>
          <w:szCs w:val="32"/>
          <w:lang w:eastAsia="zh-CN"/>
        </w:rPr>
        <w:t>履行职责</w:t>
      </w:r>
      <w:r>
        <w:rPr>
          <w:rFonts w:hint="eastAsia" w:ascii="仿宋_GB2312" w:hAnsi="仿宋_GB2312" w:eastAsia="仿宋_GB2312" w:cs="仿宋_GB2312"/>
          <w:b/>
          <w:bCs w:val="0"/>
          <w:sz w:val="32"/>
          <w:szCs w:val="32"/>
        </w:rPr>
        <w:t>、分级负责。</w:t>
      </w:r>
      <w:r>
        <w:rPr>
          <w:rFonts w:hint="eastAsia" w:ascii="仿宋_GB2312" w:hAnsi="仿宋_GB2312" w:eastAsia="仿宋_GB2312" w:cs="仿宋_GB2312"/>
          <w:sz w:val="32"/>
          <w:szCs w:val="32"/>
        </w:rPr>
        <w:t>根据灾害性天气造成或可能造成的危害和影响实行分级管理；灾害发生地</w:t>
      </w:r>
      <w:r>
        <w:rPr>
          <w:rFonts w:hint="eastAsia" w:ascii="仿宋_GB2312" w:hAnsi="仿宋_GB2312" w:eastAsia="仿宋_GB2312" w:cs="仿宋_GB2312"/>
          <w:sz w:val="32"/>
          <w:szCs w:val="32"/>
          <w:lang w:eastAsia="zh-CN"/>
        </w:rPr>
        <w:t>以村为单位</w:t>
      </w:r>
      <w:r>
        <w:rPr>
          <w:rFonts w:hint="eastAsia" w:ascii="仿宋_GB2312" w:hAnsi="仿宋_GB2312" w:eastAsia="仿宋_GB2312" w:cs="仿宋_GB2312"/>
          <w:sz w:val="32"/>
          <w:szCs w:val="32"/>
        </w:rPr>
        <w:t>负责本</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的应急处置工作。</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三、组织领导和工作职责</w:t>
      </w:r>
    </w:p>
    <w:p>
      <w:pPr>
        <w:keepNext w:val="0"/>
        <w:keepLines w:val="0"/>
        <w:pageBreakBefore w:val="0"/>
        <w:widowControl w:val="0"/>
        <w:kinsoku/>
        <w:wordWrap/>
        <w:overflowPunct/>
        <w:topLinePunct w:val="0"/>
        <w:autoSpaceDE w:val="0"/>
        <w:autoSpaceDN w:val="0"/>
        <w:bidi w:val="0"/>
        <w:adjustRightInd w:val="0"/>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政府成立以</w:t>
      </w:r>
      <w:r>
        <w:rPr>
          <w:rFonts w:hint="eastAsia" w:ascii="仿宋_GB2312" w:hAnsi="仿宋_GB2312" w:eastAsia="仿宋_GB2312" w:cs="仿宋_GB2312"/>
          <w:sz w:val="32"/>
          <w:szCs w:val="32"/>
          <w:lang w:val="en-US" w:eastAsia="zh-CN"/>
        </w:rPr>
        <w:t>党委副书记</w:t>
      </w:r>
      <w:r>
        <w:rPr>
          <w:rFonts w:hint="eastAsia" w:ascii="仿宋_GB2312" w:hAnsi="仿宋_GB2312" w:eastAsia="仿宋_GB2312" w:cs="仿宋_GB2312"/>
          <w:sz w:val="32"/>
          <w:szCs w:val="32"/>
        </w:rPr>
        <w:t>为组长的</w:t>
      </w:r>
      <w:r>
        <w:rPr>
          <w:rFonts w:hint="eastAsia" w:ascii="仿宋_GB2312" w:hAnsi="仿宋_GB2312" w:eastAsia="仿宋_GB2312" w:cs="仿宋_GB2312"/>
          <w:sz w:val="32"/>
          <w:szCs w:val="32"/>
          <w:lang w:val="en-US" w:eastAsia="zh-CN"/>
        </w:rPr>
        <w:t>防汛减灾</w:t>
      </w:r>
      <w:r>
        <w:rPr>
          <w:rFonts w:hint="eastAsia" w:ascii="仿宋_GB2312" w:hAnsi="仿宋_GB2312" w:eastAsia="仿宋_GB2312" w:cs="仿宋_GB2312"/>
          <w:sz w:val="32"/>
          <w:szCs w:val="32"/>
        </w:rPr>
        <w:t>工作领导小组，统一领导和指挥应急处置工作。</w:t>
      </w:r>
      <w:r>
        <w:rPr>
          <w:rFonts w:hint="eastAsia" w:ascii="仿宋_GB2312" w:hAnsi="仿宋_GB2312" w:eastAsia="仿宋_GB2312" w:cs="仿宋_GB2312"/>
          <w:sz w:val="32"/>
          <w:szCs w:val="32"/>
          <w:lang w:eastAsia="zh-CN"/>
        </w:rPr>
        <w:t>镇直相关单位和各行政村</w:t>
      </w:r>
      <w:r>
        <w:rPr>
          <w:rFonts w:hint="eastAsia" w:ascii="仿宋_GB2312" w:hAnsi="仿宋_GB2312" w:eastAsia="仿宋_GB2312" w:cs="仿宋_GB2312"/>
          <w:sz w:val="32"/>
          <w:szCs w:val="32"/>
        </w:rPr>
        <w:t>指定一名负责人和一名联系人具体负责本单位</w:t>
      </w:r>
      <w:r>
        <w:rPr>
          <w:rFonts w:hint="eastAsia" w:ascii="仿宋_GB2312" w:hAnsi="仿宋_GB2312" w:eastAsia="仿宋_GB2312" w:cs="仿宋_GB2312"/>
          <w:sz w:val="32"/>
          <w:szCs w:val="32"/>
          <w:lang w:val="en-US" w:eastAsia="zh-CN"/>
        </w:rPr>
        <w:t>防汛减灾</w:t>
      </w:r>
      <w:r>
        <w:rPr>
          <w:rFonts w:hint="eastAsia" w:ascii="仿宋_GB2312" w:hAnsi="仿宋_GB2312" w:eastAsia="仿宋_GB2312" w:cs="仿宋_GB2312"/>
          <w:sz w:val="32"/>
          <w:szCs w:val="32"/>
        </w:rPr>
        <w:t>应急的组织与协调。具体职责如下：</w:t>
      </w:r>
    </w:p>
    <w:p>
      <w:pPr>
        <w:keepNext w:val="0"/>
        <w:keepLines w:val="0"/>
        <w:pageBreakBefore w:val="0"/>
        <w:widowControl w:val="0"/>
        <w:kinsoku/>
        <w:wordWrap/>
        <w:overflowPunct/>
        <w:topLinePunct w:val="0"/>
        <w:autoSpaceDE w:val="0"/>
        <w:autoSpaceDN w:val="0"/>
        <w:bidi w:val="0"/>
        <w:adjustRightInd w:val="0"/>
        <w:spacing w:line="592" w:lineRule="exact"/>
        <w:ind w:firstLine="643"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lang w:eastAsia="zh-CN"/>
        </w:rPr>
        <w:t>水利</w:t>
      </w:r>
      <w:r>
        <w:rPr>
          <w:rFonts w:hint="eastAsia" w:ascii="仿宋_GB2312" w:hAnsi="仿宋_GB2312" w:eastAsia="仿宋_GB2312" w:cs="仿宋_GB2312"/>
          <w:b/>
          <w:bCs w:val="0"/>
          <w:sz w:val="32"/>
          <w:szCs w:val="32"/>
          <w:lang w:val="en-US" w:eastAsia="zh-CN"/>
        </w:rPr>
        <w:t>站</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Cs/>
          <w:sz w:val="32"/>
          <w:szCs w:val="32"/>
          <w:lang w:eastAsia="zh-CN"/>
        </w:rPr>
        <w:t>负责组织、协调、监督、指导全</w:t>
      </w:r>
      <w:r>
        <w:rPr>
          <w:rFonts w:hint="eastAsia" w:ascii="仿宋_GB2312" w:hAnsi="仿宋_GB2312" w:eastAsia="仿宋_GB2312" w:cs="仿宋_GB2312"/>
          <w:bCs/>
          <w:sz w:val="32"/>
          <w:szCs w:val="32"/>
          <w:lang w:val="en-US" w:eastAsia="zh-CN"/>
        </w:rPr>
        <w:t>镇</w:t>
      </w:r>
      <w:r>
        <w:rPr>
          <w:rFonts w:hint="eastAsia" w:ascii="仿宋_GB2312" w:hAnsi="仿宋_GB2312" w:eastAsia="仿宋_GB2312" w:cs="仿宋_GB2312"/>
          <w:bCs/>
          <w:sz w:val="32"/>
          <w:szCs w:val="32"/>
          <w:lang w:eastAsia="zh-CN"/>
        </w:rPr>
        <w:t>防汛</w:t>
      </w:r>
      <w:r>
        <w:rPr>
          <w:rFonts w:hint="eastAsia" w:ascii="仿宋_GB2312" w:hAnsi="仿宋_GB2312" w:eastAsia="仿宋_GB2312" w:cs="仿宋_GB2312"/>
          <w:bCs/>
          <w:sz w:val="32"/>
          <w:szCs w:val="32"/>
          <w:lang w:val="en-US" w:eastAsia="zh-CN"/>
        </w:rPr>
        <w:t>减灾</w:t>
      </w:r>
      <w:r>
        <w:rPr>
          <w:rFonts w:hint="eastAsia" w:ascii="仿宋_GB2312" w:hAnsi="仿宋_GB2312" w:eastAsia="仿宋_GB2312" w:cs="仿宋_GB2312"/>
          <w:bCs/>
          <w:sz w:val="32"/>
          <w:szCs w:val="32"/>
          <w:lang w:eastAsia="zh-CN"/>
        </w:rPr>
        <w:t>的日常工作。</w:t>
      </w:r>
    </w:p>
    <w:p>
      <w:pPr>
        <w:keepNext w:val="0"/>
        <w:keepLines w:val="0"/>
        <w:pageBreakBefore w:val="0"/>
        <w:widowControl w:val="0"/>
        <w:kinsoku/>
        <w:wordWrap/>
        <w:overflowPunct/>
        <w:topLinePunct w:val="0"/>
        <w:autoSpaceDE w:val="0"/>
        <w:autoSpaceDN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eastAsia="zh-CN"/>
        </w:rPr>
        <w:t>党政办</w:t>
      </w:r>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要加强应急值守、信息汇总、综合协调等各项工作，发挥运转枢纽作用。</w:t>
      </w:r>
    </w:p>
    <w:p>
      <w:pPr>
        <w:keepNext w:val="0"/>
        <w:keepLines w:val="0"/>
        <w:pageBreakBefore w:val="0"/>
        <w:widowControl w:val="0"/>
        <w:kinsoku/>
        <w:wordWrap/>
        <w:overflowPunct/>
        <w:topLinePunct w:val="0"/>
        <w:autoSpaceDE w:val="0"/>
        <w:autoSpaceDN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宣传部：</w:t>
      </w:r>
      <w:r>
        <w:rPr>
          <w:rFonts w:hint="eastAsia" w:ascii="仿宋_GB2312" w:hAnsi="仿宋_GB2312" w:eastAsia="仿宋_GB2312" w:cs="仿宋_GB2312"/>
          <w:sz w:val="32"/>
          <w:szCs w:val="32"/>
        </w:rPr>
        <w:t>要组织和协调新闻媒体及时向社会发布</w:t>
      </w:r>
      <w:r>
        <w:rPr>
          <w:rFonts w:hint="eastAsia" w:ascii="仿宋_GB2312" w:hAnsi="仿宋_GB2312" w:eastAsia="仿宋_GB2312" w:cs="仿宋_GB2312"/>
          <w:sz w:val="32"/>
          <w:szCs w:val="32"/>
          <w:lang w:val="en-US" w:eastAsia="zh-CN"/>
        </w:rPr>
        <w:t>强降雨大风</w:t>
      </w:r>
      <w:r>
        <w:rPr>
          <w:rFonts w:hint="eastAsia" w:ascii="仿宋_GB2312" w:hAnsi="仿宋_GB2312" w:eastAsia="仿宋_GB2312" w:cs="仿宋_GB2312"/>
          <w:sz w:val="32"/>
          <w:szCs w:val="32"/>
        </w:rPr>
        <w:t>灾害信息，普及宣传安全防范知识。做好舆情监测和正面引导工作，宣传报道</w:t>
      </w:r>
      <w:r>
        <w:rPr>
          <w:rFonts w:hint="eastAsia" w:ascii="仿宋_GB2312" w:hAnsi="仿宋_GB2312" w:eastAsia="仿宋_GB2312" w:cs="仿宋_GB2312"/>
          <w:sz w:val="32"/>
          <w:szCs w:val="32"/>
          <w:lang w:val="en-US" w:eastAsia="zh-CN"/>
        </w:rPr>
        <w:t>防汛减灾</w:t>
      </w:r>
      <w:r>
        <w:rPr>
          <w:rFonts w:hint="eastAsia" w:ascii="仿宋_GB2312" w:hAnsi="仿宋_GB2312" w:eastAsia="仿宋_GB2312" w:cs="仿宋_GB2312"/>
          <w:sz w:val="32"/>
          <w:szCs w:val="32"/>
        </w:rPr>
        <w:t>先进事迹，弘扬正能量。</w:t>
      </w:r>
    </w:p>
    <w:p>
      <w:pPr>
        <w:keepNext w:val="0"/>
        <w:keepLines w:val="0"/>
        <w:pageBreakBefore w:val="0"/>
        <w:widowControl w:val="0"/>
        <w:kinsoku/>
        <w:wordWrap/>
        <w:overflowPunct/>
        <w:topLinePunct w:val="0"/>
        <w:autoSpaceDE w:val="0"/>
        <w:autoSpaceDN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eastAsia="zh-CN"/>
        </w:rPr>
        <w:t>学校</w:t>
      </w:r>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要排查灾害带来的安全隐患，做好因灾毁坏校舍的修复重建，开展</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避灾自救互救技能培训以及相关科学知识普及工作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提供紧急应急避难场所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eastAsia="zh-CN"/>
        </w:rPr>
        <w:t>派出所</w:t>
      </w:r>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要维护救灾秩序和灾区社会治安，打击各种违法犯罪活动。要维护重要目标和要害部位的安全。要科学调度，增设管控岗位，增加备勤警力，加大夜间巡逻密度，全力做好交通疏导、保障交通安全，协助组织灾区群众的紧急转移等应急处置工作。</w:t>
      </w:r>
    </w:p>
    <w:p>
      <w:pPr>
        <w:keepNext w:val="0"/>
        <w:keepLines w:val="0"/>
        <w:pageBreakBefore w:val="0"/>
        <w:widowControl w:val="0"/>
        <w:kinsoku/>
        <w:wordWrap/>
        <w:overflowPunct/>
        <w:topLinePunct w:val="0"/>
        <w:bidi w:val="0"/>
        <w:adjustRightInd w:val="0"/>
        <w:snapToGri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eastAsia="zh-CN"/>
        </w:rPr>
        <w:t>民政办</w:t>
      </w:r>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要组织开展</w:t>
      </w:r>
      <w:r>
        <w:rPr>
          <w:rFonts w:hint="eastAsia" w:ascii="仿宋_GB2312" w:hAnsi="仿宋_GB2312" w:eastAsia="仿宋_GB2312" w:cs="仿宋_GB2312"/>
          <w:sz w:val="32"/>
          <w:szCs w:val="32"/>
          <w:lang w:val="en-US" w:eastAsia="zh-CN"/>
        </w:rPr>
        <w:t>强降雨大风</w:t>
      </w:r>
      <w:r>
        <w:rPr>
          <w:rFonts w:hint="eastAsia" w:ascii="仿宋_GB2312" w:hAnsi="仿宋_GB2312" w:eastAsia="仿宋_GB2312" w:cs="仿宋_GB2312"/>
          <w:sz w:val="32"/>
          <w:szCs w:val="32"/>
        </w:rPr>
        <w:t>灾害引发的各类灾情核查、评估工作，及时</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rPr>
        <w:t>灾情信息。指导受灾群众基本生活安排和因灾倒塌民房恢复重建工作，特别对贫困户、流浪人员应采取紧急应对措施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分配救灾款物并监督检查使用情况。要及时组织开展减灾救灾工作。</w:t>
      </w:r>
    </w:p>
    <w:p>
      <w:pPr>
        <w:keepNext w:val="0"/>
        <w:keepLines w:val="0"/>
        <w:pageBreakBefore w:val="0"/>
        <w:widowControl w:val="0"/>
        <w:kinsoku/>
        <w:wordWrap/>
        <w:overflowPunct/>
        <w:topLinePunct w:val="0"/>
        <w:bidi w:val="0"/>
        <w:adjustRightInd w:val="0"/>
        <w:snapToGri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eastAsia="zh-CN"/>
        </w:rPr>
        <w:t>卫生院</w:t>
      </w:r>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要组织灾后医疗救援、疾病防控工作，指导受灾地区卫生部门开展卫生监督监测和卫生知识宣传工作。及时报告重大灾害医疗卫生救援信息。</w:t>
      </w:r>
    </w:p>
    <w:p>
      <w:pPr>
        <w:keepNext w:val="0"/>
        <w:keepLines w:val="0"/>
        <w:pageBreakBefore w:val="0"/>
        <w:widowControl w:val="0"/>
        <w:kinsoku/>
        <w:wordWrap/>
        <w:overflowPunct/>
        <w:topLinePunct w:val="0"/>
        <w:autoSpaceDE w:val="0"/>
        <w:autoSpaceDN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交管站</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要加强城市交通调度和监管，保障交通安全出行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组织督查小组对各片区路面保障情况及时督查，保障群众正常生活秩序不受影响。</w:t>
      </w:r>
    </w:p>
    <w:p>
      <w:pPr>
        <w:keepNext w:val="0"/>
        <w:keepLines w:val="0"/>
        <w:pageBreakBefore w:val="0"/>
        <w:widowControl w:val="0"/>
        <w:kinsoku/>
        <w:wordWrap/>
        <w:overflowPunct/>
        <w:topLinePunct w:val="0"/>
        <w:autoSpaceDE w:val="0"/>
        <w:autoSpaceDN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eastAsia="zh-CN"/>
        </w:rPr>
        <w:t>畜牧站</w:t>
      </w:r>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组织相关人员深入抗灾救灾生产第一线，因地制宜加强针对性技术指导和服务。指导农民畜禽圈舍，做好设施</w:t>
      </w:r>
      <w:r>
        <w:rPr>
          <w:rFonts w:hint="eastAsia" w:ascii="仿宋_GB2312" w:hAnsi="仿宋_GB2312" w:eastAsia="仿宋_GB2312" w:cs="仿宋_GB2312"/>
          <w:sz w:val="32"/>
          <w:szCs w:val="32"/>
          <w:lang w:val="en-US" w:eastAsia="zh-CN"/>
        </w:rPr>
        <w:t>防风防汛</w:t>
      </w:r>
      <w:r>
        <w:rPr>
          <w:rFonts w:hint="eastAsia" w:ascii="仿宋_GB2312" w:hAnsi="仿宋_GB2312" w:eastAsia="仿宋_GB2312" w:cs="仿宋_GB2312"/>
          <w:sz w:val="32"/>
          <w:szCs w:val="32"/>
        </w:rPr>
        <w:t>工作。加强渔业和农机安全生产监管，防止发生重大安全事故。</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eastAsia="zh-CN"/>
        </w:rPr>
        <w:t>电信局及供电所</w:t>
      </w:r>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要加强输变电设施、线路的安全检查。做好电力线路</w:t>
      </w:r>
      <w:r>
        <w:rPr>
          <w:rFonts w:hint="eastAsia" w:ascii="仿宋_GB2312" w:hAnsi="仿宋_GB2312" w:eastAsia="仿宋_GB2312" w:cs="仿宋_GB2312"/>
          <w:sz w:val="32"/>
          <w:szCs w:val="32"/>
          <w:lang w:val="en-US" w:eastAsia="zh-CN"/>
        </w:rPr>
        <w:t>防风防倒</w:t>
      </w:r>
      <w:r>
        <w:rPr>
          <w:rFonts w:hint="eastAsia" w:ascii="仿宋_GB2312" w:hAnsi="仿宋_GB2312" w:eastAsia="仿宋_GB2312" w:cs="仿宋_GB2312"/>
          <w:sz w:val="32"/>
          <w:szCs w:val="32"/>
        </w:rPr>
        <w:t>和送电安全工作。及时抢修被毁电力设施，确保电网安全运行。加强调度，确保电力正常供应。</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农经站</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负责掌握农业水</w:t>
      </w:r>
      <w:r>
        <w:rPr>
          <w:rFonts w:hint="eastAsia" w:ascii="仿宋_GB2312" w:hAnsi="仿宋_GB2312" w:eastAsia="仿宋_GB2312" w:cs="仿宋_GB2312"/>
          <w:sz w:val="32"/>
          <w:szCs w:val="32"/>
          <w:lang w:eastAsia="zh-CN"/>
        </w:rPr>
        <w:t>灾</w:t>
      </w:r>
      <w:r>
        <w:rPr>
          <w:rFonts w:hint="eastAsia" w:ascii="仿宋_GB2312" w:hAnsi="仿宋_GB2312" w:eastAsia="仿宋_GB2312" w:cs="仿宋_GB2312"/>
          <w:sz w:val="32"/>
          <w:szCs w:val="32"/>
        </w:rPr>
        <w:t>灾情信息；水</w:t>
      </w:r>
      <w:r>
        <w:rPr>
          <w:rFonts w:hint="eastAsia" w:ascii="仿宋_GB2312" w:hAnsi="仿宋_GB2312" w:eastAsia="仿宋_GB2312" w:cs="仿宋_GB2312"/>
          <w:sz w:val="32"/>
          <w:szCs w:val="32"/>
          <w:lang w:eastAsia="zh-CN"/>
        </w:rPr>
        <w:t>灾</w:t>
      </w:r>
      <w:r>
        <w:rPr>
          <w:rFonts w:hint="eastAsia" w:ascii="仿宋_GB2312" w:hAnsi="仿宋_GB2312" w:eastAsia="仿宋_GB2312" w:cs="仿宋_GB2312"/>
          <w:sz w:val="32"/>
          <w:szCs w:val="32"/>
        </w:rPr>
        <w:t>灾害发生后，负责农业救灾和生产恢复工作。</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农机</w:t>
      </w:r>
      <w:r>
        <w:rPr>
          <w:rFonts w:hint="eastAsia" w:ascii="仿宋_GB2312" w:hAnsi="仿宋_GB2312" w:eastAsia="仿宋_GB2312" w:cs="仿宋_GB2312"/>
          <w:b/>
          <w:bCs/>
          <w:sz w:val="32"/>
          <w:szCs w:val="32"/>
          <w:lang w:val="en-US" w:eastAsia="zh-CN"/>
        </w:rPr>
        <w:t>站</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负责做好排涝机具的供应和维修，汛期指导实施农田排涝工作。</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团委：</w:t>
      </w:r>
      <w:r>
        <w:rPr>
          <w:rFonts w:hint="eastAsia" w:ascii="仿宋_GB2312" w:hAnsi="仿宋_GB2312" w:eastAsia="仿宋_GB2312" w:cs="仿宋_GB2312"/>
          <w:sz w:val="32"/>
          <w:szCs w:val="32"/>
        </w:rPr>
        <w:t>负责动员、组织全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共青团员、青年，在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防汛</w:t>
      </w:r>
      <w:r>
        <w:rPr>
          <w:rFonts w:hint="eastAsia" w:ascii="仿宋_GB2312" w:hAnsi="仿宋_GB2312" w:eastAsia="仿宋_GB2312" w:cs="仿宋_GB2312"/>
          <w:sz w:val="32"/>
          <w:szCs w:val="32"/>
          <w:lang w:eastAsia="zh-CN"/>
        </w:rPr>
        <w:t>减灾工作领导小组</w:t>
      </w:r>
      <w:r>
        <w:rPr>
          <w:rFonts w:hint="eastAsia" w:ascii="仿宋_GB2312" w:hAnsi="仿宋_GB2312" w:eastAsia="仿宋_GB2312" w:cs="仿宋_GB2312"/>
          <w:sz w:val="32"/>
          <w:szCs w:val="32"/>
        </w:rPr>
        <w:t>的统一领导下，积极投入防洪抢险和救灾等工作。</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武装部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负责制定全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民兵防汛抢险和救灾的方案；遇重大汛情时，负责组织指挥协调民兵参加防汛抢险和救灾。</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四、具体措施</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（一）全力保障道路安全畅通。</w:t>
      </w:r>
      <w:r>
        <w:rPr>
          <w:rFonts w:hint="eastAsia" w:ascii="仿宋_GB2312" w:hAnsi="仿宋_GB2312" w:eastAsia="仿宋_GB2312" w:cs="仿宋_GB2312"/>
          <w:bCs/>
          <w:sz w:val="32"/>
          <w:szCs w:val="32"/>
        </w:rPr>
        <w:t>高度重视，</w:t>
      </w:r>
      <w:r>
        <w:rPr>
          <w:rFonts w:hint="eastAsia" w:ascii="仿宋_GB2312" w:hAnsi="仿宋_GB2312" w:eastAsia="仿宋_GB2312" w:cs="仿宋_GB2312"/>
          <w:snapToGrid w:val="0"/>
          <w:sz w:val="32"/>
          <w:szCs w:val="32"/>
        </w:rPr>
        <w:t>加强联动，</w:t>
      </w:r>
      <w:r>
        <w:rPr>
          <w:rFonts w:hint="eastAsia" w:ascii="仿宋_GB2312" w:hAnsi="仿宋_GB2312" w:eastAsia="仿宋_GB2312" w:cs="仿宋_GB2312"/>
          <w:bCs/>
          <w:sz w:val="32"/>
          <w:szCs w:val="32"/>
        </w:rPr>
        <w:t>科学调配力量，切实加强对交通主</w:t>
      </w:r>
      <w:r>
        <w:rPr>
          <w:rFonts w:hint="eastAsia" w:ascii="仿宋_GB2312" w:hAnsi="仿宋_GB2312" w:eastAsia="仿宋_GB2312" w:cs="仿宋_GB2312"/>
          <w:bCs/>
          <w:spacing w:val="-6"/>
          <w:sz w:val="32"/>
          <w:szCs w:val="32"/>
        </w:rPr>
        <w:t>干道、桥梁等重点路段和</w:t>
      </w:r>
      <w:r>
        <w:rPr>
          <w:rFonts w:hint="eastAsia" w:ascii="仿宋_GB2312" w:hAnsi="仿宋_GB2312" w:eastAsia="仿宋_GB2312" w:cs="仿宋_GB2312"/>
          <w:bCs/>
          <w:spacing w:val="-6"/>
          <w:sz w:val="32"/>
          <w:szCs w:val="32"/>
          <w:lang w:eastAsia="zh-CN"/>
        </w:rPr>
        <w:t>高速入口</w:t>
      </w:r>
      <w:r>
        <w:rPr>
          <w:rFonts w:hint="eastAsia" w:ascii="仿宋_GB2312" w:hAnsi="仿宋_GB2312" w:eastAsia="仿宋_GB2312" w:cs="仿宋_GB2312"/>
          <w:bCs/>
          <w:spacing w:val="-6"/>
          <w:sz w:val="32"/>
          <w:szCs w:val="32"/>
        </w:rPr>
        <w:t>等重点部位</w:t>
      </w:r>
      <w:r>
        <w:rPr>
          <w:rFonts w:hint="eastAsia" w:ascii="仿宋_GB2312" w:hAnsi="仿宋_GB2312" w:eastAsia="仿宋_GB2312" w:cs="仿宋_GB2312"/>
          <w:bCs/>
          <w:sz w:val="32"/>
          <w:szCs w:val="32"/>
        </w:rPr>
        <w:t>的全天候巡控，</w:t>
      </w:r>
      <w:r>
        <w:rPr>
          <w:rFonts w:hint="eastAsia" w:ascii="仿宋_GB2312" w:hAnsi="仿宋_GB2312" w:eastAsia="仿宋_GB2312" w:cs="仿宋_GB2312"/>
          <w:sz w:val="32"/>
          <w:szCs w:val="32"/>
        </w:rPr>
        <w:t>全面落实天气预警、交通管制、事故施救等联勤联动措施，</w:t>
      </w:r>
      <w:r>
        <w:rPr>
          <w:rFonts w:hint="eastAsia" w:ascii="仿宋_GB2312" w:hAnsi="仿宋_GB2312" w:eastAsia="仿宋_GB2312" w:cs="仿宋_GB2312"/>
          <w:snapToGrid w:val="0"/>
          <w:sz w:val="32"/>
          <w:szCs w:val="32"/>
        </w:rPr>
        <w:t>全力清除道路交通障碍，</w:t>
      </w:r>
      <w:r>
        <w:rPr>
          <w:rFonts w:hint="eastAsia" w:ascii="仿宋_GB2312" w:hAnsi="仿宋_GB2312" w:eastAsia="仿宋_GB2312" w:cs="仿宋_GB2312"/>
          <w:sz w:val="32"/>
          <w:szCs w:val="32"/>
        </w:rPr>
        <w:t>最大限度提高道路通行能力和救援处置能力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sz w:val="32"/>
          <w:szCs w:val="32"/>
        </w:rPr>
        <w:t>严防交通安全事故发生。</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（二）重点防范</w:t>
      </w:r>
      <w:r>
        <w:rPr>
          <w:rFonts w:hint="eastAsia" w:ascii="仿宋_GB2312" w:hAnsi="仿宋_GB2312" w:eastAsia="仿宋_GB2312" w:cs="仿宋_GB2312"/>
          <w:b/>
          <w:bCs w:val="0"/>
          <w:sz w:val="32"/>
          <w:szCs w:val="32"/>
          <w:lang w:val="en-US" w:eastAsia="zh-CN"/>
        </w:rPr>
        <w:t>汛期</w:t>
      </w:r>
      <w:r>
        <w:rPr>
          <w:rFonts w:hint="eastAsia" w:ascii="仿宋_GB2312" w:hAnsi="仿宋_GB2312" w:eastAsia="仿宋_GB2312" w:cs="仿宋_GB2312"/>
          <w:b/>
          <w:bCs w:val="0"/>
          <w:sz w:val="32"/>
          <w:szCs w:val="32"/>
        </w:rPr>
        <w:t>次生灾害。</w:t>
      </w:r>
      <w:r>
        <w:rPr>
          <w:rFonts w:hint="eastAsia" w:ascii="仿宋_GB2312" w:hAnsi="仿宋_GB2312" w:eastAsia="仿宋_GB2312" w:cs="仿宋_GB2312"/>
          <w:bCs/>
          <w:sz w:val="32"/>
          <w:szCs w:val="32"/>
        </w:rPr>
        <w:t>迅速组织开展安全隐患大排查，对安全性能较差、有倒塌危险的房屋、大棚、仓储，立即组织人员转移，</w:t>
      </w:r>
      <w:r>
        <w:rPr>
          <w:rFonts w:hint="eastAsia" w:ascii="仿宋_GB2312" w:hAnsi="仿宋_GB2312" w:eastAsia="仿宋_GB2312" w:cs="仿宋_GB2312"/>
          <w:snapToGrid w:val="0"/>
          <w:sz w:val="32"/>
          <w:szCs w:val="32"/>
        </w:rPr>
        <w:t>防止倒塌伤人，</w:t>
      </w:r>
      <w:r>
        <w:rPr>
          <w:rFonts w:hint="eastAsia" w:ascii="仿宋_GB2312" w:hAnsi="仿宋_GB2312" w:eastAsia="仿宋_GB2312" w:cs="仿宋_GB2312"/>
          <w:bCs/>
          <w:sz w:val="32"/>
          <w:szCs w:val="32"/>
        </w:rPr>
        <w:t>坚决防止次生灾害造成人员伤亡事故发生。要加强对学校幼儿园校舍、医院、敬老院、救助机构等人员密集场所的安全检查和重点巡查，及时发现消除安全隐患。要</w:t>
      </w:r>
      <w:r>
        <w:rPr>
          <w:rFonts w:hint="eastAsia" w:ascii="仿宋_GB2312" w:hAnsi="仿宋_GB2312" w:eastAsia="仿宋_GB2312" w:cs="仿宋_GB2312"/>
          <w:sz w:val="32"/>
          <w:szCs w:val="32"/>
        </w:rPr>
        <w:t>督促检查各行业和企业落实安全生产保障措施</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（三）满足人民群众正常生产生活需求。</w:t>
      </w:r>
      <w:r>
        <w:rPr>
          <w:rFonts w:hint="eastAsia" w:ascii="仿宋_GB2312" w:hAnsi="仿宋_GB2312" w:eastAsia="仿宋_GB2312" w:cs="仿宋_GB2312"/>
          <w:bCs/>
          <w:sz w:val="32"/>
          <w:szCs w:val="32"/>
        </w:rPr>
        <w:t>统筹协调，加强基础设施安全检查和维护，特别是电力、供水、供气等单位要加强线路巡查，积极预防、及时抢修，切实保障供水、供电、供气、通信、公交等公共服务有效供给，满足居民基本需要。</w:t>
      </w:r>
      <w:r>
        <w:rPr>
          <w:rFonts w:hint="eastAsia" w:ascii="仿宋_GB2312" w:hAnsi="仿宋_GB2312" w:eastAsia="仿宋_GB2312" w:cs="仿宋_GB2312"/>
          <w:sz w:val="32"/>
          <w:szCs w:val="32"/>
        </w:rPr>
        <w:t>要</w:t>
      </w:r>
      <w:r>
        <w:rPr>
          <w:rFonts w:hint="eastAsia" w:ascii="仿宋_GB2312" w:hAnsi="仿宋_GB2312" w:eastAsia="仿宋_GB2312" w:cs="仿宋_GB2312"/>
          <w:bCs/>
          <w:sz w:val="32"/>
          <w:szCs w:val="32"/>
        </w:rPr>
        <w:t>重点抓好蔬菜、肉蛋奶、粮油等生活必需品供给，</w:t>
      </w:r>
      <w:r>
        <w:rPr>
          <w:rFonts w:hint="eastAsia" w:ascii="仿宋_GB2312" w:hAnsi="仿宋_GB2312" w:eastAsia="仿宋_GB2312" w:cs="仿宋_GB2312"/>
          <w:sz w:val="32"/>
          <w:szCs w:val="32"/>
        </w:rPr>
        <w:t>指导重点商贸企业加强采购，扩大货源渠道，丰富市场供应</w:t>
      </w:r>
      <w:r>
        <w:rPr>
          <w:rFonts w:hint="eastAsia" w:ascii="仿宋_GB2312" w:hAnsi="仿宋_GB2312" w:eastAsia="仿宋_GB2312" w:cs="仿宋_GB2312"/>
          <w:bCs/>
          <w:sz w:val="32"/>
          <w:szCs w:val="32"/>
        </w:rPr>
        <w:t>，强化市场运行监测、价格监管，确保物价不发生大的波动。要继续强化扶贫工作，着重做好困难群体的生活安排，</w:t>
      </w:r>
      <w:r>
        <w:rPr>
          <w:rFonts w:hint="eastAsia" w:ascii="仿宋_GB2312" w:hAnsi="仿宋_GB2312" w:eastAsia="仿宋_GB2312" w:cs="仿宋_GB2312"/>
          <w:sz w:val="32"/>
          <w:szCs w:val="32"/>
        </w:rPr>
        <w:t>驻村工作队要加强入户走访，协调解决问题，特别是要重点关注低保户、</w:t>
      </w:r>
      <w:r>
        <w:rPr>
          <w:rFonts w:hint="eastAsia" w:ascii="仿宋_GB2312" w:hAnsi="仿宋_GB2312" w:eastAsia="仿宋_GB2312" w:cs="仿宋_GB2312"/>
          <w:sz w:val="32"/>
          <w:szCs w:val="32"/>
          <w:lang w:val="en-US" w:eastAsia="zh-CN"/>
        </w:rPr>
        <w:t>五保</w:t>
      </w:r>
      <w:r>
        <w:rPr>
          <w:rFonts w:hint="eastAsia" w:ascii="仿宋_GB2312" w:hAnsi="仿宋_GB2312" w:eastAsia="仿宋_GB2312" w:cs="仿宋_GB2312"/>
          <w:sz w:val="32"/>
          <w:szCs w:val="32"/>
        </w:rPr>
        <w:t>户、重病户、残疾户、独居老人户等特殊群体的关怀照顾，确保各类贫困群体不出现安全问题。</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（四）加强值守应急和信息报告工作。</w:t>
      </w:r>
      <w:r>
        <w:rPr>
          <w:rFonts w:hint="eastAsia" w:ascii="仿宋_GB2312" w:hAnsi="仿宋_GB2312" w:eastAsia="仿宋_GB2312" w:cs="仿宋_GB2312"/>
          <w:bCs/>
          <w:sz w:val="32"/>
          <w:szCs w:val="32"/>
          <w:lang w:eastAsia="zh-CN"/>
        </w:rPr>
        <w:t>值班人员</w:t>
      </w:r>
      <w:r>
        <w:rPr>
          <w:rFonts w:hint="eastAsia" w:ascii="仿宋_GB2312" w:hAnsi="仿宋_GB2312" w:eastAsia="仿宋_GB2312" w:cs="仿宋_GB2312"/>
          <w:bCs/>
          <w:sz w:val="32"/>
          <w:szCs w:val="32"/>
          <w:lang w:val="en-US" w:eastAsia="zh-CN"/>
        </w:rPr>
        <w:t>要</w:t>
      </w:r>
      <w:r>
        <w:rPr>
          <w:rFonts w:hint="eastAsia" w:ascii="仿宋_GB2312" w:hAnsi="仿宋_GB2312" w:eastAsia="仿宋_GB2312" w:cs="仿宋_GB2312"/>
          <w:bCs/>
          <w:sz w:val="32"/>
          <w:szCs w:val="32"/>
        </w:rPr>
        <w:t>坚持底线思维，严格执行24小时值班和</w:t>
      </w:r>
      <w:r>
        <w:rPr>
          <w:rFonts w:hint="eastAsia" w:ascii="仿宋_GB2312" w:hAnsi="仿宋_GB2312" w:eastAsia="仿宋_GB2312" w:cs="仿宋_GB2312"/>
          <w:bCs/>
          <w:sz w:val="32"/>
          <w:szCs w:val="32"/>
          <w:lang w:eastAsia="zh-CN"/>
        </w:rPr>
        <w:t>主要</w:t>
      </w:r>
      <w:r>
        <w:rPr>
          <w:rFonts w:hint="eastAsia" w:ascii="仿宋_GB2312" w:hAnsi="仿宋_GB2312" w:eastAsia="仿宋_GB2312" w:cs="仿宋_GB2312"/>
          <w:bCs/>
          <w:sz w:val="32"/>
          <w:szCs w:val="32"/>
        </w:rPr>
        <w:t>领导带班制度，</w:t>
      </w:r>
      <w:r>
        <w:rPr>
          <w:rFonts w:hint="eastAsia" w:ascii="仿宋_GB2312" w:hAnsi="仿宋_GB2312" w:eastAsia="仿宋_GB2312" w:cs="仿宋_GB2312"/>
          <w:bCs/>
          <w:sz w:val="32"/>
          <w:szCs w:val="32"/>
          <w:lang w:eastAsia="zh-CN"/>
        </w:rPr>
        <w:t>时刻保持</w:t>
      </w:r>
      <w:r>
        <w:rPr>
          <w:rFonts w:hint="eastAsia" w:ascii="仿宋_GB2312" w:hAnsi="仿宋_GB2312" w:eastAsia="仿宋_GB2312" w:cs="仿宋_GB2312"/>
          <w:bCs/>
          <w:sz w:val="32"/>
          <w:szCs w:val="32"/>
        </w:rPr>
        <w:t>在岗在位在状态，</w:t>
      </w:r>
      <w:r>
        <w:rPr>
          <w:rFonts w:hint="eastAsia" w:ascii="仿宋_GB2312" w:hAnsi="仿宋_GB2312" w:eastAsia="仿宋_GB2312" w:cs="仿宋_GB2312"/>
          <w:sz w:val="32"/>
          <w:szCs w:val="32"/>
        </w:rPr>
        <w:t>确保通信联络畅通。要加强信息报送工作，</w:t>
      </w:r>
      <w:r>
        <w:rPr>
          <w:rFonts w:hint="eastAsia" w:ascii="仿宋_GB2312" w:hAnsi="仿宋_GB2312" w:eastAsia="仿宋_GB2312" w:cs="仿宋_GB2312"/>
          <w:sz w:val="32"/>
          <w:szCs w:val="32"/>
          <w:lang w:val="en-US" w:eastAsia="zh-CN"/>
        </w:rPr>
        <w:t>汛情</w:t>
      </w:r>
      <w:r>
        <w:rPr>
          <w:rFonts w:hint="eastAsia" w:ascii="仿宋_GB2312" w:hAnsi="仿宋_GB2312" w:eastAsia="仿宋_GB2312" w:cs="仿宋_GB2312"/>
          <w:sz w:val="32"/>
          <w:szCs w:val="32"/>
        </w:rPr>
        <w:t>和突发事件信息要第一时间报告</w:t>
      </w:r>
      <w:r>
        <w:rPr>
          <w:rFonts w:hint="eastAsia" w:ascii="仿宋_GB2312" w:hAnsi="仿宋_GB2312" w:eastAsia="仿宋_GB2312" w:cs="仿宋_GB2312"/>
          <w:sz w:val="32"/>
          <w:szCs w:val="32"/>
          <w:lang w:eastAsia="zh-CN"/>
        </w:rPr>
        <w:t>主要领导</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不允许发生迟报、漏报、误报、瞒报现象。</w:t>
      </w:r>
      <w:r>
        <w:rPr>
          <w:rFonts w:hint="eastAsia" w:ascii="仿宋_GB2312" w:hAnsi="仿宋_GB2312" w:eastAsia="仿宋_GB2312" w:cs="仿宋_GB2312"/>
          <w:sz w:val="32"/>
          <w:szCs w:val="32"/>
        </w:rPr>
        <w:t>一旦发生突发事件，要及时启动应急响应，相关负责人要第一时间赶赴现场指挥，</w:t>
      </w:r>
      <w:r>
        <w:rPr>
          <w:rFonts w:hint="eastAsia" w:ascii="仿宋_GB2312" w:hAnsi="仿宋_GB2312" w:eastAsia="仿宋_GB2312" w:cs="仿宋_GB2312"/>
          <w:bCs/>
          <w:sz w:val="32"/>
          <w:szCs w:val="32"/>
        </w:rPr>
        <w:t>多方调动力量科学应对，</w:t>
      </w:r>
      <w:r>
        <w:rPr>
          <w:rFonts w:hint="eastAsia" w:ascii="仿宋_GB2312" w:hAnsi="仿宋_GB2312" w:eastAsia="仿宋_GB2312" w:cs="仿宋_GB2312"/>
          <w:sz w:val="32"/>
          <w:szCs w:val="32"/>
        </w:rPr>
        <w:t>确保突发事件及时有效处置。</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（五）强化舆论引导和宣传报道。</w:t>
      </w:r>
      <w:r>
        <w:rPr>
          <w:rFonts w:hint="eastAsia" w:ascii="仿宋_GB2312" w:hAnsi="仿宋_GB2312" w:eastAsia="仿宋_GB2312" w:cs="仿宋_GB2312"/>
          <w:bCs/>
          <w:sz w:val="32"/>
          <w:szCs w:val="32"/>
        </w:rPr>
        <w:t>充分利用广播、电视、报纸、短信以及网站、政务微博微信等媒体，</w:t>
      </w:r>
      <w:r>
        <w:rPr>
          <w:rFonts w:hint="eastAsia" w:ascii="仿宋_GB2312" w:hAnsi="仿宋_GB2312" w:eastAsia="仿宋_GB2312" w:cs="仿宋_GB2312"/>
          <w:sz w:val="32"/>
          <w:szCs w:val="32"/>
        </w:rPr>
        <w:t>及时发布灾害预警信息，普及宣传安全防范知识。多渠道实时播报道路通行情况，做好恶劣</w:t>
      </w:r>
      <w:r>
        <w:rPr>
          <w:rFonts w:hint="eastAsia" w:ascii="仿宋_GB2312" w:hAnsi="仿宋_GB2312" w:eastAsia="仿宋_GB2312" w:cs="仿宋_GB2312"/>
          <w:sz w:val="32"/>
          <w:szCs w:val="32"/>
          <w:lang w:val="en-US" w:eastAsia="zh-CN"/>
        </w:rPr>
        <w:t>天气</w:t>
      </w:r>
      <w:r>
        <w:rPr>
          <w:rFonts w:hint="eastAsia" w:ascii="仿宋_GB2312" w:hAnsi="仿宋_GB2312" w:eastAsia="仿宋_GB2312" w:cs="仿宋_GB2312"/>
          <w:sz w:val="32"/>
          <w:szCs w:val="32"/>
        </w:rPr>
        <w:t>安全行车的宣传教育，防止发生交通事故。宣传部门要</w:t>
      </w:r>
      <w:r>
        <w:rPr>
          <w:rFonts w:hint="eastAsia" w:ascii="仿宋_GB2312" w:hAnsi="仿宋_GB2312" w:eastAsia="仿宋_GB2312" w:cs="仿宋_GB2312"/>
          <w:bCs/>
          <w:sz w:val="32"/>
          <w:szCs w:val="32"/>
        </w:rPr>
        <w:t>正确引导舆论，突出宣传广大干部群众的典型事迹，</w:t>
      </w:r>
      <w:r>
        <w:rPr>
          <w:rFonts w:hint="eastAsia" w:ascii="仿宋_GB2312" w:hAnsi="仿宋_GB2312" w:eastAsia="仿宋_GB2312" w:cs="仿宋_GB2312"/>
          <w:sz w:val="32"/>
          <w:szCs w:val="32"/>
        </w:rPr>
        <w:t>积极弘扬正能量。</w:t>
      </w:r>
      <w:r>
        <w:rPr>
          <w:rFonts w:hint="eastAsia" w:ascii="仿宋_GB2312" w:hAnsi="仿宋_GB2312" w:eastAsia="仿宋_GB2312" w:cs="仿宋_GB2312"/>
          <w:bCs/>
          <w:sz w:val="32"/>
          <w:szCs w:val="32"/>
        </w:rPr>
        <w:t>要有序发布权威信息，回应社会关切，防止不良负面信息传播，营造全社会合力</w:t>
      </w:r>
      <w:r>
        <w:rPr>
          <w:rFonts w:hint="eastAsia" w:ascii="仿宋_GB2312" w:hAnsi="仿宋_GB2312" w:eastAsia="仿宋_GB2312" w:cs="仿宋_GB2312"/>
          <w:bCs/>
          <w:sz w:val="32"/>
          <w:szCs w:val="32"/>
          <w:lang w:val="en-US" w:eastAsia="zh-CN"/>
        </w:rPr>
        <w:t>防汛</w:t>
      </w:r>
      <w:r>
        <w:rPr>
          <w:rFonts w:hint="eastAsia" w:ascii="仿宋_GB2312" w:hAnsi="仿宋_GB2312" w:eastAsia="仿宋_GB2312" w:cs="仿宋_GB2312"/>
          <w:bCs/>
          <w:sz w:val="32"/>
          <w:szCs w:val="32"/>
        </w:rPr>
        <w:t>的良好氛围。</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五、工作要求</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（一）提高思想认识。</w:t>
      </w:r>
      <w:r>
        <w:rPr>
          <w:rFonts w:hint="eastAsia" w:ascii="仿宋_GB2312" w:hAnsi="仿宋_GB2312" w:eastAsia="仿宋_GB2312" w:cs="仿宋_GB2312"/>
          <w:bCs/>
          <w:sz w:val="32"/>
          <w:szCs w:val="32"/>
          <w:lang w:eastAsia="zh-CN"/>
        </w:rPr>
        <w:t>各镇直相关单位、各村要</w:t>
      </w:r>
      <w:r>
        <w:rPr>
          <w:rFonts w:hint="eastAsia" w:ascii="仿宋_GB2312" w:hAnsi="仿宋_GB2312" w:eastAsia="仿宋_GB2312" w:cs="仿宋_GB2312"/>
          <w:bCs/>
          <w:sz w:val="32"/>
          <w:szCs w:val="32"/>
        </w:rPr>
        <w:t>充分认识当前</w:t>
      </w:r>
      <w:r>
        <w:rPr>
          <w:rFonts w:hint="eastAsia" w:ascii="仿宋_GB2312" w:hAnsi="仿宋_GB2312" w:eastAsia="仿宋_GB2312" w:cs="仿宋_GB2312"/>
          <w:sz w:val="32"/>
          <w:szCs w:val="32"/>
          <w:lang w:val="en-US" w:eastAsia="zh-CN"/>
        </w:rPr>
        <w:t>强降雨大风</w:t>
      </w:r>
      <w:r>
        <w:rPr>
          <w:rFonts w:hint="eastAsia" w:ascii="仿宋_GB2312" w:hAnsi="仿宋_GB2312" w:eastAsia="仿宋_GB2312" w:cs="仿宋_GB2312"/>
          <w:bCs/>
          <w:sz w:val="32"/>
          <w:szCs w:val="32"/>
        </w:rPr>
        <w:t>形势的严峻性，做好防范应对工作的紧迫性和艰巨性，切实把思想和行动统一</w:t>
      </w:r>
      <w:r>
        <w:rPr>
          <w:rFonts w:hint="eastAsia" w:ascii="仿宋_GB2312" w:hAnsi="仿宋_GB2312" w:eastAsia="仿宋_GB2312" w:cs="仿宋_GB2312"/>
          <w:bCs/>
          <w:sz w:val="32"/>
          <w:szCs w:val="32"/>
          <w:lang w:eastAsia="zh-CN"/>
        </w:rPr>
        <w:t>起来，</w:t>
      </w:r>
      <w:r>
        <w:rPr>
          <w:rFonts w:hint="eastAsia" w:ascii="仿宋_GB2312" w:hAnsi="仿宋_GB2312" w:eastAsia="仿宋_GB2312" w:cs="仿宋_GB2312"/>
          <w:bCs/>
          <w:sz w:val="32"/>
          <w:szCs w:val="32"/>
        </w:rPr>
        <w:t>从讲政治的高度进一步增强责任感、紧迫感，全力以赴，周密部署，狠抓落实，竭尽全力保障人民群众生命财产安全，竭尽全力保障社会生产生活安定有序。</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（二）加强组织领导。</w:t>
      </w:r>
      <w:r>
        <w:rPr>
          <w:rFonts w:hint="eastAsia" w:ascii="仿宋_GB2312" w:hAnsi="仿宋_GB2312" w:eastAsia="仿宋_GB2312" w:cs="仿宋_GB2312"/>
          <w:bCs/>
          <w:sz w:val="32"/>
          <w:szCs w:val="32"/>
        </w:rPr>
        <w:t>主要负责同志要负总责、亲自抓，分管负责同志要一线调度指挥，及时掌握动态，统筹作出安排，严格落实措施，确保</w:t>
      </w:r>
      <w:r>
        <w:rPr>
          <w:rFonts w:hint="eastAsia" w:ascii="仿宋_GB2312" w:hAnsi="仿宋_GB2312" w:eastAsia="仿宋_GB2312" w:cs="仿宋_GB2312"/>
          <w:sz w:val="32"/>
          <w:szCs w:val="32"/>
          <w:lang w:val="en-US" w:eastAsia="zh-CN"/>
        </w:rPr>
        <w:t>强降雨大风</w:t>
      </w:r>
      <w:r>
        <w:rPr>
          <w:rFonts w:hint="eastAsia" w:ascii="仿宋_GB2312" w:hAnsi="仿宋_GB2312" w:eastAsia="仿宋_GB2312" w:cs="仿宋_GB2312"/>
          <w:bCs/>
          <w:sz w:val="32"/>
          <w:szCs w:val="32"/>
        </w:rPr>
        <w:t>天气防范应对工作有序有力开展。</w:t>
      </w:r>
    </w:p>
    <w:p>
      <w:pPr>
        <w:keepNext w:val="0"/>
        <w:keepLines w:val="0"/>
        <w:pageBreakBefore w:val="0"/>
        <w:widowControl w:val="0"/>
        <w:kinsoku/>
        <w:wordWrap/>
        <w:overflowPunct/>
        <w:topLinePunct w:val="0"/>
        <w:bidi w:val="0"/>
        <w:adjustRightInd w:val="0"/>
        <w:spacing w:line="592"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rPr>
        <w:t>（三）强化责任落实。</w:t>
      </w:r>
      <w:r>
        <w:rPr>
          <w:rFonts w:hint="eastAsia" w:ascii="仿宋_GB2312" w:hAnsi="仿宋_GB2312" w:eastAsia="仿宋_GB2312" w:cs="仿宋_GB2312"/>
          <w:bCs/>
          <w:sz w:val="32"/>
          <w:szCs w:val="32"/>
        </w:rPr>
        <w:t>一级抓一级，层层抓落实，切实做到守土有责、守土尽责、守土负责，形成上下协调、左右联动、全面覆盖的工作责任体系。加强对基</w:t>
      </w:r>
      <w:r>
        <w:rPr>
          <w:rFonts w:hint="eastAsia" w:ascii="仿宋_GB2312" w:hAnsi="仿宋_GB2312" w:eastAsia="仿宋_GB2312" w:cs="仿宋_GB2312"/>
          <w:bCs/>
          <w:spacing w:val="-6"/>
          <w:sz w:val="32"/>
          <w:szCs w:val="32"/>
        </w:rPr>
        <w:t>层一线工作的督查指导，严防麻痹大意、组织不力、行动迟缓行为的发生。</w:t>
      </w:r>
      <w:r>
        <w:rPr>
          <w:rFonts w:hint="eastAsia" w:ascii="仿宋_GB2312" w:hAnsi="仿宋_GB2312" w:eastAsia="仿宋_GB2312" w:cs="仿宋_GB2312"/>
          <w:bCs/>
          <w:spacing w:val="-6"/>
          <w:sz w:val="32"/>
          <w:szCs w:val="32"/>
          <w:lang w:val="en-US" w:eastAsia="zh-CN"/>
        </w:rPr>
        <w:t>各村要立即制定应急预案，成立组织、包片到人。强</w:t>
      </w:r>
      <w:r>
        <w:rPr>
          <w:rFonts w:hint="eastAsia" w:ascii="仿宋_GB2312" w:hAnsi="仿宋_GB2312" w:eastAsia="仿宋_GB2312" w:cs="仿宋_GB2312"/>
          <w:bCs/>
          <w:spacing w:val="-6"/>
          <w:sz w:val="32"/>
          <w:szCs w:val="32"/>
        </w:rPr>
        <w:t>化责任追究，对因工作不落实、处置不到位、信息上报不及时，造成严重社会影响和后果的，要倒查责任、严肃问责。</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bCs/>
          <w:spacing w:val="-10"/>
          <w:sz w:val="32"/>
          <w:szCs w:val="32"/>
        </w:rPr>
      </w:pPr>
      <w:r>
        <w:rPr>
          <w:rFonts w:hint="eastAsia" w:ascii="仿宋_GB2312" w:hAnsi="仿宋_GB2312" w:eastAsia="仿宋_GB2312" w:cs="仿宋_GB2312"/>
          <w:bCs/>
          <w:sz w:val="32"/>
          <w:szCs w:val="32"/>
          <w:lang w:val="en-US" w:eastAsia="zh-CN"/>
        </w:rPr>
        <w:t>附件</w:t>
      </w:r>
      <w:r>
        <w:rPr>
          <w:rFonts w:hint="eastAsia" w:ascii="仿宋_GB2312" w:hAnsi="仿宋_GB2312" w:eastAsia="仿宋_GB2312" w:cs="仿宋_GB2312"/>
          <w:bCs/>
          <w:sz w:val="32"/>
          <w:szCs w:val="32"/>
        </w:rPr>
        <w:t>：</w:t>
      </w:r>
      <w:r>
        <w:rPr>
          <w:rFonts w:hint="eastAsia" w:ascii="仿宋_GB2312" w:hAnsi="仿宋_GB2312" w:eastAsia="仿宋_GB2312" w:cs="仿宋_GB2312"/>
          <w:bCs/>
          <w:spacing w:val="-10"/>
          <w:sz w:val="32"/>
          <w:szCs w:val="32"/>
          <w:lang w:eastAsia="zh-CN"/>
        </w:rPr>
        <w:t>长沟</w:t>
      </w:r>
      <w:r>
        <w:rPr>
          <w:rFonts w:hint="eastAsia" w:ascii="仿宋_GB2312" w:hAnsi="仿宋_GB2312" w:eastAsia="仿宋_GB2312" w:cs="仿宋_GB2312"/>
          <w:bCs/>
          <w:spacing w:val="-10"/>
          <w:sz w:val="32"/>
          <w:szCs w:val="32"/>
          <w:lang w:val="en-US" w:eastAsia="zh-CN"/>
        </w:rPr>
        <w:t>镇防汛减灾</w:t>
      </w:r>
      <w:r>
        <w:rPr>
          <w:rFonts w:hint="eastAsia" w:ascii="仿宋_GB2312" w:hAnsi="仿宋_GB2312" w:eastAsia="仿宋_GB2312" w:cs="仿宋_GB2312"/>
          <w:bCs/>
          <w:spacing w:val="-10"/>
          <w:sz w:val="32"/>
          <w:szCs w:val="32"/>
        </w:rPr>
        <w:t>工作领导小组</w:t>
      </w:r>
    </w:p>
    <w:p>
      <w:pPr>
        <w:keepNext w:val="0"/>
        <w:keepLines w:val="0"/>
        <w:pageBreakBefore w:val="0"/>
        <w:widowControl w:val="0"/>
        <w:kinsoku/>
        <w:wordWrap/>
        <w:overflowPunct/>
        <w:topLinePunct w:val="0"/>
        <w:bidi w:val="0"/>
        <w:adjustRightInd w:val="0"/>
        <w:spacing w:line="592" w:lineRule="exact"/>
        <w:ind w:firstLine="600" w:firstLineChars="200"/>
        <w:textAlignment w:val="auto"/>
        <w:rPr>
          <w:rFonts w:hint="eastAsia" w:ascii="仿宋_GB2312" w:hAnsi="仿宋_GB2312" w:eastAsia="仿宋_GB2312" w:cs="仿宋_GB2312"/>
          <w:bCs/>
          <w:spacing w:val="-10"/>
          <w:sz w:val="32"/>
          <w:szCs w:val="32"/>
        </w:rPr>
      </w:pPr>
    </w:p>
    <w:p>
      <w:pPr>
        <w:keepNext w:val="0"/>
        <w:keepLines w:val="0"/>
        <w:pageBreakBefore w:val="0"/>
        <w:widowControl w:val="0"/>
        <w:kinsoku/>
        <w:wordWrap/>
        <w:overflowPunct/>
        <w:topLinePunct w:val="0"/>
        <w:bidi w:val="0"/>
        <w:adjustRightInd w:val="0"/>
        <w:spacing w:line="592" w:lineRule="exact"/>
        <w:ind w:firstLine="596" w:firstLineChars="200"/>
        <w:textAlignment w:val="auto"/>
        <w:rPr>
          <w:rFonts w:hint="eastAsia" w:ascii="仿宋_GB2312" w:hAnsi="仿宋_GB2312" w:eastAsia="仿宋_GB2312" w:cs="仿宋_GB2312"/>
          <w:bCs/>
          <w:spacing w:val="-11"/>
          <w:sz w:val="32"/>
          <w:szCs w:val="32"/>
          <w:lang w:eastAsia="zh-CN"/>
        </w:rPr>
      </w:pPr>
    </w:p>
    <w:p>
      <w:pPr>
        <w:keepNext w:val="0"/>
        <w:keepLines w:val="0"/>
        <w:pageBreakBefore w:val="0"/>
        <w:widowControl w:val="0"/>
        <w:kinsoku/>
        <w:wordWrap/>
        <w:overflowPunct/>
        <w:topLinePunct w:val="0"/>
        <w:bidi w:val="0"/>
        <w:adjustRightInd w:val="0"/>
        <w:spacing w:line="592" w:lineRule="exact"/>
        <w:textAlignment w:val="auto"/>
        <w:rPr>
          <w:rFonts w:hint="eastAsia" w:ascii="仿宋_GB2312" w:hAnsi="仿宋_GB2312" w:eastAsia="仿宋_GB2312" w:cs="仿宋_GB2312"/>
          <w:bCs/>
          <w:spacing w:val="-11"/>
          <w:sz w:val="32"/>
          <w:szCs w:val="32"/>
          <w:lang w:eastAsia="zh-CN"/>
        </w:rPr>
      </w:pPr>
    </w:p>
    <w:p>
      <w:pPr>
        <w:keepNext w:val="0"/>
        <w:keepLines w:val="0"/>
        <w:pageBreakBefore w:val="0"/>
        <w:widowControl w:val="0"/>
        <w:kinsoku/>
        <w:wordWrap/>
        <w:overflowPunct/>
        <w:topLinePunct w:val="0"/>
        <w:bidi w:val="0"/>
        <w:adjustRightInd w:val="0"/>
        <w:spacing w:line="592"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pacing w:line="592"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pacing w:line="592"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bidi w:val="0"/>
        <w:adjustRightInd w:val="0"/>
        <w:spacing w:line="592"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长沟镇</w:t>
      </w:r>
      <w:r>
        <w:rPr>
          <w:rFonts w:hint="eastAsia" w:ascii="方正小标宋简体" w:hAnsi="方正小标宋简体" w:eastAsia="方正小标宋简体" w:cs="方正小标宋简体"/>
          <w:b w:val="0"/>
          <w:bCs w:val="0"/>
          <w:sz w:val="44"/>
          <w:szCs w:val="44"/>
          <w:lang w:val="en-US" w:eastAsia="zh-CN"/>
        </w:rPr>
        <w:t>防汛减灾工作</w:t>
      </w:r>
      <w:r>
        <w:rPr>
          <w:rFonts w:hint="eastAsia" w:ascii="方正小标宋简体" w:hAnsi="方正小标宋简体" w:eastAsia="方正小标宋简体" w:cs="方正小标宋简体"/>
          <w:b w:val="0"/>
          <w:bCs w:val="0"/>
          <w:sz w:val="44"/>
          <w:szCs w:val="44"/>
        </w:rPr>
        <w:t>领导小组</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任茂军  党委副书记</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张  号  副镇长  </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李  杰  党委委员 副书记</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辉</w:t>
      </w:r>
      <w:r>
        <w:rPr>
          <w:rFonts w:hint="eastAsia" w:ascii="仿宋_GB2312" w:hAnsi="仿宋_GB2312" w:eastAsia="仿宋_GB2312" w:cs="仿宋_GB2312"/>
          <w:sz w:val="32"/>
          <w:szCs w:val="32"/>
          <w:lang w:val="en-US" w:eastAsia="zh-CN"/>
        </w:rPr>
        <w:t xml:space="preserve">  党委委员 纪委书记</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敏  党委宣传委员</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黄元法  党委委员 副镇长</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斌  党委委员 武装部长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马成雷  党委委员 副镇长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姚金波  党委组织委员</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张晓东  党委委员（挂职）</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  栋  水利站站长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李东亚  民政办主任</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姚玉光  派出所所长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刘明胜  中学校长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夏默斌</w:t>
      </w:r>
      <w:r>
        <w:rPr>
          <w:rFonts w:hint="eastAsia" w:ascii="仿宋_GB2312" w:hAnsi="仿宋_GB2312" w:eastAsia="仿宋_GB2312" w:cs="仿宋_GB2312"/>
          <w:sz w:val="32"/>
          <w:szCs w:val="32"/>
          <w:lang w:val="en-US" w:eastAsia="zh-CN"/>
        </w:rPr>
        <w:t xml:space="preserve">  卫生院院长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  峰  交管站站长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郭其祥  畜牧站站长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高立群  供电所所长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王红娟  电信局局长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裴现宏  农经站站长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詹茂金  农机站站长</w:t>
      </w:r>
    </w:p>
    <w:p>
      <w:pPr>
        <w:keepNext w:val="0"/>
        <w:keepLines w:val="0"/>
        <w:pageBreakBefore w:val="0"/>
        <w:widowControl w:val="0"/>
        <w:kinsoku/>
        <w:wordWrap/>
        <w:overflowPunct/>
        <w:topLinePunct w:val="0"/>
        <w:bidi w:val="0"/>
        <w:adjustRightInd w:val="0"/>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赵宏阳  镇团委书记</w:t>
      </w:r>
    </w:p>
    <w:p>
      <w:pPr>
        <w:keepNext w:val="0"/>
        <w:keepLines w:val="0"/>
        <w:pageBreakBefore w:val="0"/>
        <w:widowControl w:val="0"/>
        <w:kinsoku/>
        <w:wordWrap/>
        <w:overflowPunct/>
        <w:topLinePunct w:val="0"/>
        <w:bidi w:val="0"/>
        <w:adjustRightInd w:val="0"/>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水利站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吴栋</w:t>
      </w:r>
      <w:r>
        <w:rPr>
          <w:rFonts w:hint="eastAsia" w:ascii="仿宋_GB2312" w:hAnsi="仿宋_GB2312" w:eastAsia="仿宋_GB2312" w:cs="仿宋_GB2312"/>
          <w:sz w:val="32"/>
          <w:szCs w:val="32"/>
        </w:rPr>
        <w:t>兼任办公室主任</w:t>
      </w:r>
      <w:r>
        <w:rPr>
          <w:rFonts w:hint="eastAsia" w:ascii="仿宋_GB2312" w:hAnsi="仿宋_GB2312" w:eastAsia="仿宋_GB2312" w:cs="仿宋_GB2312"/>
          <w:sz w:val="32"/>
          <w:szCs w:val="32"/>
          <w:lang w:eastAsia="zh-CN"/>
        </w:rPr>
        <w:t>。</w:t>
      </w:r>
    </w:p>
    <w:bookmarkEnd w:id="1"/>
    <w:p>
      <w:pPr>
        <w:rPr>
          <w:rFonts w:hint="eastAsia" w:ascii="仿宋_GB2312" w:hAnsi="仿宋_GB2312" w:eastAsia="仿宋_GB2312" w:cs="仿宋_GB2312"/>
          <w:sz w:val="32"/>
          <w:szCs w:val="32"/>
        </w:rPr>
      </w:pPr>
    </w:p>
    <w:sectPr>
      <w:footerReference r:id="rId6" w:type="default"/>
      <w:pgSz w:w="11906" w:h="16838"/>
      <w:pgMar w:top="1440" w:right="1800" w:bottom="1440" w:left="1800"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40BEA"/>
    <w:rsid w:val="0155765F"/>
    <w:rsid w:val="016F7725"/>
    <w:rsid w:val="04E33F6A"/>
    <w:rsid w:val="063D0434"/>
    <w:rsid w:val="0BB60BB9"/>
    <w:rsid w:val="0C0F3620"/>
    <w:rsid w:val="0C61165F"/>
    <w:rsid w:val="0F842208"/>
    <w:rsid w:val="119C07DA"/>
    <w:rsid w:val="14A547E2"/>
    <w:rsid w:val="151F724B"/>
    <w:rsid w:val="161B0249"/>
    <w:rsid w:val="1F7F1668"/>
    <w:rsid w:val="219A27C9"/>
    <w:rsid w:val="220A53E8"/>
    <w:rsid w:val="252E6A21"/>
    <w:rsid w:val="26B85427"/>
    <w:rsid w:val="2B907975"/>
    <w:rsid w:val="311C2189"/>
    <w:rsid w:val="32657D2F"/>
    <w:rsid w:val="329D4095"/>
    <w:rsid w:val="34B46720"/>
    <w:rsid w:val="3828768D"/>
    <w:rsid w:val="392D2C50"/>
    <w:rsid w:val="395A5C08"/>
    <w:rsid w:val="4C640BEA"/>
    <w:rsid w:val="4D7750E8"/>
    <w:rsid w:val="527E057B"/>
    <w:rsid w:val="56AB07B5"/>
    <w:rsid w:val="58180A1B"/>
    <w:rsid w:val="595E3A8F"/>
    <w:rsid w:val="5CE56DBE"/>
    <w:rsid w:val="5EB03F32"/>
    <w:rsid w:val="630337EC"/>
    <w:rsid w:val="661E390A"/>
    <w:rsid w:val="6BEE6E2A"/>
    <w:rsid w:val="6E001E99"/>
    <w:rsid w:val="72A97927"/>
    <w:rsid w:val="79611576"/>
    <w:rsid w:val="7AB12131"/>
    <w:rsid w:val="7B6D6AAC"/>
    <w:rsid w:val="7B9958A9"/>
    <w:rsid w:val="7E6526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2018-01-08T06:02:00Z</dcterms:created>
  <dc:creator>朱清</dc:creator>
  <cp:lastModifiedBy>长沟镇袁振华</cp:lastModifiedBy>
  <cp:lastPrinted>2020-06-17T08:03:00Z</cp:lastPrinted>
  <dcterms:modified xsi:type="dcterms:W3CDTF">2020-10-29T01:07:37Z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