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D9B56" w14:textId="77777777" w:rsidR="007D2D92" w:rsidRDefault="007D2D92" w:rsidP="007D2D92">
      <w:pPr>
        <w:jc w:val="center"/>
        <w:rPr>
          <w:rFonts w:ascii="黑体" w:eastAsia="黑体" w:hAnsi="黑体"/>
          <w:sz w:val="44"/>
          <w:szCs w:val="44"/>
        </w:rPr>
      </w:pPr>
    </w:p>
    <w:p w14:paraId="707D1897" w14:textId="77777777" w:rsidR="007D2D92" w:rsidRDefault="007D2D92" w:rsidP="007D2D92">
      <w:pPr>
        <w:jc w:val="center"/>
        <w:rPr>
          <w:rFonts w:ascii="黑体" w:eastAsia="黑体" w:hAnsi="黑体"/>
          <w:sz w:val="44"/>
          <w:szCs w:val="44"/>
        </w:rPr>
      </w:pPr>
    </w:p>
    <w:p w14:paraId="0A255DB5" w14:textId="77777777" w:rsidR="007D2D92" w:rsidRDefault="007D2D92" w:rsidP="007D2D92"/>
    <w:p w14:paraId="56889E2D" w14:textId="77777777" w:rsidR="007D2D92" w:rsidRDefault="007D2D92" w:rsidP="007D2D92"/>
    <w:p w14:paraId="522911BE" w14:textId="77777777" w:rsidR="007D2D92" w:rsidRDefault="007D2D92" w:rsidP="007D2D92"/>
    <w:p w14:paraId="0C9A875C" w14:textId="77777777" w:rsidR="007D2D92" w:rsidRDefault="007D2D92" w:rsidP="007D2D92"/>
    <w:p w14:paraId="1F478607" w14:textId="77777777" w:rsidR="007D2D92" w:rsidRDefault="007D2D92" w:rsidP="007D2D92"/>
    <w:p w14:paraId="15ED7776" w14:textId="77777777" w:rsidR="007D2D92" w:rsidRDefault="007D2D92" w:rsidP="007D2D92"/>
    <w:p w14:paraId="520CB731" w14:textId="77777777" w:rsidR="007D2D92" w:rsidRDefault="007D2D92" w:rsidP="007D2D92"/>
    <w:p w14:paraId="4CDCBE06" w14:textId="77777777" w:rsidR="007D2D92" w:rsidRDefault="007D2D92" w:rsidP="007D2D92"/>
    <w:p w14:paraId="4B72C33F" w14:textId="77777777" w:rsidR="007D2D92" w:rsidRDefault="007D2D92" w:rsidP="007D2D92"/>
    <w:p w14:paraId="0CB92447" w14:textId="483ECC71" w:rsidR="007D2D92" w:rsidRDefault="007D2D92" w:rsidP="007D2D92">
      <w:pPr>
        <w:jc w:val="center"/>
        <w:rPr>
          <w:rFonts w:ascii="仿宋" w:eastAsia="仿宋" w:hAnsi="仿宋" w:cs="仿宋"/>
          <w:sz w:val="32"/>
          <w:szCs w:val="28"/>
        </w:rPr>
      </w:pPr>
      <w:r>
        <w:rPr>
          <w:rFonts w:ascii="仿宋" w:eastAsia="仿宋" w:hAnsi="仿宋" w:cs="仿宋" w:hint="eastAsia"/>
          <w:sz w:val="32"/>
          <w:szCs w:val="28"/>
        </w:rPr>
        <w:t>泗牧﹝2020﹞1</w:t>
      </w:r>
      <w:r>
        <w:rPr>
          <w:rFonts w:ascii="仿宋" w:eastAsia="仿宋" w:hAnsi="仿宋" w:cs="仿宋"/>
          <w:sz w:val="32"/>
          <w:szCs w:val="28"/>
        </w:rPr>
        <w:t>25</w:t>
      </w:r>
      <w:r>
        <w:rPr>
          <w:rFonts w:ascii="仿宋" w:eastAsia="仿宋" w:hAnsi="仿宋" w:cs="仿宋" w:hint="eastAsia"/>
          <w:sz w:val="32"/>
          <w:szCs w:val="28"/>
        </w:rPr>
        <w:t xml:space="preserve">号 </w:t>
      </w:r>
      <w:r>
        <w:rPr>
          <w:rFonts w:ascii="仿宋" w:eastAsia="仿宋" w:hAnsi="仿宋" w:cs="仿宋"/>
          <w:sz w:val="32"/>
          <w:szCs w:val="28"/>
        </w:rPr>
        <w:t xml:space="preserve">                  </w:t>
      </w:r>
    </w:p>
    <w:p w14:paraId="35B169D9" w14:textId="1FA760C2" w:rsidR="007D2D92" w:rsidRDefault="007D2D92" w:rsidP="007D2D92">
      <w:pPr>
        <w:rPr>
          <w:szCs w:val="20"/>
        </w:rPr>
      </w:pPr>
    </w:p>
    <w:p w14:paraId="7337AA85" w14:textId="77777777" w:rsidR="00267E20" w:rsidRPr="00267E20" w:rsidRDefault="00267E20" w:rsidP="007D2D92">
      <w:pPr>
        <w:rPr>
          <w:rFonts w:hint="eastAsia"/>
          <w:szCs w:val="20"/>
        </w:rPr>
      </w:pPr>
    </w:p>
    <w:p w14:paraId="509A6731" w14:textId="77777777" w:rsidR="00D02796" w:rsidRPr="007D2D92" w:rsidRDefault="00315384">
      <w:pPr>
        <w:jc w:val="center"/>
        <w:rPr>
          <w:rFonts w:ascii="黑体" w:eastAsia="黑体" w:hAnsi="黑体"/>
          <w:sz w:val="44"/>
          <w:szCs w:val="44"/>
        </w:rPr>
      </w:pPr>
      <w:r w:rsidRPr="007D2D92">
        <w:rPr>
          <w:rFonts w:ascii="黑体" w:eastAsia="黑体" w:hAnsi="黑体" w:hint="eastAsia"/>
          <w:sz w:val="44"/>
          <w:szCs w:val="44"/>
        </w:rPr>
        <w:t>泗县畜牧中心</w:t>
      </w:r>
      <w:r w:rsidR="00425A62" w:rsidRPr="007D2D92">
        <w:rPr>
          <w:rFonts w:ascii="黑体" w:eastAsia="黑体" w:hAnsi="黑体"/>
          <w:sz w:val="44"/>
          <w:szCs w:val="44"/>
        </w:rPr>
        <w:t>关于开展</w:t>
      </w:r>
    </w:p>
    <w:p w14:paraId="4E75AACD" w14:textId="77777777" w:rsidR="00D02796" w:rsidRPr="007D2D92" w:rsidRDefault="00315384">
      <w:pPr>
        <w:spacing w:line="600" w:lineRule="exact"/>
        <w:jc w:val="center"/>
        <w:rPr>
          <w:rFonts w:ascii="黑体" w:eastAsia="黑体" w:hAnsi="黑体"/>
          <w:sz w:val="44"/>
          <w:szCs w:val="44"/>
        </w:rPr>
      </w:pPr>
      <w:r w:rsidRPr="007D2D92">
        <w:rPr>
          <w:rFonts w:ascii="黑体" w:eastAsia="黑体" w:hAnsi="黑体" w:hint="eastAsia"/>
          <w:sz w:val="44"/>
          <w:szCs w:val="44"/>
        </w:rPr>
        <w:t>兽药饲料</w:t>
      </w:r>
      <w:r w:rsidR="00425A62" w:rsidRPr="007D2D92">
        <w:rPr>
          <w:rFonts w:ascii="黑体" w:eastAsia="黑体" w:hAnsi="黑体"/>
          <w:sz w:val="44"/>
          <w:szCs w:val="44"/>
        </w:rPr>
        <w:t>打假专项治理秋冬季行动的通知</w:t>
      </w:r>
    </w:p>
    <w:p w14:paraId="132658CF" w14:textId="77777777" w:rsidR="00D02796" w:rsidRDefault="00425A62" w:rsidP="00315384">
      <w:pPr>
        <w:spacing w:line="600" w:lineRule="exact"/>
        <w:ind w:firstLineChars="200" w:firstLine="640"/>
        <w:rPr>
          <w:rFonts w:eastAsia="仿宋_GB2312"/>
          <w:b/>
          <w:bCs/>
          <w:sz w:val="32"/>
          <w:szCs w:val="32"/>
        </w:rPr>
      </w:pPr>
      <w:r>
        <w:rPr>
          <w:rFonts w:eastAsia="仿宋_GB2312"/>
          <w:b/>
          <w:bCs/>
          <w:sz w:val="32"/>
          <w:szCs w:val="32"/>
        </w:rPr>
        <w:t xml:space="preserve"> </w:t>
      </w:r>
    </w:p>
    <w:p w14:paraId="4129CAFA" w14:textId="77777777" w:rsidR="00D02796" w:rsidRPr="007D2D92" w:rsidRDefault="00425A62">
      <w:pPr>
        <w:spacing w:line="600" w:lineRule="exact"/>
        <w:rPr>
          <w:rFonts w:ascii="仿宋" w:eastAsia="仿宋" w:hAnsi="仿宋"/>
          <w:sz w:val="32"/>
          <w:szCs w:val="32"/>
        </w:rPr>
      </w:pPr>
      <w:r w:rsidRPr="007D2D92">
        <w:rPr>
          <w:rFonts w:ascii="仿宋" w:eastAsia="仿宋" w:hAnsi="仿宋"/>
          <w:sz w:val="32"/>
          <w:szCs w:val="32"/>
        </w:rPr>
        <w:t>各</w:t>
      </w:r>
      <w:r w:rsidR="00315384" w:rsidRPr="007D2D92">
        <w:rPr>
          <w:rFonts w:ascii="仿宋" w:eastAsia="仿宋" w:hAnsi="仿宋" w:hint="eastAsia"/>
          <w:sz w:val="32"/>
          <w:szCs w:val="32"/>
        </w:rPr>
        <w:t>乡镇畜牧兽医水产站、各经营门市部</w:t>
      </w:r>
      <w:r w:rsidRPr="007D2D92">
        <w:rPr>
          <w:rFonts w:ascii="仿宋" w:eastAsia="仿宋" w:hAnsi="仿宋"/>
          <w:sz w:val="32"/>
          <w:szCs w:val="32"/>
        </w:rPr>
        <w:t>：</w:t>
      </w:r>
    </w:p>
    <w:p w14:paraId="7B5CA11F" w14:textId="77777777" w:rsidR="007B677C" w:rsidRPr="007D2D92" w:rsidRDefault="00425A62">
      <w:pPr>
        <w:spacing w:line="600" w:lineRule="exact"/>
        <w:ind w:firstLineChars="200" w:firstLine="640"/>
        <w:rPr>
          <w:rFonts w:ascii="仿宋" w:eastAsia="仿宋" w:hAnsi="仿宋"/>
          <w:sz w:val="32"/>
          <w:szCs w:val="32"/>
        </w:rPr>
      </w:pPr>
      <w:r w:rsidRPr="007D2D92">
        <w:rPr>
          <w:rFonts w:ascii="仿宋" w:eastAsia="仿宋" w:hAnsi="仿宋"/>
          <w:sz w:val="32"/>
          <w:szCs w:val="32"/>
        </w:rPr>
        <w:t>根据2020年全省农资打假工作实施方案的部署安排，为巩固</w:t>
      </w:r>
      <w:r w:rsidR="00315384" w:rsidRPr="007D2D92">
        <w:rPr>
          <w:rFonts w:ascii="仿宋" w:eastAsia="仿宋" w:hAnsi="仿宋" w:hint="eastAsia"/>
          <w:sz w:val="32"/>
          <w:szCs w:val="32"/>
        </w:rPr>
        <w:t>兽药饲料</w:t>
      </w:r>
      <w:r w:rsidRPr="007D2D92">
        <w:rPr>
          <w:rFonts w:ascii="仿宋" w:eastAsia="仿宋" w:hAnsi="仿宋"/>
          <w:sz w:val="32"/>
          <w:szCs w:val="32"/>
        </w:rPr>
        <w:t>打假“春雷”行动成果，进一步把</w:t>
      </w:r>
      <w:r w:rsidR="00315384" w:rsidRPr="007D2D92">
        <w:rPr>
          <w:rFonts w:ascii="仿宋" w:eastAsia="仿宋" w:hAnsi="仿宋" w:hint="eastAsia"/>
          <w:sz w:val="32"/>
          <w:szCs w:val="32"/>
        </w:rPr>
        <w:t>兽药饲料</w:t>
      </w:r>
      <w:r w:rsidRPr="007D2D92">
        <w:rPr>
          <w:rFonts w:ascii="仿宋" w:eastAsia="仿宋" w:hAnsi="仿宋"/>
          <w:sz w:val="32"/>
          <w:szCs w:val="32"/>
        </w:rPr>
        <w:t>打假专项治理行动推向深入，决定从即日起至11月底集中组织开展</w:t>
      </w:r>
      <w:r w:rsidR="00315384" w:rsidRPr="007D2D92">
        <w:rPr>
          <w:rFonts w:ascii="仿宋" w:eastAsia="仿宋" w:hAnsi="仿宋" w:hint="eastAsia"/>
          <w:sz w:val="32"/>
          <w:szCs w:val="32"/>
        </w:rPr>
        <w:t>兽药饲料</w:t>
      </w:r>
      <w:r w:rsidRPr="007D2D92">
        <w:rPr>
          <w:rFonts w:ascii="仿宋" w:eastAsia="仿宋" w:hAnsi="仿宋"/>
          <w:sz w:val="32"/>
          <w:szCs w:val="32"/>
        </w:rPr>
        <w:t>打假专项治理秋冬季行动。</w:t>
      </w:r>
    </w:p>
    <w:p w14:paraId="2B9E2D55" w14:textId="77777777" w:rsidR="00D02796" w:rsidRPr="007D2D92" w:rsidRDefault="00425A62">
      <w:pPr>
        <w:spacing w:line="600" w:lineRule="exact"/>
        <w:ind w:firstLineChars="200" w:firstLine="640"/>
        <w:rPr>
          <w:rFonts w:ascii="黑体" w:eastAsia="黑体" w:hAnsi="黑体"/>
          <w:sz w:val="32"/>
          <w:szCs w:val="32"/>
        </w:rPr>
      </w:pPr>
      <w:r w:rsidRPr="007D2D92">
        <w:rPr>
          <w:rFonts w:ascii="黑体" w:eastAsia="黑体" w:hAnsi="黑体"/>
          <w:sz w:val="32"/>
          <w:szCs w:val="32"/>
        </w:rPr>
        <w:t>一、进一步认识开展</w:t>
      </w:r>
      <w:r w:rsidR="00315384" w:rsidRPr="007D2D92">
        <w:rPr>
          <w:rFonts w:ascii="黑体" w:eastAsia="黑体" w:hAnsi="黑体" w:hint="eastAsia"/>
          <w:sz w:val="32"/>
          <w:szCs w:val="32"/>
        </w:rPr>
        <w:t>兽药饲料</w:t>
      </w:r>
      <w:r w:rsidRPr="007D2D92">
        <w:rPr>
          <w:rFonts w:ascii="黑体" w:eastAsia="黑体" w:hAnsi="黑体"/>
          <w:sz w:val="32"/>
          <w:szCs w:val="32"/>
        </w:rPr>
        <w:t>打假秋冬季行动的重要意义</w:t>
      </w:r>
    </w:p>
    <w:p w14:paraId="6E3DCE26" w14:textId="77777777" w:rsidR="00D02796" w:rsidRPr="007D2D92" w:rsidRDefault="00425A62">
      <w:pPr>
        <w:spacing w:line="600" w:lineRule="exact"/>
        <w:ind w:firstLineChars="200" w:firstLine="640"/>
        <w:rPr>
          <w:rFonts w:ascii="仿宋" w:eastAsia="仿宋" w:hAnsi="仿宋"/>
          <w:sz w:val="32"/>
          <w:szCs w:val="32"/>
        </w:rPr>
      </w:pPr>
      <w:r w:rsidRPr="007D2D92">
        <w:rPr>
          <w:rFonts w:ascii="仿宋" w:eastAsia="仿宋" w:hAnsi="仿宋"/>
          <w:sz w:val="32"/>
          <w:szCs w:val="32"/>
        </w:rPr>
        <w:t>秋冬季是农业生产的重要季节，也是今年灾后恢复农业生产的关键时期。开展</w:t>
      </w:r>
      <w:r w:rsidR="00315384" w:rsidRPr="007D2D92">
        <w:rPr>
          <w:rFonts w:ascii="仿宋" w:eastAsia="仿宋" w:hAnsi="仿宋" w:hint="eastAsia"/>
          <w:sz w:val="32"/>
          <w:szCs w:val="32"/>
        </w:rPr>
        <w:t>兽药饲料</w:t>
      </w:r>
      <w:r w:rsidRPr="007D2D92">
        <w:rPr>
          <w:rFonts w:ascii="仿宋" w:eastAsia="仿宋" w:hAnsi="仿宋"/>
          <w:sz w:val="32"/>
          <w:szCs w:val="32"/>
        </w:rPr>
        <w:t>打假专项治理秋冬季行动，确保</w:t>
      </w:r>
      <w:r w:rsidR="00315384" w:rsidRPr="007D2D92">
        <w:rPr>
          <w:rFonts w:ascii="仿宋" w:eastAsia="仿宋" w:hAnsi="仿宋" w:hint="eastAsia"/>
          <w:sz w:val="32"/>
          <w:szCs w:val="32"/>
        </w:rPr>
        <w:t>兽药饲料</w:t>
      </w:r>
      <w:r w:rsidRPr="007D2D92">
        <w:rPr>
          <w:rFonts w:ascii="仿宋" w:eastAsia="仿宋" w:hAnsi="仿宋"/>
          <w:sz w:val="32"/>
          <w:szCs w:val="32"/>
        </w:rPr>
        <w:t>质量安全可靠，对保障灾后恢复生产和优质安全农产品有效供给具有重要意义。</w:t>
      </w:r>
      <w:r w:rsidR="007B677C" w:rsidRPr="007D2D92">
        <w:rPr>
          <w:rFonts w:ascii="仿宋" w:eastAsia="仿宋" w:hAnsi="仿宋" w:hint="eastAsia"/>
          <w:sz w:val="32"/>
          <w:szCs w:val="32"/>
        </w:rPr>
        <w:t>切实</w:t>
      </w:r>
      <w:r w:rsidRPr="007D2D92">
        <w:rPr>
          <w:rFonts w:ascii="仿宋" w:eastAsia="仿宋" w:hAnsi="仿宋"/>
          <w:sz w:val="32"/>
          <w:szCs w:val="32"/>
        </w:rPr>
        <w:t>提高政治站位，扛起责任担当，加强组织领导，进一步认识开展</w:t>
      </w:r>
      <w:r w:rsidR="00315384" w:rsidRPr="007D2D92">
        <w:rPr>
          <w:rFonts w:ascii="仿宋" w:eastAsia="仿宋" w:hAnsi="仿宋" w:hint="eastAsia"/>
          <w:sz w:val="32"/>
          <w:szCs w:val="32"/>
        </w:rPr>
        <w:t>兽药饲料</w:t>
      </w:r>
      <w:r w:rsidR="00315384" w:rsidRPr="007D2D92">
        <w:rPr>
          <w:rFonts w:ascii="仿宋" w:eastAsia="仿宋" w:hAnsi="仿宋"/>
          <w:sz w:val="32"/>
          <w:szCs w:val="32"/>
        </w:rPr>
        <w:t>打假秋冬季行动的重</w:t>
      </w:r>
      <w:r w:rsidR="00315384" w:rsidRPr="007D2D92">
        <w:rPr>
          <w:rFonts w:ascii="仿宋" w:eastAsia="仿宋" w:hAnsi="仿宋"/>
          <w:sz w:val="32"/>
          <w:szCs w:val="32"/>
        </w:rPr>
        <w:lastRenderedPageBreak/>
        <w:t>要性、及时性。</w:t>
      </w:r>
      <w:r w:rsidRPr="007D2D92">
        <w:rPr>
          <w:rFonts w:ascii="仿宋" w:eastAsia="仿宋" w:hAnsi="仿宋"/>
          <w:sz w:val="32"/>
          <w:szCs w:val="32"/>
        </w:rPr>
        <w:t>在认真总结</w:t>
      </w:r>
      <w:r w:rsidR="00315384" w:rsidRPr="007D2D92">
        <w:rPr>
          <w:rFonts w:ascii="仿宋" w:eastAsia="仿宋" w:hAnsi="仿宋" w:hint="eastAsia"/>
          <w:sz w:val="32"/>
          <w:szCs w:val="32"/>
        </w:rPr>
        <w:t>兽药饲料</w:t>
      </w:r>
      <w:r w:rsidRPr="007D2D92">
        <w:rPr>
          <w:rFonts w:ascii="仿宋" w:eastAsia="仿宋" w:hAnsi="仿宋"/>
          <w:sz w:val="32"/>
          <w:szCs w:val="32"/>
        </w:rPr>
        <w:t>打假“春雷”行动的基础上，结合年初制定的总体方案，坚持问题导向，采取有针对性的措施，加大</w:t>
      </w:r>
      <w:r w:rsidR="00315384" w:rsidRPr="007D2D92">
        <w:rPr>
          <w:rFonts w:ascii="仿宋" w:eastAsia="仿宋" w:hAnsi="仿宋" w:hint="eastAsia"/>
          <w:sz w:val="32"/>
          <w:szCs w:val="32"/>
        </w:rPr>
        <w:t>兽药饲料</w:t>
      </w:r>
      <w:r w:rsidRPr="007D2D92">
        <w:rPr>
          <w:rFonts w:ascii="仿宋" w:eastAsia="仿宋" w:hAnsi="仿宋"/>
          <w:sz w:val="32"/>
          <w:szCs w:val="32"/>
        </w:rPr>
        <w:t>市场监管力度，严厉打击各种制售假劣</w:t>
      </w:r>
      <w:r w:rsidR="00315384" w:rsidRPr="007D2D92">
        <w:rPr>
          <w:rFonts w:ascii="仿宋" w:eastAsia="仿宋" w:hAnsi="仿宋" w:hint="eastAsia"/>
          <w:sz w:val="32"/>
          <w:szCs w:val="32"/>
        </w:rPr>
        <w:t>兽药饲料</w:t>
      </w:r>
      <w:r w:rsidRPr="007D2D92">
        <w:rPr>
          <w:rFonts w:ascii="仿宋" w:eastAsia="仿宋" w:hAnsi="仿宋"/>
          <w:sz w:val="32"/>
          <w:szCs w:val="32"/>
        </w:rPr>
        <w:t>违法违规行为。</w:t>
      </w:r>
    </w:p>
    <w:p w14:paraId="541A7174" w14:textId="77777777" w:rsidR="00D02796" w:rsidRPr="007D2D92" w:rsidRDefault="00425A62">
      <w:pPr>
        <w:spacing w:line="600" w:lineRule="exact"/>
        <w:ind w:firstLineChars="200" w:firstLine="640"/>
        <w:rPr>
          <w:rFonts w:ascii="黑体" w:eastAsia="黑体" w:hAnsi="黑体"/>
          <w:sz w:val="32"/>
          <w:szCs w:val="32"/>
        </w:rPr>
      </w:pPr>
      <w:r w:rsidRPr="007D2D92">
        <w:rPr>
          <w:rFonts w:ascii="黑体" w:eastAsia="黑体" w:hAnsi="黑体"/>
          <w:sz w:val="32"/>
          <w:szCs w:val="32"/>
        </w:rPr>
        <w:t>二、突出工作重点，深入开展</w:t>
      </w:r>
      <w:r w:rsidR="00315384" w:rsidRPr="007D2D92">
        <w:rPr>
          <w:rFonts w:ascii="黑体" w:eastAsia="黑体" w:hAnsi="黑体" w:hint="eastAsia"/>
          <w:sz w:val="32"/>
          <w:szCs w:val="32"/>
        </w:rPr>
        <w:t>兽药饲料</w:t>
      </w:r>
      <w:r w:rsidRPr="007D2D92">
        <w:rPr>
          <w:rFonts w:ascii="黑体" w:eastAsia="黑体" w:hAnsi="黑体"/>
          <w:sz w:val="32"/>
          <w:szCs w:val="32"/>
        </w:rPr>
        <w:t>打假专项治理行动</w:t>
      </w:r>
    </w:p>
    <w:p w14:paraId="157F4D7A" w14:textId="77777777" w:rsidR="00D02796" w:rsidRPr="007D2D92" w:rsidRDefault="00425A62">
      <w:pPr>
        <w:spacing w:line="600" w:lineRule="exact"/>
        <w:ind w:firstLineChars="200" w:firstLine="640"/>
        <w:rPr>
          <w:rFonts w:ascii="仿宋" w:eastAsia="仿宋" w:hAnsi="仿宋"/>
          <w:sz w:val="32"/>
          <w:szCs w:val="32"/>
        </w:rPr>
      </w:pPr>
      <w:r w:rsidRPr="007D2D92">
        <w:rPr>
          <w:rFonts w:ascii="仿宋" w:eastAsia="仿宋" w:hAnsi="仿宋"/>
          <w:sz w:val="32"/>
          <w:szCs w:val="32"/>
        </w:rPr>
        <w:t>（一）加大</w:t>
      </w:r>
      <w:r w:rsidR="00315384" w:rsidRPr="007D2D92">
        <w:rPr>
          <w:rFonts w:ascii="仿宋" w:eastAsia="仿宋" w:hAnsi="仿宋" w:hint="eastAsia"/>
          <w:sz w:val="32"/>
          <w:szCs w:val="32"/>
        </w:rPr>
        <w:t>兽药饲料</w:t>
      </w:r>
      <w:r w:rsidRPr="007D2D92">
        <w:rPr>
          <w:rFonts w:ascii="仿宋" w:eastAsia="仿宋" w:hAnsi="仿宋"/>
          <w:sz w:val="32"/>
          <w:szCs w:val="32"/>
        </w:rPr>
        <w:t>生产经营环节监管力度。为规范</w:t>
      </w:r>
      <w:r w:rsidR="00315384" w:rsidRPr="007D2D92">
        <w:rPr>
          <w:rFonts w:ascii="仿宋" w:eastAsia="仿宋" w:hAnsi="仿宋" w:hint="eastAsia"/>
          <w:sz w:val="32"/>
          <w:szCs w:val="32"/>
        </w:rPr>
        <w:t>兽药饲料</w:t>
      </w:r>
      <w:r w:rsidRPr="007D2D92">
        <w:rPr>
          <w:rFonts w:ascii="仿宋" w:eastAsia="仿宋" w:hAnsi="仿宋"/>
          <w:sz w:val="32"/>
          <w:szCs w:val="32"/>
        </w:rPr>
        <w:t>生产经营秩序，保障秋冬季农业生产顺利开展，加强对</w:t>
      </w:r>
      <w:r w:rsidR="00315384" w:rsidRPr="007D2D92">
        <w:rPr>
          <w:rFonts w:ascii="仿宋" w:eastAsia="仿宋" w:hAnsi="仿宋" w:hint="eastAsia"/>
          <w:sz w:val="32"/>
          <w:szCs w:val="32"/>
        </w:rPr>
        <w:t>兽药饲料</w:t>
      </w:r>
      <w:r w:rsidRPr="007D2D92">
        <w:rPr>
          <w:rFonts w:ascii="仿宋" w:eastAsia="仿宋" w:hAnsi="仿宋"/>
          <w:sz w:val="32"/>
          <w:szCs w:val="32"/>
        </w:rPr>
        <w:t>集贸市场等的巡查监管，联合有关部门集中力量对辖区内兽药、饲料生产企业、经营网点开展一次“拉网式”排查，重点是</w:t>
      </w:r>
      <w:r w:rsidR="00315384" w:rsidRPr="007D2D92">
        <w:rPr>
          <w:rFonts w:ascii="仿宋" w:eastAsia="仿宋" w:hAnsi="仿宋" w:hint="eastAsia"/>
          <w:sz w:val="32"/>
          <w:szCs w:val="32"/>
        </w:rPr>
        <w:t>兽药饲料</w:t>
      </w:r>
      <w:r w:rsidR="00315384" w:rsidRPr="007D2D92">
        <w:rPr>
          <w:rFonts w:ascii="仿宋" w:eastAsia="仿宋" w:hAnsi="仿宋"/>
          <w:sz w:val="32"/>
          <w:szCs w:val="32"/>
        </w:rPr>
        <w:t>生产经营集散地、养殖生产基地、城乡结合部</w:t>
      </w:r>
      <w:r w:rsidRPr="007D2D92">
        <w:rPr>
          <w:rFonts w:ascii="仿宋" w:eastAsia="仿宋" w:hAnsi="仿宋"/>
          <w:sz w:val="32"/>
          <w:szCs w:val="32"/>
        </w:rPr>
        <w:t>等。对已丧失相关资质条件或者有严重违法行为的</w:t>
      </w:r>
      <w:r w:rsidR="00315384" w:rsidRPr="007D2D92">
        <w:rPr>
          <w:rFonts w:ascii="仿宋" w:eastAsia="仿宋" w:hAnsi="仿宋" w:hint="eastAsia"/>
          <w:sz w:val="32"/>
          <w:szCs w:val="32"/>
        </w:rPr>
        <w:t>兽药饲料</w:t>
      </w:r>
      <w:r w:rsidR="00315384" w:rsidRPr="007D2D92">
        <w:rPr>
          <w:rFonts w:ascii="仿宋" w:eastAsia="仿宋" w:hAnsi="仿宋"/>
          <w:sz w:val="32"/>
          <w:szCs w:val="32"/>
        </w:rPr>
        <w:t>生产经营主体，</w:t>
      </w:r>
      <w:r w:rsidRPr="007D2D92">
        <w:rPr>
          <w:rFonts w:ascii="仿宋" w:eastAsia="仿宋" w:hAnsi="仿宋"/>
          <w:sz w:val="32"/>
          <w:szCs w:val="32"/>
        </w:rPr>
        <w:t>依法予以清理。对无证、无照生产经营</w:t>
      </w:r>
      <w:r w:rsidR="00315384" w:rsidRPr="007D2D92">
        <w:rPr>
          <w:rFonts w:ascii="仿宋" w:eastAsia="仿宋" w:hAnsi="仿宋" w:hint="eastAsia"/>
          <w:sz w:val="32"/>
          <w:szCs w:val="32"/>
        </w:rPr>
        <w:t>兽药饲料</w:t>
      </w:r>
      <w:r w:rsidRPr="007D2D92">
        <w:rPr>
          <w:rFonts w:ascii="仿宋" w:eastAsia="仿宋" w:hAnsi="仿宋"/>
          <w:sz w:val="32"/>
          <w:szCs w:val="32"/>
        </w:rPr>
        <w:t>产品或以</w:t>
      </w:r>
      <w:r w:rsidR="00315384" w:rsidRPr="007D2D92">
        <w:rPr>
          <w:rFonts w:ascii="仿宋" w:eastAsia="仿宋" w:hAnsi="仿宋" w:hint="eastAsia"/>
          <w:sz w:val="32"/>
          <w:szCs w:val="32"/>
        </w:rPr>
        <w:t>兽药饲料</w:t>
      </w:r>
      <w:r w:rsidRPr="007D2D92">
        <w:rPr>
          <w:rFonts w:ascii="仿宋" w:eastAsia="仿宋" w:hAnsi="仿宋"/>
          <w:sz w:val="32"/>
          <w:szCs w:val="32"/>
        </w:rPr>
        <w:t>下乡“忽悠团”式经营等要联合市场监管部门严肃查处，坚决予以取缔。切实维护好农民群众合法权益。</w:t>
      </w:r>
    </w:p>
    <w:p w14:paraId="4FCC0F18" w14:textId="77777777" w:rsidR="00D02796" w:rsidRPr="007D2D92" w:rsidRDefault="00425A62">
      <w:pPr>
        <w:spacing w:line="600" w:lineRule="exact"/>
        <w:ind w:firstLineChars="200" w:firstLine="640"/>
        <w:rPr>
          <w:rFonts w:ascii="仿宋" w:eastAsia="仿宋" w:hAnsi="仿宋"/>
          <w:sz w:val="32"/>
          <w:szCs w:val="32"/>
        </w:rPr>
      </w:pPr>
      <w:r w:rsidRPr="007D2D92">
        <w:rPr>
          <w:rFonts w:ascii="仿宋" w:eastAsia="仿宋" w:hAnsi="仿宋"/>
          <w:sz w:val="32"/>
          <w:szCs w:val="32"/>
        </w:rPr>
        <w:t>（二）加大重点</w:t>
      </w:r>
      <w:r w:rsidR="00315384" w:rsidRPr="007D2D92">
        <w:rPr>
          <w:rFonts w:ascii="仿宋" w:eastAsia="仿宋" w:hAnsi="仿宋" w:hint="eastAsia"/>
          <w:sz w:val="32"/>
          <w:szCs w:val="32"/>
        </w:rPr>
        <w:t>兽药饲料</w:t>
      </w:r>
      <w:r w:rsidRPr="007D2D92">
        <w:rPr>
          <w:rFonts w:ascii="仿宋" w:eastAsia="仿宋" w:hAnsi="仿宋"/>
          <w:sz w:val="32"/>
          <w:szCs w:val="32"/>
        </w:rPr>
        <w:t>产品质量抽检力度。结合实际，按照“双随机、一公开”原则，加大对重点</w:t>
      </w:r>
      <w:r w:rsidR="00315384" w:rsidRPr="007D2D92">
        <w:rPr>
          <w:rFonts w:ascii="仿宋" w:eastAsia="仿宋" w:hAnsi="仿宋" w:hint="eastAsia"/>
          <w:sz w:val="32"/>
          <w:szCs w:val="32"/>
        </w:rPr>
        <w:t>兽药饲料</w:t>
      </w:r>
      <w:r w:rsidRPr="007D2D92">
        <w:rPr>
          <w:rFonts w:ascii="仿宋" w:eastAsia="仿宋" w:hAnsi="仿宋"/>
          <w:sz w:val="32"/>
          <w:szCs w:val="32"/>
        </w:rPr>
        <w:t>产品质量抽检力度。加大</w:t>
      </w:r>
      <w:r w:rsidR="007B677C" w:rsidRPr="007D2D92">
        <w:rPr>
          <w:rFonts w:ascii="仿宋" w:eastAsia="仿宋" w:hAnsi="仿宋"/>
          <w:sz w:val="32"/>
          <w:szCs w:val="32"/>
        </w:rPr>
        <w:t>对兽药含量不符合要求、添加违禁药物和其他药物成分的监督抽检</w:t>
      </w:r>
      <w:r w:rsidR="007B677C" w:rsidRPr="007D2D92">
        <w:rPr>
          <w:rFonts w:ascii="仿宋" w:eastAsia="仿宋" w:hAnsi="仿宋" w:hint="eastAsia"/>
          <w:sz w:val="32"/>
          <w:szCs w:val="32"/>
        </w:rPr>
        <w:t>；</w:t>
      </w:r>
      <w:r w:rsidRPr="007D2D92">
        <w:rPr>
          <w:rFonts w:ascii="仿宋" w:eastAsia="仿宋" w:hAnsi="仿宋"/>
          <w:sz w:val="32"/>
          <w:szCs w:val="32"/>
        </w:rPr>
        <w:t>加大对饲料和饲料添加剂生产销售质量指标严重不合格产品的监督抽检。对群众反映强烈和问题突出区域的</w:t>
      </w:r>
      <w:r w:rsidR="007B677C" w:rsidRPr="007D2D92">
        <w:rPr>
          <w:rFonts w:ascii="仿宋" w:eastAsia="仿宋" w:hAnsi="仿宋" w:hint="eastAsia"/>
          <w:sz w:val="32"/>
          <w:szCs w:val="32"/>
        </w:rPr>
        <w:t>兽药饲料</w:t>
      </w:r>
      <w:r w:rsidRPr="007D2D92">
        <w:rPr>
          <w:rFonts w:ascii="仿宋" w:eastAsia="仿宋" w:hAnsi="仿宋"/>
          <w:sz w:val="32"/>
          <w:szCs w:val="32"/>
        </w:rPr>
        <w:t>产品，要加大监督检测范围和频次，对抽检不合格的产品，要及时立案查处，或按规定移交有关部门查处，追溯制假售假源头，确保农业生产安全和农产品质量安全。</w:t>
      </w:r>
    </w:p>
    <w:p w14:paraId="626BFA63" w14:textId="77777777" w:rsidR="00D02796" w:rsidRPr="007D2D92" w:rsidRDefault="00425A62">
      <w:pPr>
        <w:spacing w:line="600" w:lineRule="exact"/>
        <w:ind w:firstLineChars="200" w:firstLine="640"/>
        <w:rPr>
          <w:rFonts w:ascii="仿宋" w:eastAsia="仿宋" w:hAnsi="仿宋"/>
          <w:sz w:val="32"/>
          <w:szCs w:val="32"/>
        </w:rPr>
      </w:pPr>
      <w:r w:rsidRPr="007D2D92">
        <w:rPr>
          <w:rFonts w:ascii="仿宋" w:eastAsia="仿宋" w:hAnsi="仿宋"/>
          <w:sz w:val="32"/>
          <w:szCs w:val="32"/>
        </w:rPr>
        <w:t>（三）严厉打击假劣</w:t>
      </w:r>
      <w:r w:rsidR="007B677C" w:rsidRPr="007D2D92">
        <w:rPr>
          <w:rFonts w:ascii="仿宋" w:eastAsia="仿宋" w:hAnsi="仿宋" w:hint="eastAsia"/>
          <w:sz w:val="32"/>
          <w:szCs w:val="32"/>
        </w:rPr>
        <w:t>兽药饲料</w:t>
      </w:r>
      <w:r w:rsidRPr="007D2D92">
        <w:rPr>
          <w:rFonts w:ascii="仿宋" w:eastAsia="仿宋" w:hAnsi="仿宋"/>
          <w:sz w:val="32"/>
          <w:szCs w:val="32"/>
        </w:rPr>
        <w:t>坑农害农行为。在</w:t>
      </w:r>
      <w:r w:rsidR="007B677C" w:rsidRPr="007D2D92">
        <w:rPr>
          <w:rFonts w:ascii="仿宋" w:eastAsia="仿宋" w:hAnsi="仿宋" w:hint="eastAsia"/>
          <w:sz w:val="32"/>
          <w:szCs w:val="32"/>
        </w:rPr>
        <w:t>兽药饲料</w:t>
      </w:r>
      <w:r w:rsidRPr="007D2D92">
        <w:rPr>
          <w:rFonts w:ascii="仿宋" w:eastAsia="仿宋" w:hAnsi="仿宋"/>
          <w:sz w:val="32"/>
          <w:szCs w:val="32"/>
        </w:rPr>
        <w:lastRenderedPageBreak/>
        <w:t>打假“春雷”行动的基础上，依法加大对兽药、饲料等不合格</w:t>
      </w:r>
      <w:r w:rsidR="007B677C" w:rsidRPr="007D2D92">
        <w:rPr>
          <w:rFonts w:ascii="仿宋" w:eastAsia="仿宋" w:hAnsi="仿宋" w:hint="eastAsia"/>
          <w:sz w:val="32"/>
          <w:szCs w:val="32"/>
        </w:rPr>
        <w:t>兽药饲料</w:t>
      </w:r>
      <w:r w:rsidRPr="007D2D92">
        <w:rPr>
          <w:rFonts w:ascii="仿宋" w:eastAsia="仿宋" w:hAnsi="仿宋"/>
          <w:sz w:val="32"/>
          <w:szCs w:val="32"/>
        </w:rPr>
        <w:t>产品的查办力度，严厉打击假劣</w:t>
      </w:r>
      <w:r w:rsidR="007B677C" w:rsidRPr="007D2D92">
        <w:rPr>
          <w:rFonts w:ascii="仿宋" w:eastAsia="仿宋" w:hAnsi="仿宋" w:hint="eastAsia"/>
          <w:sz w:val="32"/>
          <w:szCs w:val="32"/>
        </w:rPr>
        <w:t>兽药饲料</w:t>
      </w:r>
      <w:r w:rsidR="007B677C" w:rsidRPr="007D2D92">
        <w:rPr>
          <w:rFonts w:ascii="仿宋" w:eastAsia="仿宋" w:hAnsi="仿宋"/>
          <w:sz w:val="32"/>
          <w:szCs w:val="32"/>
        </w:rPr>
        <w:t>和游商游贩坑农害农违法行为。</w:t>
      </w:r>
      <w:r w:rsidRPr="007D2D92">
        <w:rPr>
          <w:rFonts w:ascii="仿宋" w:eastAsia="仿宋" w:hAnsi="仿宋"/>
          <w:sz w:val="32"/>
          <w:szCs w:val="32"/>
        </w:rPr>
        <w:t>狠抓</w:t>
      </w:r>
      <w:r w:rsidR="007B677C" w:rsidRPr="007D2D92">
        <w:rPr>
          <w:rFonts w:ascii="仿宋" w:eastAsia="仿宋" w:hAnsi="仿宋" w:hint="eastAsia"/>
          <w:sz w:val="32"/>
          <w:szCs w:val="32"/>
        </w:rPr>
        <w:t>兽药饲料</w:t>
      </w:r>
      <w:r w:rsidRPr="007D2D92">
        <w:rPr>
          <w:rFonts w:ascii="仿宋" w:eastAsia="仿宋" w:hAnsi="仿宋"/>
          <w:sz w:val="32"/>
          <w:szCs w:val="32"/>
        </w:rPr>
        <w:t>大案要案查处，保持</w:t>
      </w:r>
      <w:r w:rsidR="007B677C" w:rsidRPr="007D2D92">
        <w:rPr>
          <w:rFonts w:ascii="仿宋" w:eastAsia="仿宋" w:hAnsi="仿宋" w:hint="eastAsia"/>
          <w:sz w:val="32"/>
          <w:szCs w:val="32"/>
        </w:rPr>
        <w:t>兽药饲料</w:t>
      </w:r>
      <w:r w:rsidRPr="007D2D92">
        <w:rPr>
          <w:rFonts w:ascii="仿宋" w:eastAsia="仿宋" w:hAnsi="仿宋"/>
          <w:sz w:val="32"/>
          <w:szCs w:val="32"/>
        </w:rPr>
        <w:t>打假高压态势，对涉嫌犯罪的，坚决依法移送并追究刑事责任。要深挖案件线索，发现一起、查处一起、通报一起。切实做到“五不放过”。对线索明显、事实清楚的案件，商请当地公安机关提前介入。采取挂牌督办、集中办案、联合查案等形式，严查重处一批跨地区、影响恶劣的大案要案，必要时联合公安、市场监管等部门集中开展打击行动，坚决铲除制假源头，严厉查处非法经营的组织者、获利者，彻底掐断</w:t>
      </w:r>
      <w:r w:rsidR="007B677C" w:rsidRPr="007D2D92">
        <w:rPr>
          <w:rFonts w:ascii="仿宋" w:eastAsia="仿宋" w:hAnsi="仿宋" w:hint="eastAsia"/>
          <w:sz w:val="32"/>
          <w:szCs w:val="32"/>
        </w:rPr>
        <w:t>兽药饲料</w:t>
      </w:r>
      <w:r w:rsidRPr="007D2D92">
        <w:rPr>
          <w:rFonts w:ascii="仿宋" w:eastAsia="仿宋" w:hAnsi="仿宋"/>
          <w:sz w:val="32"/>
          <w:szCs w:val="32"/>
        </w:rPr>
        <w:t>违法犯罪活动利益链条。杜绝“有案不移、以罚代刑”行为，实现行政执法与刑事司法无缝衔接。</w:t>
      </w:r>
    </w:p>
    <w:p w14:paraId="63718CAB" w14:textId="77777777" w:rsidR="00D02796" w:rsidRPr="007D2D92" w:rsidRDefault="00425A62">
      <w:pPr>
        <w:spacing w:line="600" w:lineRule="exact"/>
        <w:ind w:firstLineChars="200" w:firstLine="640"/>
        <w:rPr>
          <w:rFonts w:ascii="黑体" w:eastAsia="黑体" w:hAnsi="黑体"/>
          <w:sz w:val="32"/>
          <w:szCs w:val="32"/>
        </w:rPr>
      </w:pPr>
      <w:r w:rsidRPr="007D2D92">
        <w:rPr>
          <w:rFonts w:ascii="黑体" w:eastAsia="黑体" w:hAnsi="黑体"/>
          <w:sz w:val="32"/>
          <w:szCs w:val="32"/>
        </w:rPr>
        <w:t>三、加强部门协作，确保</w:t>
      </w:r>
      <w:r w:rsidR="007B677C" w:rsidRPr="007D2D92">
        <w:rPr>
          <w:rFonts w:ascii="黑体" w:eastAsia="黑体" w:hAnsi="黑体" w:hint="eastAsia"/>
          <w:sz w:val="32"/>
          <w:szCs w:val="32"/>
        </w:rPr>
        <w:t>兽药饲料</w:t>
      </w:r>
      <w:r w:rsidRPr="007D2D92">
        <w:rPr>
          <w:rFonts w:ascii="黑体" w:eastAsia="黑体" w:hAnsi="黑体"/>
          <w:sz w:val="32"/>
          <w:szCs w:val="32"/>
        </w:rPr>
        <w:t>打假各项措施落到实处</w:t>
      </w:r>
    </w:p>
    <w:p w14:paraId="0B5C87C4" w14:textId="2C35EF75" w:rsidR="00D02796" w:rsidRPr="007D2D92" w:rsidRDefault="00425A62">
      <w:pPr>
        <w:spacing w:line="600" w:lineRule="exact"/>
        <w:ind w:firstLineChars="200" w:firstLine="640"/>
        <w:rPr>
          <w:rFonts w:ascii="仿宋" w:eastAsia="仿宋" w:hAnsi="仿宋"/>
          <w:sz w:val="32"/>
          <w:szCs w:val="32"/>
        </w:rPr>
      </w:pPr>
      <w:r w:rsidRPr="007D2D92">
        <w:rPr>
          <w:rFonts w:ascii="仿宋" w:eastAsia="仿宋" w:hAnsi="仿宋"/>
          <w:sz w:val="32"/>
          <w:szCs w:val="32"/>
        </w:rPr>
        <w:t>积极发挥</w:t>
      </w:r>
      <w:r w:rsidR="007B677C" w:rsidRPr="007D2D92">
        <w:rPr>
          <w:rFonts w:ascii="仿宋" w:eastAsia="仿宋" w:hAnsi="仿宋" w:hint="eastAsia"/>
          <w:sz w:val="32"/>
          <w:szCs w:val="32"/>
        </w:rPr>
        <w:t>兽药饲料</w:t>
      </w:r>
      <w:r w:rsidRPr="007D2D92">
        <w:rPr>
          <w:rFonts w:ascii="仿宋" w:eastAsia="仿宋" w:hAnsi="仿宋"/>
          <w:sz w:val="32"/>
          <w:szCs w:val="32"/>
        </w:rPr>
        <w:t>打假牵头作用，加强与公安、市场监管等部门的协调配合，加强信息沟通，开展联合执法，充分发挥</w:t>
      </w:r>
      <w:r w:rsidR="007B677C" w:rsidRPr="007D2D92">
        <w:rPr>
          <w:rFonts w:ascii="仿宋" w:eastAsia="仿宋" w:hAnsi="仿宋" w:hint="eastAsia"/>
          <w:sz w:val="32"/>
          <w:szCs w:val="32"/>
        </w:rPr>
        <w:t>兽药饲料</w:t>
      </w:r>
      <w:r w:rsidRPr="007D2D92">
        <w:rPr>
          <w:rFonts w:ascii="仿宋" w:eastAsia="仿宋" w:hAnsi="仿宋"/>
          <w:sz w:val="32"/>
          <w:szCs w:val="32"/>
        </w:rPr>
        <w:t>打假联席会议制度的作用，提高</w:t>
      </w:r>
      <w:r w:rsidR="007B677C" w:rsidRPr="007D2D92">
        <w:rPr>
          <w:rFonts w:ascii="仿宋" w:eastAsia="仿宋" w:hAnsi="仿宋" w:hint="eastAsia"/>
          <w:sz w:val="32"/>
          <w:szCs w:val="32"/>
        </w:rPr>
        <w:t>兽药饲料</w:t>
      </w:r>
      <w:r w:rsidR="007B677C" w:rsidRPr="007D2D92">
        <w:rPr>
          <w:rFonts w:ascii="仿宋" w:eastAsia="仿宋" w:hAnsi="仿宋"/>
          <w:sz w:val="32"/>
          <w:szCs w:val="32"/>
        </w:rPr>
        <w:t>打假齐抓共管的整体效能。</w:t>
      </w:r>
      <w:r w:rsidRPr="007D2D92">
        <w:rPr>
          <w:rFonts w:ascii="仿宋" w:eastAsia="仿宋" w:hAnsi="仿宋"/>
          <w:sz w:val="32"/>
          <w:szCs w:val="32"/>
        </w:rPr>
        <w:t>在巩固</w:t>
      </w:r>
      <w:r w:rsidR="007B677C" w:rsidRPr="007D2D92">
        <w:rPr>
          <w:rFonts w:ascii="仿宋" w:eastAsia="仿宋" w:hAnsi="仿宋" w:hint="eastAsia"/>
          <w:sz w:val="32"/>
          <w:szCs w:val="32"/>
        </w:rPr>
        <w:t>兽药饲料</w:t>
      </w:r>
      <w:r w:rsidRPr="007D2D92">
        <w:rPr>
          <w:rFonts w:ascii="仿宋" w:eastAsia="仿宋" w:hAnsi="仿宋"/>
          <w:sz w:val="32"/>
          <w:szCs w:val="32"/>
        </w:rPr>
        <w:t>打假“春雷”行动成果的基础上，结合实际，突出重点，明确责任，精心组织，狠抓落实，真正做到思想认识到位，工作措施到位，协调配合到位，政策保障到位，确保</w:t>
      </w:r>
      <w:r w:rsidR="007B677C" w:rsidRPr="007D2D92">
        <w:rPr>
          <w:rFonts w:ascii="仿宋" w:eastAsia="仿宋" w:hAnsi="仿宋" w:hint="eastAsia"/>
          <w:sz w:val="32"/>
          <w:szCs w:val="32"/>
        </w:rPr>
        <w:t>兽药饲料</w:t>
      </w:r>
      <w:r w:rsidRPr="007D2D92">
        <w:rPr>
          <w:rFonts w:ascii="仿宋" w:eastAsia="仿宋" w:hAnsi="仿宋"/>
          <w:sz w:val="32"/>
          <w:szCs w:val="32"/>
        </w:rPr>
        <w:t>打假专项治理秋冬季行动各项措施落到实处。</w:t>
      </w:r>
    </w:p>
    <w:p w14:paraId="77D12206" w14:textId="4C7E673D" w:rsidR="007B677C" w:rsidRPr="007D2D92" w:rsidRDefault="007B677C" w:rsidP="007B677C">
      <w:pPr>
        <w:spacing w:line="600" w:lineRule="exact"/>
        <w:ind w:firstLineChars="1200" w:firstLine="3840"/>
        <w:jc w:val="center"/>
        <w:rPr>
          <w:rFonts w:ascii="仿宋" w:eastAsia="仿宋" w:hAnsi="仿宋"/>
          <w:sz w:val="32"/>
          <w:szCs w:val="32"/>
        </w:rPr>
      </w:pPr>
      <w:r w:rsidRPr="007D2D92">
        <w:rPr>
          <w:rFonts w:ascii="仿宋" w:eastAsia="仿宋" w:hAnsi="仿宋" w:hint="eastAsia"/>
          <w:sz w:val="32"/>
          <w:szCs w:val="32"/>
        </w:rPr>
        <w:t>泗县畜牧</w:t>
      </w:r>
      <w:r w:rsidR="007D2D92">
        <w:rPr>
          <w:rFonts w:ascii="仿宋" w:eastAsia="仿宋" w:hAnsi="仿宋" w:hint="eastAsia"/>
          <w:sz w:val="32"/>
          <w:szCs w:val="32"/>
        </w:rPr>
        <w:t>兽医水产技术服务</w:t>
      </w:r>
      <w:r w:rsidRPr="007D2D92">
        <w:rPr>
          <w:rFonts w:ascii="仿宋" w:eastAsia="仿宋" w:hAnsi="仿宋" w:hint="eastAsia"/>
          <w:sz w:val="32"/>
          <w:szCs w:val="32"/>
        </w:rPr>
        <w:t>中心</w:t>
      </w:r>
    </w:p>
    <w:p w14:paraId="1D2F5FAB" w14:textId="36A325E4" w:rsidR="00D02796" w:rsidRDefault="007B677C" w:rsidP="007D2D92">
      <w:pPr>
        <w:spacing w:line="600" w:lineRule="exact"/>
        <w:ind w:firstLineChars="1200" w:firstLine="3840"/>
        <w:jc w:val="center"/>
      </w:pPr>
      <w:r w:rsidRPr="007D2D92">
        <w:rPr>
          <w:rFonts w:ascii="仿宋" w:eastAsia="仿宋" w:hAnsi="仿宋"/>
          <w:sz w:val="32"/>
          <w:szCs w:val="32"/>
        </w:rPr>
        <w:t>2020年</w:t>
      </w:r>
      <w:r w:rsidRPr="007D2D92">
        <w:rPr>
          <w:rFonts w:ascii="仿宋" w:eastAsia="仿宋" w:hAnsi="仿宋" w:hint="eastAsia"/>
          <w:sz w:val="32"/>
          <w:szCs w:val="32"/>
        </w:rPr>
        <w:t>10</w:t>
      </w:r>
      <w:r w:rsidRPr="007D2D92">
        <w:rPr>
          <w:rFonts w:ascii="仿宋" w:eastAsia="仿宋" w:hAnsi="仿宋"/>
          <w:sz w:val="32"/>
          <w:szCs w:val="32"/>
        </w:rPr>
        <w:t>月2</w:t>
      </w:r>
      <w:r w:rsidRPr="007D2D92">
        <w:rPr>
          <w:rFonts w:ascii="仿宋" w:eastAsia="仿宋" w:hAnsi="仿宋" w:hint="eastAsia"/>
          <w:sz w:val="32"/>
          <w:szCs w:val="32"/>
        </w:rPr>
        <w:t>0</w:t>
      </w:r>
      <w:r w:rsidRPr="007D2D92">
        <w:rPr>
          <w:rFonts w:ascii="仿宋" w:eastAsia="仿宋" w:hAnsi="仿宋"/>
          <w:sz w:val="32"/>
          <w:szCs w:val="32"/>
        </w:rPr>
        <w:t>日</w:t>
      </w:r>
    </w:p>
    <w:sectPr w:rsidR="00D02796" w:rsidSect="007D2D92">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71872" w14:textId="77777777" w:rsidR="0041256E" w:rsidRDefault="0041256E" w:rsidP="00315384">
      <w:r>
        <w:separator/>
      </w:r>
    </w:p>
  </w:endnote>
  <w:endnote w:type="continuationSeparator" w:id="0">
    <w:p w14:paraId="3C23FE2A" w14:textId="77777777" w:rsidR="0041256E" w:rsidRDefault="0041256E" w:rsidP="0031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98DA3" w14:textId="77777777" w:rsidR="0041256E" w:rsidRDefault="0041256E" w:rsidP="00315384">
      <w:r>
        <w:separator/>
      </w:r>
    </w:p>
  </w:footnote>
  <w:footnote w:type="continuationSeparator" w:id="0">
    <w:p w14:paraId="3DBEA2BD" w14:textId="77777777" w:rsidR="0041256E" w:rsidRDefault="0041256E" w:rsidP="00315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26140057"/>
    <w:rsid w:val="00267E20"/>
    <w:rsid w:val="00315384"/>
    <w:rsid w:val="0041256E"/>
    <w:rsid w:val="00425A62"/>
    <w:rsid w:val="007B677C"/>
    <w:rsid w:val="007D2D92"/>
    <w:rsid w:val="00B35BA9"/>
    <w:rsid w:val="00D02796"/>
    <w:rsid w:val="26140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2DFF90"/>
  <w15:docId w15:val="{0FD6FBB8-A772-4D8C-A8B8-4E5B9CBB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2796"/>
    <w:pPr>
      <w:widowControl w:val="0"/>
      <w:jc w:val="both"/>
    </w:pPr>
    <w:rPr>
      <w:rFonts w:ascii="Times New Roman" w:hAnsi="Times New Roman"/>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53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15384"/>
    <w:rPr>
      <w:rFonts w:ascii="Times New Roman" w:hAnsi="Times New Roman"/>
      <w:snapToGrid w:val="0"/>
      <w:kern w:val="2"/>
      <w:sz w:val="18"/>
      <w:szCs w:val="18"/>
    </w:rPr>
  </w:style>
  <w:style w:type="paragraph" w:styleId="a5">
    <w:name w:val="footer"/>
    <w:basedOn w:val="a"/>
    <w:link w:val="a6"/>
    <w:rsid w:val="00315384"/>
    <w:pPr>
      <w:tabs>
        <w:tab w:val="center" w:pos="4153"/>
        <w:tab w:val="right" w:pos="8306"/>
      </w:tabs>
      <w:snapToGrid w:val="0"/>
      <w:jc w:val="left"/>
    </w:pPr>
    <w:rPr>
      <w:sz w:val="18"/>
      <w:szCs w:val="18"/>
    </w:rPr>
  </w:style>
  <w:style w:type="character" w:customStyle="1" w:styleId="a6">
    <w:name w:val="页脚 字符"/>
    <w:basedOn w:val="a0"/>
    <w:link w:val="a5"/>
    <w:rsid w:val="00315384"/>
    <w:rPr>
      <w:rFonts w:ascii="Times New Roman" w:hAnsi="Times New Roman"/>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泗县畜牧局</cp:lastModifiedBy>
  <cp:revision>4</cp:revision>
  <dcterms:created xsi:type="dcterms:W3CDTF">2020-10-23T01:55:00Z</dcterms:created>
  <dcterms:modified xsi:type="dcterms:W3CDTF">2020-10-26T00:57:00Z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