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Times New Roman" w:hAnsi="Times New Roman" w:eastAsia="仿宋_GB2312"/>
          <w:b/>
          <w:sz w:val="20"/>
          <w:szCs w:val="16"/>
        </w:rPr>
      </w:pPr>
    </w:p>
    <w:p>
      <w:pPr>
        <w:jc w:val="center"/>
        <w:rPr>
          <w:rFonts w:hint="eastAsia" w:ascii="Times New Roman" w:hAnsi="Times New Roman" w:eastAsia="仿宋_GB2312"/>
          <w:b/>
          <w:sz w:val="28"/>
          <w:szCs w:val="22"/>
        </w:rPr>
      </w:pPr>
    </w:p>
    <w:p>
      <w:pPr>
        <w:jc w:val="center"/>
        <w:rPr>
          <w:rFonts w:hint="eastAsia" w:ascii="Times New Roman" w:hAnsi="Times New Roman" w:eastAsia="仿宋_GB2312"/>
          <w:b/>
          <w:sz w:val="21"/>
          <w:szCs w:val="18"/>
        </w:rPr>
      </w:pPr>
    </w:p>
    <w:p>
      <w:pPr>
        <w:tabs>
          <w:tab w:val="left" w:pos="7723"/>
        </w:tabs>
        <w:spacing w:line="400" w:lineRule="exact"/>
        <w:ind w:left="0" w:leftChars="0" w:firstLine="0" w:firstLineChars="0"/>
        <w:rPr>
          <w:rFonts w:hint="eastAsia" w:ascii="Times New Roman" w:hAnsi="Times New Roman" w:eastAsia="方正楷体简体"/>
          <w:sz w:val="18"/>
          <w:szCs w:val="18"/>
        </w:rPr>
      </w:pPr>
    </w:p>
    <w:p>
      <w:pPr>
        <w:tabs>
          <w:tab w:val="left" w:pos="7723"/>
        </w:tabs>
        <w:spacing w:line="400" w:lineRule="exact"/>
        <w:rPr>
          <w:rFonts w:hint="eastAsia" w:ascii="Times New Roman" w:hAnsi="Times New Roman" w:eastAsia="方正楷体简体"/>
          <w:sz w:val="4"/>
          <w:szCs w:val="4"/>
        </w:rPr>
      </w:pPr>
    </w:p>
    <w:p>
      <w:pPr>
        <w:tabs>
          <w:tab w:val="left" w:pos="7723"/>
        </w:tabs>
        <w:spacing w:line="400" w:lineRule="exact"/>
        <w:rPr>
          <w:rFonts w:hint="eastAsia" w:ascii="Times New Roman" w:hAnsi="Times New Roman" w:eastAsia="方正楷体简体"/>
          <w:sz w:val="18"/>
          <w:szCs w:val="18"/>
        </w:rPr>
      </w:pPr>
    </w:p>
    <w:p>
      <w:pPr>
        <w:tabs>
          <w:tab w:val="left" w:pos="7723"/>
        </w:tabs>
        <w:spacing w:line="400" w:lineRule="exact"/>
        <w:ind w:left="0" w:leftChars="0" w:firstLine="0" w:firstLineChars="0"/>
        <w:rPr>
          <w:rFonts w:hint="eastAsia" w:ascii="Times New Roman" w:hAnsi="Times New Roman" w:eastAsia="方正楷体简体"/>
          <w:sz w:val="2"/>
          <w:szCs w:val="2"/>
        </w:rPr>
      </w:pPr>
      <w:bookmarkStart w:id="0" w:name="_GoBack"/>
      <w:bookmarkEnd w:id="0"/>
    </w:p>
    <w:p>
      <w:pPr>
        <w:tabs>
          <w:tab w:val="left" w:pos="7723"/>
        </w:tabs>
        <w:spacing w:line="400" w:lineRule="exact"/>
        <w:rPr>
          <w:rFonts w:hint="eastAsia" w:ascii="Times New Roman" w:hAnsi="Times New Roman" w:eastAsia="仿宋_GB2312" w:cs="仿宋_GB2312"/>
          <w:sz w:val="30"/>
          <w:szCs w:val="30"/>
        </w:rPr>
      </w:pPr>
    </w:p>
    <w:p>
      <w:pPr>
        <w:keepNext w:val="0"/>
        <w:keepLines w:val="0"/>
        <w:pageBreakBefore w:val="0"/>
        <w:kinsoku/>
        <w:wordWrap/>
        <w:overflowPunct/>
        <w:topLinePunct w:val="0"/>
        <w:autoSpaceDN/>
        <w:bidi w:val="0"/>
        <w:spacing w:after="0" w:line="560" w:lineRule="exact"/>
        <w:ind w:left="0" w:leftChars="0" w:right="0" w:rightChars="0"/>
        <w:jc w:val="center"/>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szCs w:val="32"/>
          <w:lang w:eastAsia="zh-CN"/>
        </w:rPr>
        <w:t>刘政</w:t>
      </w:r>
      <w:r>
        <w:rPr>
          <w:rFonts w:hint="eastAsia" w:ascii="Times New Roman" w:hAnsi="Times New Roman" w:eastAsia="仿宋_GB2312"/>
          <w:color w:val="auto"/>
          <w:sz w:val="32"/>
          <w:szCs w:val="32"/>
        </w:rPr>
        <w:t>〔20</w:t>
      </w:r>
      <w:r>
        <w:rPr>
          <w:rFonts w:hint="eastAsia"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5</w:t>
      </w:r>
      <w:r>
        <w:rPr>
          <w:rFonts w:hint="eastAsia" w:ascii="Times New Roman" w:hAnsi="Times New Roman" w:eastAsia="仿宋_GB2312"/>
          <w:color w:val="auto"/>
          <w:sz w:val="32"/>
          <w:szCs w:val="32"/>
          <w:lang w:val="en-US" w:eastAsia="zh-CN"/>
        </w:rPr>
        <w:t>8</w:t>
      </w:r>
      <w:r>
        <w:rPr>
          <w:rFonts w:hint="default"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号</w:t>
      </w:r>
      <w:r>
        <w:rPr>
          <w:rFonts w:hint="eastAsia" w:ascii="Times New Roman" w:hAnsi="Times New Roman" w:eastAsia="仿宋_GB2312"/>
          <w:color w:val="auto"/>
          <w:sz w:val="32"/>
          <w:szCs w:val="32"/>
          <w:lang w:val="en-US" w:eastAsia="zh-CN"/>
        </w:rPr>
        <w:t xml:space="preserve">                     </w:t>
      </w:r>
    </w:p>
    <w:p>
      <w:pPr>
        <w:keepNext w:val="0"/>
        <w:keepLines w:val="0"/>
        <w:pageBreakBefore w:val="0"/>
        <w:kinsoku/>
        <w:wordWrap/>
        <w:overflowPunct/>
        <w:topLinePunct w:val="0"/>
        <w:autoSpaceDN/>
        <w:bidi w:val="0"/>
        <w:snapToGrid/>
        <w:spacing w:after="0" w:line="360" w:lineRule="auto"/>
        <w:ind w:left="0" w:leftChars="0" w:right="0" w:rightChars="0"/>
        <w:jc w:val="center"/>
        <w:textAlignment w:val="auto"/>
        <w:rPr>
          <w:rFonts w:hint="eastAsia" w:ascii="Times New Roman" w:hAnsi="Times New Roman" w:eastAsia="宋体"/>
          <w:b/>
          <w:color w:val="auto"/>
          <w:sz w:val="21"/>
          <w:szCs w:val="21"/>
        </w:rPr>
      </w:pPr>
    </w:p>
    <w:p>
      <w:pPr>
        <w:jc w:val="both"/>
        <w:rPr>
          <w:rFonts w:ascii="Times New Roman" w:hAnsi="Times New Roman"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关于成立刘圩镇</w:t>
      </w:r>
      <w:r>
        <w:rPr>
          <w:rFonts w:hint="eastAsia" w:ascii="方正小标宋简体" w:hAnsi="方正小标宋简体" w:eastAsia="方正小标宋简体" w:cs="方正小标宋简体"/>
          <w:b/>
          <w:bCs/>
          <w:sz w:val="44"/>
          <w:szCs w:val="44"/>
        </w:rPr>
        <w:t>农村房地一体宅基地与集体建设用地使用权登记颁证领导小组</w:t>
      </w:r>
      <w:r>
        <w:rPr>
          <w:rFonts w:hint="eastAsia" w:ascii="方正小标宋简体" w:hAnsi="方正小标宋简体" w:eastAsia="方正小标宋简体" w:cs="方正小标宋简体"/>
          <w:b/>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各村民委员会、镇直有关单位：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鉴于工作需要和人事调整，经镇政府会议研究同意，现对刘圩镇农村房地一体宅基地与集体建设用地使用权登记颁证领导小组进行调整，调整后的成员名单如下：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张立玉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党委副书记、镇长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陈恒扬</w:t>
      </w:r>
      <w:r>
        <w:rPr>
          <w:rFonts w:hint="eastAsia" w:ascii="仿宋_GB2312" w:hAnsi="仿宋_GB2312" w:eastAsia="仿宋_GB2312" w:cs="仿宋_GB2312"/>
          <w:sz w:val="32"/>
          <w:szCs w:val="32"/>
          <w:lang w:val="en-US" w:eastAsia="zh-CN"/>
        </w:rPr>
        <w:t xml:space="preserve">  镇人大主席</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凯</w:t>
      </w:r>
      <w:r>
        <w:rPr>
          <w:rFonts w:hint="eastAsia" w:ascii="仿宋_GB2312" w:hAnsi="仿宋_GB2312" w:eastAsia="仿宋_GB2312" w:cs="仿宋_GB2312"/>
          <w:sz w:val="32"/>
          <w:szCs w:val="32"/>
          <w:lang w:val="en-US" w:eastAsia="zh-CN"/>
        </w:rPr>
        <w:t xml:space="preserve">  三级主任科员</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周献永</w:t>
      </w:r>
      <w:r>
        <w:rPr>
          <w:rFonts w:hint="eastAsia" w:ascii="仿宋_GB2312" w:hAnsi="仿宋_GB2312" w:eastAsia="仿宋_GB2312" w:cs="仿宋_GB2312"/>
          <w:sz w:val="32"/>
          <w:szCs w:val="32"/>
        </w:rPr>
        <w:t xml:space="preserve">  副</w:t>
      </w:r>
      <w:r>
        <w:rPr>
          <w:rFonts w:hint="eastAsia" w:ascii="仿宋_GB2312" w:hAnsi="仿宋_GB2312" w:eastAsia="仿宋_GB2312" w:cs="仿宋_GB2312"/>
          <w:sz w:val="32"/>
          <w:szCs w:val="32"/>
          <w:lang w:eastAsia="zh-CN"/>
        </w:rPr>
        <w:t>镇长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刘圩派出所所长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任宏伟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司法</w:t>
      </w:r>
      <w:r>
        <w:rPr>
          <w:rFonts w:hint="eastAsia" w:ascii="仿宋_GB2312" w:hAnsi="仿宋_GB2312" w:eastAsia="仿宋_GB2312" w:cs="仿宋_GB2312"/>
          <w:sz w:val="32"/>
          <w:szCs w:val="32"/>
          <w:lang w:eastAsia="zh-CN"/>
        </w:rPr>
        <w:t>所所</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党政</w:t>
      </w:r>
      <w:r>
        <w:rPr>
          <w:rFonts w:hint="eastAsia" w:ascii="仿宋_GB2312" w:hAnsi="仿宋_GB2312" w:eastAsia="仿宋_GB2312" w:cs="仿宋_GB2312"/>
          <w:sz w:val="32"/>
          <w:szCs w:val="32"/>
        </w:rPr>
        <w:t>办公室主任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亮</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镇国土资源所所</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娄运城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镇财政所所</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许道安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镇农经站站</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卢书岭</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住建</w:t>
      </w:r>
      <w:r>
        <w:rPr>
          <w:rFonts w:hint="eastAsia" w:ascii="仿宋_GB2312" w:hAnsi="仿宋_GB2312" w:eastAsia="仿宋_GB2312" w:cs="仿宋_GB2312"/>
          <w:sz w:val="32"/>
          <w:szCs w:val="32"/>
          <w:lang w:eastAsia="zh-CN"/>
        </w:rPr>
        <w:t>所所</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97" w:firstLineChars="59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马端镇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所所</w:t>
      </w:r>
      <w:r>
        <w:rPr>
          <w:rFonts w:hint="eastAsia" w:ascii="仿宋_GB2312" w:hAnsi="仿宋_GB2312" w:eastAsia="仿宋_GB2312" w:cs="仿宋_GB2312"/>
          <w:sz w:val="32"/>
          <w:szCs w:val="32"/>
        </w:rPr>
        <w:t>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各村民委员会主要负责人。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下设</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设在</w:t>
      </w:r>
      <w:r>
        <w:rPr>
          <w:rFonts w:hint="eastAsia" w:ascii="仿宋_GB2312" w:hAnsi="仿宋_GB2312" w:eastAsia="仿宋_GB2312" w:cs="仿宋_GB2312"/>
          <w:sz w:val="32"/>
          <w:szCs w:val="32"/>
          <w:lang w:eastAsia="zh-CN"/>
        </w:rPr>
        <w:t>镇国土资源所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任亮兼任</w:t>
      </w:r>
      <w:r>
        <w:rPr>
          <w:rFonts w:hint="eastAsia" w:ascii="仿宋_GB2312" w:hAnsi="仿宋_GB2312" w:eastAsia="仿宋_GB2312" w:cs="仿宋_GB2312"/>
          <w:sz w:val="32"/>
          <w:szCs w:val="32"/>
        </w:rPr>
        <w:t>办公室主任。</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4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泗县刘圩镇人民政府</w:t>
      </w:r>
    </w:p>
    <w:p>
      <w:pPr>
        <w:keepNext w:val="0"/>
        <w:keepLines w:val="0"/>
        <w:pageBreakBefore w:val="0"/>
        <w:widowControl w:val="0"/>
        <w:kinsoku/>
        <w:wordWrap/>
        <w:overflowPunct/>
        <w:topLinePunct w:val="0"/>
        <w:autoSpaceDE/>
        <w:autoSpaceDN/>
        <w:bidi w:val="0"/>
        <w:adjustRightInd/>
        <w:snapToGrid/>
        <w:spacing w:before="157" w:beforeLines="50" w:line="540" w:lineRule="exact"/>
        <w:jc w:val="right"/>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 xml:space="preserve">                     2020年9月18日</w:t>
      </w:r>
    </w:p>
    <w:sectPr>
      <w:pgSz w:w="11906" w:h="16838"/>
      <w:pgMar w:top="1383" w:right="1519" w:bottom="138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E5B79"/>
    <w:rsid w:val="1866113C"/>
    <w:rsid w:val="1A711068"/>
    <w:rsid w:val="240678AF"/>
    <w:rsid w:val="5FDE5B79"/>
    <w:rsid w:val="6F64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ind w:firstLine="640" w:firstLineChars="200"/>
      <w:jc w:val="both"/>
    </w:pPr>
    <w:rPr>
      <w:rFonts w:ascii="Calibri" w:hAnsi="Calibri" w:eastAsia="方正仿宋_GBK"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2020-09-18T03:40:00Z</dcterms:created>
  <dc:creator>周献永</dc:creator>
  <cp:lastModifiedBy>崔爱民</cp:lastModifiedBy>
  <cp:lastPrinted>2020-09-22T07:23:08Z</cp:lastPrinted>
  <dcterms:modified xsi:type="dcterms:W3CDTF">2020-09-22T07:23:11Z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