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bookmarkStart w:id="0" w:name="_GoBack"/>
      <w:r>
        <w:rPr>
          <w:rFonts w:hint="eastAsia" w:asciiTheme="majorEastAsia" w:hAnsiTheme="majorEastAsia" w:eastAsiaTheme="majorEastAsia"/>
          <w:b/>
          <w:sz w:val="36"/>
          <w:szCs w:val="36"/>
        </w:rPr>
        <w:t>泗县自然资源和规划局2020年第30个全国“土地日”主题宣传活动工作方案</w:t>
      </w:r>
    </w:p>
    <w:bookmarkEnd w:id="0"/>
    <w:p>
      <w:pPr>
        <w:ind w:firstLine="600" w:firstLineChars="200"/>
        <w:rPr>
          <w:rFonts w:asciiTheme="minorEastAsia" w:hAnsiTheme="minorEastAsia"/>
          <w:sz w:val="30"/>
          <w:szCs w:val="30"/>
        </w:rPr>
      </w:pPr>
    </w:p>
    <w:p>
      <w:pPr>
        <w:ind w:firstLine="600" w:firstLineChars="200"/>
        <w:rPr>
          <w:rFonts w:asciiTheme="minorEastAsia" w:hAnsiTheme="minorEastAsia"/>
          <w:sz w:val="30"/>
          <w:szCs w:val="30"/>
        </w:rPr>
      </w:pPr>
      <w:r>
        <w:rPr>
          <w:rFonts w:hint="eastAsia" w:asciiTheme="minorEastAsia" w:hAnsiTheme="minorEastAsia"/>
          <w:sz w:val="30"/>
          <w:szCs w:val="30"/>
        </w:rPr>
        <w:t>今年6月25日是第30个全国“土地日”（以下简称土地日）。土地日是宣传我国土地资源国情国策和土地管理法律法规，引导全社会关心和珍惜土地资源、增强节约用地和保护耕地意识的重要宣传平台。今年土地日宣传主题为“节约集约用地 严守耕地红线”。主题宣传活动以习近平新时代中国特色社会主义思想为指导，紧紧围绕节约集约用地和加强耕地保护、新《土地管理法》实施等内容，并根据泗县疫情防控总体要求和实际情况，积极加强与市局宣传活动的协调配合，广泛面向社会公众开展。经研究，制订方案如下：</w:t>
      </w:r>
    </w:p>
    <w:p>
      <w:pPr>
        <w:ind w:firstLine="643" w:firstLineChars="200"/>
        <w:rPr>
          <w:rFonts w:asciiTheme="minorEastAsia" w:hAnsiTheme="minorEastAsia"/>
          <w:b/>
          <w:sz w:val="32"/>
          <w:szCs w:val="32"/>
        </w:rPr>
      </w:pPr>
      <w:r>
        <w:rPr>
          <w:rFonts w:hint="eastAsia" w:asciiTheme="minorEastAsia" w:hAnsiTheme="minorEastAsia"/>
          <w:b/>
          <w:sz w:val="32"/>
          <w:szCs w:val="32"/>
        </w:rPr>
        <w:t>一、活动主题</w:t>
      </w:r>
    </w:p>
    <w:p>
      <w:pPr>
        <w:ind w:firstLine="600" w:firstLineChars="200"/>
        <w:rPr>
          <w:rFonts w:asciiTheme="minorEastAsia" w:hAnsiTheme="minorEastAsia"/>
          <w:sz w:val="30"/>
          <w:szCs w:val="30"/>
        </w:rPr>
      </w:pPr>
      <w:r>
        <w:rPr>
          <w:rFonts w:hint="eastAsia" w:asciiTheme="minorEastAsia" w:hAnsiTheme="minorEastAsia"/>
          <w:sz w:val="30"/>
          <w:szCs w:val="30"/>
        </w:rPr>
        <w:t>“节约集约用地 严守耕地红线”。</w:t>
      </w:r>
    </w:p>
    <w:p>
      <w:pPr>
        <w:ind w:firstLine="640" w:firstLineChars="200"/>
        <w:rPr>
          <w:rFonts w:asciiTheme="minorEastAsia" w:hAnsiTheme="minorEastAsia"/>
          <w:b/>
          <w:sz w:val="32"/>
          <w:szCs w:val="32"/>
        </w:rPr>
      </w:pPr>
      <w:r>
        <w:rPr>
          <w:rFonts w:hint="eastAsia" w:asciiTheme="minorEastAsia" w:hAnsiTheme="minorEastAsia"/>
          <w:sz w:val="32"/>
          <w:szCs w:val="32"/>
        </w:rPr>
        <w:t>二、</w:t>
      </w:r>
      <w:r>
        <w:rPr>
          <w:rFonts w:hint="eastAsia" w:asciiTheme="minorEastAsia" w:hAnsiTheme="minorEastAsia"/>
          <w:b/>
          <w:sz w:val="32"/>
          <w:szCs w:val="32"/>
        </w:rPr>
        <w:t>活动时间</w:t>
      </w:r>
    </w:p>
    <w:p>
      <w:pPr>
        <w:ind w:firstLine="600" w:firstLineChars="200"/>
        <w:rPr>
          <w:rFonts w:asciiTheme="minorEastAsia" w:hAnsiTheme="minorEastAsia"/>
          <w:sz w:val="30"/>
          <w:szCs w:val="30"/>
        </w:rPr>
      </w:pPr>
      <w:r>
        <w:rPr>
          <w:rFonts w:hint="eastAsia" w:asciiTheme="minorEastAsia" w:hAnsiTheme="minorEastAsia"/>
          <w:sz w:val="30"/>
          <w:szCs w:val="30"/>
        </w:rPr>
        <w:t>主题宣传活动时间为6月24日。</w:t>
      </w:r>
    </w:p>
    <w:p>
      <w:pPr>
        <w:ind w:firstLine="643" w:firstLineChars="200"/>
        <w:rPr>
          <w:rFonts w:asciiTheme="minorEastAsia" w:hAnsiTheme="minorEastAsia"/>
          <w:b/>
          <w:sz w:val="32"/>
          <w:szCs w:val="32"/>
        </w:rPr>
      </w:pPr>
      <w:r>
        <w:rPr>
          <w:rFonts w:hint="eastAsia" w:asciiTheme="minorEastAsia" w:hAnsiTheme="minorEastAsia"/>
          <w:b/>
          <w:sz w:val="32"/>
          <w:szCs w:val="32"/>
        </w:rPr>
        <w:t>三、主办单位</w:t>
      </w:r>
    </w:p>
    <w:p>
      <w:pPr>
        <w:ind w:firstLine="600" w:firstLineChars="200"/>
        <w:rPr>
          <w:rFonts w:asciiTheme="minorEastAsia" w:hAnsiTheme="minorEastAsia"/>
          <w:sz w:val="30"/>
          <w:szCs w:val="30"/>
        </w:rPr>
      </w:pPr>
      <w:r>
        <w:rPr>
          <w:rFonts w:hint="eastAsia" w:asciiTheme="minorEastAsia" w:hAnsiTheme="minorEastAsia"/>
          <w:sz w:val="30"/>
          <w:szCs w:val="30"/>
        </w:rPr>
        <w:t>主办单位：泗县自然资源和规划局。</w:t>
      </w:r>
    </w:p>
    <w:p>
      <w:pPr>
        <w:ind w:firstLine="643" w:firstLineChars="200"/>
        <w:rPr>
          <w:rFonts w:asciiTheme="minorEastAsia" w:hAnsiTheme="minorEastAsia"/>
          <w:b/>
          <w:sz w:val="32"/>
          <w:szCs w:val="32"/>
        </w:rPr>
      </w:pPr>
      <w:r>
        <w:rPr>
          <w:rFonts w:hint="eastAsia" w:asciiTheme="minorEastAsia" w:hAnsiTheme="minorEastAsia"/>
          <w:b/>
          <w:sz w:val="32"/>
          <w:szCs w:val="32"/>
        </w:rPr>
        <w:t>四、活动内容和方式</w:t>
      </w:r>
    </w:p>
    <w:p>
      <w:pPr>
        <w:ind w:firstLine="600" w:firstLineChars="200"/>
        <w:rPr>
          <w:rFonts w:asciiTheme="minorEastAsia" w:hAnsiTheme="minorEastAsia"/>
          <w:sz w:val="30"/>
          <w:szCs w:val="30"/>
        </w:rPr>
      </w:pPr>
      <w:r>
        <w:rPr>
          <w:rFonts w:hint="eastAsia" w:asciiTheme="minorEastAsia" w:hAnsiTheme="minorEastAsia"/>
          <w:sz w:val="30"/>
          <w:szCs w:val="30"/>
        </w:rPr>
        <w:t>主题宣传活动从当前疫情防控的实际出发，以线上为主，充分运用传统媒体和新媒体开展宣传教育。</w:t>
      </w:r>
    </w:p>
    <w:p>
      <w:pPr>
        <w:ind w:firstLine="600" w:firstLineChars="200"/>
        <w:rPr>
          <w:rFonts w:asciiTheme="minorEastAsia" w:hAnsiTheme="minorEastAsia"/>
          <w:sz w:val="30"/>
          <w:szCs w:val="30"/>
        </w:rPr>
      </w:pPr>
      <w:r>
        <w:rPr>
          <w:rFonts w:hint="eastAsia" w:asciiTheme="minorEastAsia" w:hAnsiTheme="minorEastAsia"/>
          <w:sz w:val="30"/>
          <w:szCs w:val="30"/>
        </w:rPr>
        <w:t>（一）发挥网站、微信、微博等线上优势，集中宣传部门相关法律法规，特别是新修订《土地管理法》的宣传；</w:t>
      </w:r>
    </w:p>
    <w:p>
      <w:pPr>
        <w:ind w:firstLine="600" w:firstLineChars="200"/>
        <w:rPr>
          <w:rFonts w:asciiTheme="minorEastAsia" w:hAnsiTheme="minorEastAsia"/>
          <w:sz w:val="30"/>
          <w:szCs w:val="30"/>
        </w:rPr>
      </w:pPr>
      <w:r>
        <w:rPr>
          <w:rFonts w:hint="eastAsia" w:asciiTheme="minorEastAsia" w:hAnsiTheme="minorEastAsia"/>
          <w:sz w:val="30"/>
          <w:szCs w:val="30"/>
        </w:rPr>
        <w:t>（二）通过宣传栏、展板等张贴宣传画册、标语；</w:t>
      </w:r>
    </w:p>
    <w:p>
      <w:pPr>
        <w:ind w:firstLine="600" w:firstLineChars="200"/>
        <w:rPr>
          <w:rFonts w:asciiTheme="minorEastAsia" w:hAnsiTheme="minorEastAsia"/>
          <w:sz w:val="30"/>
          <w:szCs w:val="30"/>
        </w:rPr>
      </w:pPr>
      <w:r>
        <w:rPr>
          <w:rFonts w:hint="eastAsia" w:asciiTheme="minorEastAsia" w:hAnsiTheme="minorEastAsia"/>
          <w:sz w:val="30"/>
          <w:szCs w:val="30"/>
        </w:rPr>
        <w:t>（三）局办公大楼电子屏滚动播放第30个全国“土地日”活动主题；</w:t>
      </w:r>
    </w:p>
    <w:p>
      <w:pPr>
        <w:ind w:firstLine="600" w:firstLineChars="200"/>
        <w:rPr>
          <w:rFonts w:asciiTheme="minorEastAsia" w:hAnsiTheme="minorEastAsia"/>
          <w:sz w:val="30"/>
          <w:szCs w:val="30"/>
        </w:rPr>
      </w:pPr>
      <w:r>
        <w:rPr>
          <w:rFonts w:hint="eastAsia" w:asciiTheme="minorEastAsia" w:hAnsiTheme="minorEastAsia"/>
          <w:sz w:val="30"/>
          <w:szCs w:val="30"/>
        </w:rPr>
        <w:t>（四）向全系统职工手机短信发送宣传活动信息，壮大宣传声势，提高宣传活动的传播力和影响力。</w:t>
      </w:r>
    </w:p>
    <w:p>
      <w:pPr>
        <w:ind w:firstLine="600" w:firstLineChars="200"/>
        <w:rPr>
          <w:rFonts w:asciiTheme="minorEastAsia" w:hAnsiTheme="minorEastAsia"/>
          <w:sz w:val="30"/>
          <w:szCs w:val="30"/>
        </w:rPr>
      </w:pPr>
      <w:r>
        <w:rPr>
          <w:rFonts w:hint="eastAsia" w:asciiTheme="minorEastAsia" w:hAnsiTheme="minorEastAsia"/>
          <w:sz w:val="30"/>
          <w:szCs w:val="30"/>
        </w:rPr>
        <w:t>（五）现场宣传。各乡镇、开发区国土所和不动产登记中心结合实际可通过向群众发放宣传单、为民为企上门宣传等形式，现场解答用地单位和群众咨询。</w:t>
      </w:r>
    </w:p>
    <w:p>
      <w:pPr>
        <w:ind w:firstLine="643" w:firstLineChars="200"/>
        <w:rPr>
          <w:rFonts w:asciiTheme="minorEastAsia" w:hAnsiTheme="minorEastAsia"/>
          <w:b/>
          <w:sz w:val="32"/>
          <w:szCs w:val="32"/>
        </w:rPr>
      </w:pPr>
      <w:r>
        <w:rPr>
          <w:rFonts w:hint="eastAsia" w:asciiTheme="minorEastAsia" w:hAnsiTheme="minorEastAsia"/>
          <w:b/>
          <w:sz w:val="32"/>
          <w:szCs w:val="32"/>
        </w:rPr>
        <w:t>五、活动要求</w:t>
      </w:r>
    </w:p>
    <w:p>
      <w:pPr>
        <w:ind w:firstLine="600" w:firstLineChars="200"/>
        <w:rPr>
          <w:rFonts w:asciiTheme="minorEastAsia" w:hAnsiTheme="minorEastAsia"/>
          <w:sz w:val="30"/>
          <w:szCs w:val="30"/>
        </w:rPr>
      </w:pPr>
      <w:r>
        <w:rPr>
          <w:rFonts w:hint="eastAsia" w:asciiTheme="minorEastAsia" w:hAnsiTheme="minorEastAsia"/>
          <w:sz w:val="30"/>
          <w:szCs w:val="30"/>
        </w:rPr>
        <w:t>（一）提高认识，统一思想。各单位要大力宣传习近平总书记对耕地保护的重要指示批示精神和党中央对加强耕地保护的决策部署，大力宣传我国人多地少的基本国情，坚持最严格的耕地保护制度和节约用地制度，以及各地做好耕地保护和节约集约用地的经验做法，进一步增强责任感和使命感，认真落实方案，扎实开展此次宣传活动。</w:t>
      </w:r>
    </w:p>
    <w:p>
      <w:pPr>
        <w:ind w:firstLine="600" w:firstLineChars="200"/>
        <w:rPr>
          <w:rFonts w:asciiTheme="minorEastAsia" w:hAnsiTheme="minorEastAsia"/>
          <w:sz w:val="30"/>
          <w:szCs w:val="30"/>
        </w:rPr>
      </w:pPr>
      <w:r>
        <w:rPr>
          <w:rFonts w:hint="eastAsia" w:asciiTheme="minorEastAsia" w:hAnsiTheme="minorEastAsia"/>
          <w:sz w:val="30"/>
          <w:szCs w:val="30"/>
        </w:rPr>
        <w:t>（二）落实责任，明确任务。法制股</w:t>
      </w:r>
      <w:r>
        <w:rPr>
          <w:rFonts w:hint="eastAsia" w:asciiTheme="minorEastAsia" w:hAnsiTheme="minorEastAsia"/>
          <w:sz w:val="28"/>
          <w:szCs w:val="28"/>
        </w:rPr>
        <w:t>牵头开展宣传活动，</w:t>
      </w:r>
      <w:r>
        <w:rPr>
          <w:rFonts w:hint="eastAsia" w:asciiTheme="minorEastAsia" w:hAnsiTheme="minorEastAsia"/>
          <w:sz w:val="30"/>
          <w:szCs w:val="30"/>
        </w:rPr>
        <w:t>办公室做好</w:t>
      </w:r>
      <w:r>
        <w:rPr>
          <w:rFonts w:hint="eastAsia" w:asciiTheme="minorEastAsia" w:hAnsiTheme="minorEastAsia"/>
          <w:sz w:val="28"/>
          <w:szCs w:val="28"/>
        </w:rPr>
        <w:t>宣传手册印刷和后勤保障等工作，</w:t>
      </w:r>
      <w:r>
        <w:rPr>
          <w:rFonts w:hint="eastAsia" w:asciiTheme="minorEastAsia" w:hAnsiTheme="minorEastAsia"/>
          <w:sz w:val="30"/>
          <w:szCs w:val="30"/>
        </w:rPr>
        <w:t>认真落实到位，其他涉及宣传活动业务股室要积极予以配合。宣传活动要做到面向基层、面向公众、面向社会，注重宣传实效，提高社会效益。</w:t>
      </w:r>
    </w:p>
    <w:p>
      <w:pPr>
        <w:ind w:firstLine="600" w:firstLineChars="200"/>
        <w:rPr>
          <w:rFonts w:asciiTheme="minorEastAsia" w:hAnsiTheme="minorEastAsia"/>
          <w:sz w:val="30"/>
          <w:szCs w:val="30"/>
        </w:rPr>
      </w:pPr>
      <w:r>
        <w:rPr>
          <w:rFonts w:hint="eastAsia" w:asciiTheme="minorEastAsia" w:hAnsiTheme="minorEastAsia"/>
          <w:sz w:val="30"/>
          <w:szCs w:val="30"/>
        </w:rPr>
        <w:t>（三）严肃纪律，厉行节约。严格遵守“八项规定”，体现务实、简约、有效的原则，反对铺张浪费。</w:t>
      </w:r>
    </w:p>
    <w:p>
      <w:pPr>
        <w:ind w:firstLine="600" w:firstLineChars="200"/>
        <w:rPr>
          <w:rFonts w:asciiTheme="minorEastAsia" w:hAnsiTheme="minorEastAsia"/>
          <w:sz w:val="30"/>
          <w:szCs w:val="30"/>
        </w:rPr>
      </w:pPr>
      <w:r>
        <w:rPr>
          <w:rFonts w:hint="eastAsia" w:asciiTheme="minorEastAsia" w:hAnsiTheme="minorEastAsia"/>
          <w:sz w:val="30"/>
          <w:szCs w:val="30"/>
        </w:rPr>
        <w:t>（四）认真做好卫生防范工作。根据疫情防控要求和实际情况，</w:t>
      </w:r>
      <w:r>
        <w:rPr>
          <w:rFonts w:asciiTheme="minorEastAsia" w:hAnsiTheme="minorEastAsia"/>
          <w:sz w:val="28"/>
          <w:szCs w:val="28"/>
        </w:rPr>
        <w:t>疫情期间聚集性活动参加人员需要佩戴口罩。</w:t>
      </w:r>
    </w:p>
    <w:p>
      <w:pPr>
        <w:ind w:firstLine="600" w:firstLineChars="200"/>
        <w:rPr>
          <w:rFonts w:asciiTheme="minorEastAsia" w:hAnsiTheme="minorEastAsia"/>
          <w:sz w:val="30"/>
          <w:szCs w:val="30"/>
        </w:rPr>
      </w:pPr>
      <w:r>
        <w:rPr>
          <w:rFonts w:hint="eastAsia" w:asciiTheme="minorEastAsia" w:hAnsiTheme="minorEastAsia"/>
          <w:sz w:val="30"/>
          <w:szCs w:val="30"/>
        </w:rPr>
        <w:t>（五）及时整理汇总活动情况。活动结束后，各单位要及时将活动照片、视频、文字及其他资料，以电子邮件形式反馈局法制股，联系邮箱qq:1449986574。</w:t>
      </w:r>
    </w:p>
    <w:p>
      <w:pPr>
        <w:ind w:firstLine="600" w:firstLineChars="200"/>
        <w:rPr>
          <w:rFonts w:asciiTheme="minorEastAsia" w:hAnsiTheme="minorEastAsia"/>
          <w:sz w:val="30"/>
          <w:szCs w:val="30"/>
        </w:rPr>
      </w:pPr>
      <w:r>
        <w:rPr>
          <w:rFonts w:hint="eastAsia" w:asciiTheme="minorEastAsia" w:hAnsiTheme="minorEastAsia"/>
          <w:sz w:val="30"/>
          <w:szCs w:val="3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20"/>
    <w:rsid w:val="0008186C"/>
    <w:rsid w:val="00105864"/>
    <w:rsid w:val="0011004F"/>
    <w:rsid w:val="0013625B"/>
    <w:rsid w:val="00140FC0"/>
    <w:rsid w:val="001F6B11"/>
    <w:rsid w:val="00236A0D"/>
    <w:rsid w:val="00287D20"/>
    <w:rsid w:val="002F5259"/>
    <w:rsid w:val="00377B27"/>
    <w:rsid w:val="003877F1"/>
    <w:rsid w:val="003A1208"/>
    <w:rsid w:val="003E3244"/>
    <w:rsid w:val="00411385"/>
    <w:rsid w:val="004A09A8"/>
    <w:rsid w:val="005A4FD8"/>
    <w:rsid w:val="005A5BF3"/>
    <w:rsid w:val="005E4C4E"/>
    <w:rsid w:val="00635D56"/>
    <w:rsid w:val="00641DB3"/>
    <w:rsid w:val="00690093"/>
    <w:rsid w:val="0069396D"/>
    <w:rsid w:val="006A386D"/>
    <w:rsid w:val="006C193C"/>
    <w:rsid w:val="007118EB"/>
    <w:rsid w:val="0085195A"/>
    <w:rsid w:val="008548AB"/>
    <w:rsid w:val="00856C31"/>
    <w:rsid w:val="008E4077"/>
    <w:rsid w:val="009D609F"/>
    <w:rsid w:val="00A27113"/>
    <w:rsid w:val="00AE1C7D"/>
    <w:rsid w:val="00B81284"/>
    <w:rsid w:val="00BC7780"/>
    <w:rsid w:val="00C408D2"/>
    <w:rsid w:val="00CA1950"/>
    <w:rsid w:val="00CE49E2"/>
    <w:rsid w:val="00CF1691"/>
    <w:rsid w:val="00D36A66"/>
    <w:rsid w:val="00D603F6"/>
    <w:rsid w:val="00DF38AF"/>
    <w:rsid w:val="00DF73BD"/>
    <w:rsid w:val="00E357DA"/>
    <w:rsid w:val="00E414F4"/>
    <w:rsid w:val="00E54E50"/>
    <w:rsid w:val="00E91047"/>
    <w:rsid w:val="00E91FCE"/>
    <w:rsid w:val="00EC4240"/>
    <w:rsid w:val="00EF7C27"/>
    <w:rsid w:val="00F051D0"/>
    <w:rsid w:val="00F574BB"/>
    <w:rsid w:val="00FA4A0D"/>
    <w:rsid w:val="00FA4D62"/>
    <w:rsid w:val="00FA6A9C"/>
    <w:rsid w:val="00FC6DA4"/>
    <w:rsid w:val="00FE0714"/>
    <w:rsid w:val="00FF271B"/>
    <w:rsid w:val="3DA0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194</Words>
  <Characters>1108</Characters>
  <Lines>9</Lines>
  <Paragraphs>2</Paragraphs>
  <TotalTime>74</TotalTime>
  <ScaleCrop>false</ScaleCrop>
  <LinksUpToDate>false</LinksUpToDate>
  <CharactersWithSpaces>1300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2020-06-18T01:23:00Z</dcterms:created>
  <dc:creator>微软用户</dc:creator>
  <cp:lastModifiedBy>闯将1416450267</cp:lastModifiedBy>
  <cp:lastPrinted>2020-04-20T02:34:00Z</cp:lastPrinted>
  <dcterms:modified xsi:type="dcterms:W3CDTF">2020-12-24T03:13:46Z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