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9C6B2">
      <w:pPr>
        <w:spacing w:line="560" w:lineRule="exact"/>
        <w:jc w:val="center"/>
        <w:rPr>
          <w:rFonts w:hint="default"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泗县</w:t>
      </w:r>
      <w:r>
        <w:rPr>
          <w:rFonts w:hint="eastAsia" w:ascii="方正小标宋简体" w:hAnsi="方正小标宋简体" w:eastAsia="方正小标宋简体" w:cs="方正小标宋简体"/>
          <w:b w:val="0"/>
          <w:bCs w:val="0"/>
          <w:color w:val="auto"/>
          <w:sz w:val="44"/>
          <w:szCs w:val="44"/>
        </w:rPr>
        <w:t>自然灾害救助应急预案</w:t>
      </w:r>
    </w:p>
    <w:p w14:paraId="14E48841">
      <w:pPr>
        <w:spacing w:line="560" w:lineRule="exact"/>
        <w:rPr>
          <w:rFonts w:hint="eastAsia" w:ascii="方正小标宋简体" w:hAnsi="方正小标宋简体" w:eastAsia="方正小标宋简体" w:cs="方正小标宋简体"/>
          <w:b w:val="0"/>
          <w:bCs w:val="0"/>
          <w:snapToGrid w:val="0"/>
          <w:color w:val="auto"/>
          <w:kern w:val="0"/>
          <w:sz w:val="44"/>
          <w:szCs w:val="44"/>
        </w:rPr>
      </w:pPr>
    </w:p>
    <w:p w14:paraId="42B21157">
      <w:pPr>
        <w:autoSpaceDE w:val="0"/>
        <w:spacing w:line="59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目　录</w:t>
      </w:r>
      <w:bookmarkStart w:id="4" w:name="_GoBack"/>
      <w:bookmarkEnd w:id="4"/>
    </w:p>
    <w:p w14:paraId="5D710807">
      <w:pPr>
        <w:spacing w:line="560" w:lineRule="exact"/>
        <w:rPr>
          <w:rFonts w:hint="default" w:ascii="Times New Roman" w:hAnsi="Times New Roman" w:eastAsia="仿宋_GB2312" w:cs="Times New Roman"/>
          <w:b w:val="0"/>
          <w:bCs w:val="0"/>
          <w:snapToGrid w:val="0"/>
          <w:color w:val="auto"/>
          <w:kern w:val="0"/>
          <w:sz w:val="32"/>
          <w:szCs w:val="32"/>
        </w:rPr>
      </w:pPr>
    </w:p>
    <w:p w14:paraId="6C2127AC">
      <w:pPr>
        <w:snapToGrid w:val="0"/>
        <w:spacing w:line="560" w:lineRule="exact"/>
        <w:ind w:left="695" w:leftChars="331"/>
        <w:rPr>
          <w:rFonts w:hint="default" w:ascii="Times New Roman" w:hAnsi="Times New Roman" w:eastAsia="黑体" w:cs="Times New Roman"/>
          <w:b w:val="0"/>
          <w:bCs w:val="0"/>
          <w:color w:val="auto"/>
          <w:kern w:val="0"/>
          <w:sz w:val="32"/>
          <w:szCs w:val="32"/>
        </w:rPr>
      </w:pPr>
      <w:r>
        <w:rPr>
          <w:rFonts w:hint="default" w:ascii="Times New Roman" w:hAnsi="Times New Roman" w:eastAsia="黑体" w:cs="Times New Roman"/>
          <w:b w:val="0"/>
          <w:bCs w:val="0"/>
          <w:color w:val="auto"/>
          <w:kern w:val="0"/>
          <w:sz w:val="32"/>
          <w:szCs w:val="32"/>
        </w:rPr>
        <w:t>1  总则</w:t>
      </w:r>
    </w:p>
    <w:p w14:paraId="273C7DF3">
      <w:pPr>
        <w:snapToGrid w:val="0"/>
        <w:spacing w:line="560" w:lineRule="exact"/>
        <w:ind w:left="695" w:leftChars="331" w:firstLine="540"/>
        <w:jc w:val="left"/>
        <w:outlineLvl w:val="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1.1  编制目的</w:t>
      </w:r>
    </w:p>
    <w:p w14:paraId="7E8A73E6">
      <w:pPr>
        <w:snapToGrid w:val="0"/>
        <w:spacing w:line="560" w:lineRule="exact"/>
        <w:ind w:left="695" w:leftChars="331" w:firstLine="540"/>
        <w:jc w:val="left"/>
        <w:outlineLvl w:val="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1.2  编制依据</w:t>
      </w:r>
    </w:p>
    <w:p w14:paraId="6EF54357">
      <w:pPr>
        <w:snapToGrid w:val="0"/>
        <w:spacing w:line="560" w:lineRule="exact"/>
        <w:ind w:left="695" w:leftChars="331" w:firstLine="540"/>
        <w:jc w:val="left"/>
        <w:outlineLvl w:val="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1.3  工作原则</w:t>
      </w:r>
    </w:p>
    <w:p w14:paraId="37FD8983">
      <w:pPr>
        <w:snapToGrid w:val="0"/>
        <w:spacing w:line="560" w:lineRule="exact"/>
        <w:ind w:left="695" w:leftChars="331" w:firstLine="540"/>
        <w:jc w:val="left"/>
        <w:outlineLvl w:val="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1.4  适用范围</w:t>
      </w:r>
    </w:p>
    <w:p w14:paraId="7CCA62F6">
      <w:pPr>
        <w:snapToGrid w:val="0"/>
        <w:spacing w:line="560" w:lineRule="exact"/>
        <w:ind w:left="695" w:leftChars="331"/>
        <w:rPr>
          <w:rFonts w:hint="default" w:ascii="Times New Roman" w:hAnsi="Times New Roman" w:eastAsia="黑体" w:cs="Times New Roman"/>
          <w:b w:val="0"/>
          <w:bCs w:val="0"/>
          <w:color w:val="auto"/>
          <w:kern w:val="0"/>
          <w:sz w:val="32"/>
          <w:szCs w:val="32"/>
        </w:rPr>
      </w:pPr>
      <w:r>
        <w:rPr>
          <w:rFonts w:hint="default" w:ascii="Times New Roman" w:hAnsi="Times New Roman" w:eastAsia="黑体" w:cs="Times New Roman"/>
          <w:b w:val="0"/>
          <w:bCs w:val="0"/>
          <w:color w:val="auto"/>
          <w:kern w:val="0"/>
          <w:sz w:val="32"/>
          <w:szCs w:val="32"/>
        </w:rPr>
        <w:t>2  组织指挥体系</w:t>
      </w:r>
    </w:p>
    <w:p w14:paraId="6CBA5D8E">
      <w:pPr>
        <w:snapToGrid w:val="0"/>
        <w:spacing w:line="560" w:lineRule="exact"/>
        <w:ind w:left="695" w:leftChars="331" w:firstLine="540"/>
        <w:jc w:val="left"/>
        <w:outlineLvl w:val="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 xml:space="preserve">2.1  </w:t>
      </w:r>
      <w:r>
        <w:rPr>
          <w:rFonts w:hint="default" w:ascii="Times New Roman" w:hAnsi="Times New Roman" w:eastAsia="仿宋_GB2312" w:cs="Times New Roman"/>
          <w:b w:val="0"/>
          <w:bCs w:val="0"/>
          <w:color w:val="auto"/>
          <w:kern w:val="0"/>
          <w:sz w:val="32"/>
          <w:szCs w:val="32"/>
          <w:lang w:val="en-US" w:eastAsia="zh-CN"/>
        </w:rPr>
        <w:t>县安全生产（防灾减灾救灾）委员会</w:t>
      </w:r>
    </w:p>
    <w:p w14:paraId="64FAFDCA">
      <w:pPr>
        <w:snapToGrid w:val="0"/>
        <w:spacing w:line="560" w:lineRule="exact"/>
        <w:ind w:left="695" w:leftChars="331" w:firstLine="540"/>
        <w:jc w:val="left"/>
        <w:outlineLvl w:val="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 xml:space="preserve">2.2  </w:t>
      </w:r>
      <w:r>
        <w:rPr>
          <w:rFonts w:hint="default" w:ascii="Times New Roman" w:hAnsi="Times New Roman" w:eastAsia="仿宋_GB2312" w:cs="Times New Roman"/>
          <w:b w:val="0"/>
          <w:bCs w:val="0"/>
          <w:color w:val="auto"/>
          <w:kern w:val="0"/>
          <w:sz w:val="32"/>
          <w:szCs w:val="32"/>
          <w:lang w:val="en-US" w:eastAsia="zh-CN"/>
        </w:rPr>
        <w:t>县安全生产（防灾减灾救灾）委员会办公室</w:t>
      </w:r>
    </w:p>
    <w:p w14:paraId="39123419">
      <w:pPr>
        <w:snapToGrid w:val="0"/>
        <w:spacing w:line="560" w:lineRule="exact"/>
        <w:ind w:left="695" w:leftChars="331" w:firstLine="540"/>
        <w:jc w:val="left"/>
        <w:outlineLvl w:val="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 xml:space="preserve">2.3  </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各成员单位职责</w:t>
      </w:r>
    </w:p>
    <w:p w14:paraId="0641A700">
      <w:pPr>
        <w:snapToGrid w:val="0"/>
        <w:spacing w:line="560" w:lineRule="exact"/>
        <w:ind w:left="695" w:leftChars="331" w:firstLine="540"/>
        <w:jc w:val="left"/>
        <w:outlineLvl w:val="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 xml:space="preserve">2.4  </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工作组</w:t>
      </w:r>
    </w:p>
    <w:p w14:paraId="2C10A62B">
      <w:pPr>
        <w:snapToGrid w:val="0"/>
        <w:spacing w:line="560" w:lineRule="exact"/>
        <w:ind w:left="695" w:leftChars="331"/>
        <w:rPr>
          <w:rFonts w:hint="default" w:ascii="Times New Roman" w:hAnsi="Times New Roman" w:eastAsia="黑体" w:cs="Times New Roman"/>
          <w:b w:val="0"/>
          <w:bCs w:val="0"/>
          <w:color w:val="auto"/>
          <w:kern w:val="0"/>
          <w:sz w:val="32"/>
          <w:szCs w:val="32"/>
        </w:rPr>
      </w:pPr>
      <w:r>
        <w:rPr>
          <w:rFonts w:hint="default" w:ascii="Times New Roman" w:hAnsi="Times New Roman" w:eastAsia="黑体" w:cs="Times New Roman"/>
          <w:b w:val="0"/>
          <w:bCs w:val="0"/>
          <w:color w:val="auto"/>
          <w:kern w:val="0"/>
          <w:sz w:val="32"/>
          <w:szCs w:val="32"/>
        </w:rPr>
        <w:t>3  灾害救助准备</w:t>
      </w:r>
    </w:p>
    <w:p w14:paraId="5A4E658D">
      <w:pPr>
        <w:snapToGrid w:val="0"/>
        <w:spacing w:line="560" w:lineRule="exact"/>
        <w:ind w:left="695" w:leftChars="331"/>
        <w:rPr>
          <w:rFonts w:hint="default" w:ascii="Times New Roman" w:hAnsi="Times New Roman" w:eastAsia="黑体" w:cs="Times New Roman"/>
          <w:b w:val="0"/>
          <w:bCs w:val="0"/>
          <w:color w:val="auto"/>
          <w:kern w:val="0"/>
          <w:sz w:val="32"/>
          <w:szCs w:val="32"/>
        </w:rPr>
      </w:pPr>
      <w:r>
        <w:rPr>
          <w:rFonts w:hint="default" w:ascii="Times New Roman" w:hAnsi="Times New Roman" w:eastAsia="黑体" w:cs="Times New Roman"/>
          <w:b w:val="0"/>
          <w:bCs w:val="0"/>
          <w:color w:val="auto"/>
          <w:kern w:val="0"/>
          <w:sz w:val="32"/>
          <w:szCs w:val="32"/>
        </w:rPr>
        <w:t>4  信息报告和发布</w:t>
      </w:r>
    </w:p>
    <w:p w14:paraId="704F65D3">
      <w:pPr>
        <w:snapToGrid w:val="0"/>
        <w:spacing w:line="560" w:lineRule="exact"/>
        <w:ind w:left="695" w:leftChars="331"/>
        <w:rPr>
          <w:rFonts w:hint="default" w:ascii="Times New Roman" w:hAnsi="Times New Roman" w:eastAsia="黑体" w:cs="Times New Roman"/>
          <w:b w:val="0"/>
          <w:bCs w:val="0"/>
          <w:color w:val="auto"/>
          <w:kern w:val="0"/>
          <w:sz w:val="32"/>
          <w:szCs w:val="32"/>
        </w:rPr>
      </w:pPr>
      <w:r>
        <w:rPr>
          <w:rFonts w:hint="default" w:ascii="Times New Roman" w:hAnsi="Times New Roman" w:eastAsia="黑体" w:cs="Times New Roman"/>
          <w:b w:val="0"/>
          <w:bCs w:val="0"/>
          <w:color w:val="auto"/>
          <w:kern w:val="0"/>
          <w:sz w:val="32"/>
          <w:szCs w:val="32"/>
        </w:rPr>
        <w:t xml:space="preserve">5  </w:t>
      </w:r>
      <w:r>
        <w:rPr>
          <w:rFonts w:hint="default" w:ascii="Times New Roman" w:hAnsi="Times New Roman" w:eastAsia="黑体" w:cs="Times New Roman"/>
          <w:b w:val="0"/>
          <w:bCs w:val="0"/>
          <w:color w:val="auto"/>
          <w:kern w:val="0"/>
          <w:sz w:val="32"/>
          <w:szCs w:val="32"/>
          <w:lang w:val="en-US" w:eastAsia="zh-CN"/>
        </w:rPr>
        <w:t>县</w:t>
      </w:r>
      <w:r>
        <w:rPr>
          <w:rFonts w:hint="default" w:ascii="Times New Roman" w:hAnsi="Times New Roman" w:eastAsia="黑体" w:cs="Times New Roman"/>
          <w:b w:val="0"/>
          <w:bCs w:val="0"/>
          <w:color w:val="auto"/>
          <w:kern w:val="0"/>
          <w:sz w:val="32"/>
          <w:szCs w:val="32"/>
        </w:rPr>
        <w:t>级应急响应</w:t>
      </w:r>
    </w:p>
    <w:p w14:paraId="054DF6E0">
      <w:pPr>
        <w:snapToGrid w:val="0"/>
        <w:spacing w:line="560" w:lineRule="exact"/>
        <w:ind w:left="695" w:leftChars="331" w:firstLine="540"/>
        <w:jc w:val="left"/>
        <w:outlineLvl w:val="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 xml:space="preserve">5.1  </w:t>
      </w:r>
      <w:r>
        <w:rPr>
          <w:rFonts w:hint="eastAsia" w:eastAsia="仿宋_GB2312" w:cs="Times New Roman"/>
          <w:b w:val="0"/>
          <w:bCs w:val="0"/>
          <w:color w:val="auto"/>
          <w:kern w:val="0"/>
          <w:sz w:val="32"/>
          <w:szCs w:val="32"/>
          <w:lang w:eastAsia="zh-CN"/>
        </w:rPr>
        <w:t>四</w:t>
      </w:r>
      <w:r>
        <w:rPr>
          <w:rFonts w:hint="default" w:ascii="Times New Roman" w:hAnsi="Times New Roman" w:eastAsia="仿宋_GB2312" w:cs="Times New Roman"/>
          <w:b w:val="0"/>
          <w:bCs w:val="0"/>
          <w:color w:val="auto"/>
          <w:kern w:val="0"/>
          <w:sz w:val="32"/>
          <w:szCs w:val="32"/>
        </w:rPr>
        <w:t>级响应</w:t>
      </w:r>
    </w:p>
    <w:p w14:paraId="5A894F11">
      <w:pPr>
        <w:snapToGrid w:val="0"/>
        <w:spacing w:line="560" w:lineRule="exact"/>
        <w:ind w:left="695" w:leftChars="331" w:firstLine="540"/>
        <w:jc w:val="left"/>
        <w:outlineLvl w:val="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 xml:space="preserve">5.2  </w:t>
      </w:r>
      <w:r>
        <w:rPr>
          <w:rFonts w:hint="eastAsia" w:eastAsia="仿宋_GB2312" w:cs="Times New Roman"/>
          <w:b w:val="0"/>
          <w:bCs w:val="0"/>
          <w:color w:val="auto"/>
          <w:kern w:val="0"/>
          <w:sz w:val="32"/>
          <w:szCs w:val="32"/>
          <w:lang w:eastAsia="zh-CN"/>
        </w:rPr>
        <w:t>三</w:t>
      </w:r>
      <w:r>
        <w:rPr>
          <w:rFonts w:hint="default" w:ascii="Times New Roman" w:hAnsi="Times New Roman" w:eastAsia="仿宋_GB2312" w:cs="Times New Roman"/>
          <w:b w:val="0"/>
          <w:bCs w:val="0"/>
          <w:color w:val="auto"/>
          <w:kern w:val="0"/>
          <w:sz w:val="32"/>
          <w:szCs w:val="32"/>
        </w:rPr>
        <w:t>级响应</w:t>
      </w:r>
    </w:p>
    <w:p w14:paraId="00B8A873">
      <w:pPr>
        <w:snapToGrid w:val="0"/>
        <w:spacing w:line="580" w:lineRule="exact"/>
        <w:ind w:left="695" w:leftChars="331" w:firstLine="540"/>
        <w:jc w:val="left"/>
        <w:outlineLvl w:val="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 xml:space="preserve">5.3  </w:t>
      </w:r>
      <w:r>
        <w:rPr>
          <w:rFonts w:hint="eastAsia" w:eastAsia="仿宋_GB2312" w:cs="Times New Roman"/>
          <w:b w:val="0"/>
          <w:bCs w:val="0"/>
          <w:color w:val="auto"/>
          <w:kern w:val="0"/>
          <w:sz w:val="32"/>
          <w:szCs w:val="32"/>
          <w:lang w:eastAsia="zh-CN"/>
        </w:rPr>
        <w:t>二</w:t>
      </w:r>
      <w:r>
        <w:rPr>
          <w:rFonts w:hint="default" w:ascii="Times New Roman" w:hAnsi="Times New Roman" w:eastAsia="仿宋_GB2312" w:cs="Times New Roman"/>
          <w:b w:val="0"/>
          <w:bCs w:val="0"/>
          <w:color w:val="auto"/>
          <w:kern w:val="0"/>
          <w:sz w:val="32"/>
          <w:szCs w:val="32"/>
        </w:rPr>
        <w:t>级响应</w:t>
      </w:r>
    </w:p>
    <w:p w14:paraId="0C7B47CE">
      <w:pPr>
        <w:snapToGrid w:val="0"/>
        <w:spacing w:line="580" w:lineRule="exact"/>
        <w:ind w:left="695" w:leftChars="331" w:firstLine="540"/>
        <w:jc w:val="left"/>
        <w:outlineLvl w:val="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 xml:space="preserve">5.4  </w:t>
      </w:r>
      <w:r>
        <w:rPr>
          <w:rFonts w:hint="eastAsia" w:eastAsia="仿宋_GB2312" w:cs="Times New Roman"/>
          <w:b w:val="0"/>
          <w:bCs w:val="0"/>
          <w:color w:val="auto"/>
          <w:kern w:val="0"/>
          <w:sz w:val="32"/>
          <w:szCs w:val="32"/>
          <w:lang w:eastAsia="zh-CN"/>
        </w:rPr>
        <w:t>一</w:t>
      </w:r>
      <w:r>
        <w:rPr>
          <w:rFonts w:hint="default" w:ascii="Times New Roman" w:hAnsi="Times New Roman" w:eastAsia="仿宋_GB2312" w:cs="Times New Roman"/>
          <w:b w:val="0"/>
          <w:bCs w:val="0"/>
          <w:color w:val="auto"/>
          <w:kern w:val="0"/>
          <w:sz w:val="32"/>
          <w:szCs w:val="32"/>
        </w:rPr>
        <w:t>级响应</w:t>
      </w:r>
    </w:p>
    <w:p w14:paraId="1120E5DE">
      <w:pPr>
        <w:snapToGrid w:val="0"/>
        <w:spacing w:line="580" w:lineRule="exact"/>
        <w:ind w:left="695" w:leftChars="331" w:firstLine="540"/>
        <w:jc w:val="left"/>
        <w:outlineLvl w:val="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5.5  启动条件调整</w:t>
      </w:r>
    </w:p>
    <w:p w14:paraId="6AAEB556">
      <w:pPr>
        <w:snapToGrid w:val="0"/>
        <w:spacing w:line="580" w:lineRule="exact"/>
        <w:ind w:left="695" w:leftChars="331" w:firstLine="540"/>
        <w:jc w:val="left"/>
        <w:outlineLvl w:val="0"/>
        <w:rPr>
          <w:rFonts w:hint="default" w:ascii="Times New Roman" w:hAnsi="Times New Roman" w:eastAsia="仿宋_GB2312" w:cs="Times New Roman"/>
          <w:b w:val="0"/>
          <w:bCs w:val="0"/>
          <w:color w:val="auto"/>
          <w:kern w:val="0"/>
          <w:sz w:val="32"/>
          <w:szCs w:val="32"/>
          <w:lang w:val="en-US" w:eastAsia="zh-CN"/>
        </w:rPr>
      </w:pPr>
      <w:r>
        <w:rPr>
          <w:rFonts w:hint="eastAsia" w:eastAsia="仿宋_GB2312" w:cs="Times New Roman"/>
          <w:b w:val="0"/>
          <w:bCs w:val="0"/>
          <w:color w:val="auto"/>
          <w:kern w:val="0"/>
          <w:sz w:val="32"/>
          <w:szCs w:val="32"/>
          <w:lang w:val="en-US" w:eastAsia="zh-CN"/>
        </w:rPr>
        <w:t>5.6  响应终止</w:t>
      </w:r>
    </w:p>
    <w:p w14:paraId="14BF4414">
      <w:pPr>
        <w:snapToGrid w:val="0"/>
        <w:spacing w:line="560" w:lineRule="exact"/>
        <w:ind w:left="695" w:leftChars="331"/>
        <w:rPr>
          <w:rFonts w:hint="default" w:ascii="Times New Roman" w:hAnsi="Times New Roman" w:eastAsia="黑体" w:cs="Times New Roman"/>
          <w:b w:val="0"/>
          <w:bCs w:val="0"/>
          <w:color w:val="auto"/>
          <w:kern w:val="0"/>
          <w:sz w:val="32"/>
          <w:szCs w:val="32"/>
        </w:rPr>
      </w:pPr>
      <w:r>
        <w:rPr>
          <w:rFonts w:hint="default" w:ascii="Times New Roman" w:hAnsi="Times New Roman" w:eastAsia="黑体" w:cs="Times New Roman"/>
          <w:b w:val="0"/>
          <w:bCs w:val="0"/>
          <w:color w:val="auto"/>
          <w:kern w:val="0"/>
          <w:sz w:val="32"/>
          <w:szCs w:val="32"/>
        </w:rPr>
        <w:t>6  灾后救助及恢复重建</w:t>
      </w:r>
    </w:p>
    <w:p w14:paraId="30CDD5EE">
      <w:pPr>
        <w:snapToGrid w:val="0"/>
        <w:spacing w:line="580" w:lineRule="exact"/>
        <w:ind w:left="695" w:leftChars="331" w:firstLine="540"/>
        <w:jc w:val="left"/>
        <w:outlineLvl w:val="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6.1  过渡期生活救助</w:t>
      </w:r>
    </w:p>
    <w:p w14:paraId="113DA247">
      <w:pPr>
        <w:snapToGrid w:val="0"/>
        <w:spacing w:line="580" w:lineRule="exact"/>
        <w:ind w:left="695" w:leftChars="331" w:firstLine="540"/>
        <w:jc w:val="left"/>
        <w:outlineLvl w:val="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6.2  冬春救助</w:t>
      </w:r>
    </w:p>
    <w:p w14:paraId="0E10997B">
      <w:pPr>
        <w:snapToGrid w:val="0"/>
        <w:spacing w:line="580" w:lineRule="exact"/>
        <w:ind w:left="695" w:leftChars="331" w:firstLine="540"/>
        <w:jc w:val="left"/>
        <w:outlineLvl w:val="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6.3  倒损住房恢复重建</w:t>
      </w:r>
    </w:p>
    <w:p w14:paraId="0BC2B607">
      <w:pPr>
        <w:snapToGrid w:val="0"/>
        <w:spacing w:line="560" w:lineRule="exact"/>
        <w:ind w:left="695" w:leftChars="331"/>
        <w:rPr>
          <w:rFonts w:hint="default" w:ascii="Times New Roman" w:hAnsi="Times New Roman" w:eastAsia="黑体" w:cs="Times New Roman"/>
          <w:b w:val="0"/>
          <w:bCs w:val="0"/>
          <w:color w:val="auto"/>
          <w:kern w:val="0"/>
          <w:sz w:val="32"/>
          <w:szCs w:val="32"/>
        </w:rPr>
      </w:pPr>
      <w:r>
        <w:rPr>
          <w:rFonts w:hint="default" w:ascii="Times New Roman" w:hAnsi="Times New Roman" w:eastAsia="黑体" w:cs="Times New Roman"/>
          <w:b w:val="0"/>
          <w:bCs w:val="0"/>
          <w:color w:val="auto"/>
          <w:kern w:val="0"/>
          <w:sz w:val="32"/>
          <w:szCs w:val="32"/>
        </w:rPr>
        <w:t>7  保障措施</w:t>
      </w:r>
    </w:p>
    <w:p w14:paraId="6DAB31E1">
      <w:pPr>
        <w:snapToGrid w:val="0"/>
        <w:spacing w:line="580" w:lineRule="exact"/>
        <w:ind w:left="695" w:leftChars="331" w:firstLine="540"/>
        <w:jc w:val="left"/>
        <w:outlineLvl w:val="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7.1  资金保障</w:t>
      </w:r>
    </w:p>
    <w:p w14:paraId="65538871">
      <w:pPr>
        <w:snapToGrid w:val="0"/>
        <w:spacing w:line="580" w:lineRule="exact"/>
        <w:ind w:left="695" w:leftChars="331" w:firstLine="540"/>
        <w:jc w:val="left"/>
        <w:outlineLvl w:val="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7.2  物资保障</w:t>
      </w:r>
    </w:p>
    <w:p w14:paraId="10214696">
      <w:pPr>
        <w:snapToGrid w:val="0"/>
        <w:spacing w:line="580" w:lineRule="exact"/>
        <w:ind w:left="695" w:leftChars="331" w:firstLine="540"/>
        <w:jc w:val="left"/>
        <w:outlineLvl w:val="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7.3  通信和信息保障</w:t>
      </w:r>
    </w:p>
    <w:p w14:paraId="717FB7F1">
      <w:pPr>
        <w:snapToGrid w:val="0"/>
        <w:spacing w:line="580" w:lineRule="exact"/>
        <w:ind w:left="695" w:leftChars="331" w:firstLine="540"/>
        <w:jc w:val="left"/>
        <w:outlineLvl w:val="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7.4  装备和设施保障</w:t>
      </w:r>
    </w:p>
    <w:p w14:paraId="41D6BE49">
      <w:pPr>
        <w:snapToGrid w:val="0"/>
        <w:spacing w:line="580" w:lineRule="exact"/>
        <w:ind w:left="695" w:leftChars="331" w:firstLine="540"/>
        <w:jc w:val="left"/>
        <w:outlineLvl w:val="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7.5  人力资源保障</w:t>
      </w:r>
    </w:p>
    <w:p w14:paraId="2C219769">
      <w:pPr>
        <w:snapToGrid w:val="0"/>
        <w:spacing w:line="580" w:lineRule="exact"/>
        <w:ind w:left="695" w:leftChars="331" w:firstLine="540"/>
        <w:jc w:val="left"/>
        <w:outlineLvl w:val="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7.6  社会动员保障</w:t>
      </w:r>
    </w:p>
    <w:p w14:paraId="24F1D345">
      <w:pPr>
        <w:snapToGrid w:val="0"/>
        <w:spacing w:line="580" w:lineRule="exact"/>
        <w:ind w:left="695" w:leftChars="331" w:firstLine="540"/>
        <w:jc w:val="left"/>
        <w:outlineLvl w:val="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7.7  科技保障</w:t>
      </w:r>
    </w:p>
    <w:p w14:paraId="391EFAD4">
      <w:pPr>
        <w:snapToGrid w:val="0"/>
        <w:spacing w:line="580" w:lineRule="exact"/>
        <w:ind w:left="695" w:leftChars="331" w:firstLine="540"/>
        <w:jc w:val="left"/>
        <w:outlineLvl w:val="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7.8  宣传和培训</w:t>
      </w:r>
    </w:p>
    <w:p w14:paraId="74CB3F88">
      <w:pPr>
        <w:snapToGrid w:val="0"/>
        <w:spacing w:line="560" w:lineRule="exact"/>
        <w:ind w:left="695" w:leftChars="331"/>
        <w:rPr>
          <w:rFonts w:hint="default" w:ascii="Times New Roman" w:hAnsi="Times New Roman" w:eastAsia="黑体" w:cs="Times New Roman"/>
          <w:b w:val="0"/>
          <w:bCs w:val="0"/>
          <w:color w:val="auto"/>
          <w:kern w:val="0"/>
          <w:sz w:val="32"/>
          <w:szCs w:val="32"/>
        </w:rPr>
      </w:pPr>
      <w:r>
        <w:rPr>
          <w:rFonts w:hint="default" w:ascii="Times New Roman" w:hAnsi="Times New Roman" w:eastAsia="黑体" w:cs="Times New Roman"/>
          <w:b w:val="0"/>
          <w:bCs w:val="0"/>
          <w:color w:val="auto"/>
          <w:kern w:val="0"/>
          <w:sz w:val="32"/>
          <w:szCs w:val="32"/>
        </w:rPr>
        <w:t>8  附则</w:t>
      </w:r>
    </w:p>
    <w:p w14:paraId="0ECEF9CE">
      <w:pPr>
        <w:snapToGrid w:val="0"/>
        <w:spacing w:line="580" w:lineRule="exact"/>
        <w:ind w:left="695" w:leftChars="331" w:firstLine="540"/>
        <w:jc w:val="left"/>
        <w:outlineLvl w:val="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8.1  术语解释</w:t>
      </w:r>
    </w:p>
    <w:p w14:paraId="0B1E5BD7">
      <w:pPr>
        <w:snapToGrid w:val="0"/>
        <w:spacing w:line="580" w:lineRule="exact"/>
        <w:ind w:left="695" w:leftChars="331" w:firstLine="540"/>
        <w:jc w:val="left"/>
        <w:outlineLvl w:val="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8.2  预案演练</w:t>
      </w:r>
    </w:p>
    <w:p w14:paraId="2295135A">
      <w:pPr>
        <w:snapToGrid w:val="0"/>
        <w:spacing w:line="580" w:lineRule="exact"/>
        <w:ind w:left="695" w:leftChars="331" w:firstLine="540"/>
        <w:jc w:val="left"/>
        <w:outlineLvl w:val="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8.3  预案管理</w:t>
      </w:r>
    </w:p>
    <w:p w14:paraId="51F8F276">
      <w:pPr>
        <w:snapToGrid w:val="0"/>
        <w:spacing w:line="580" w:lineRule="exact"/>
        <w:ind w:left="695" w:leftChars="331" w:firstLine="540"/>
        <w:jc w:val="left"/>
        <w:outlineLvl w:val="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8.4  预案解释</w:t>
      </w:r>
    </w:p>
    <w:p w14:paraId="7F993DED">
      <w:pPr>
        <w:snapToGrid w:val="0"/>
        <w:spacing w:line="580" w:lineRule="exact"/>
        <w:ind w:left="695" w:leftChars="331" w:firstLine="540"/>
        <w:jc w:val="left"/>
        <w:outlineLvl w:val="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8.5  预案实施时间</w:t>
      </w:r>
    </w:p>
    <w:p w14:paraId="0ABFC3AE">
      <w:pPr>
        <w:spacing w:line="600" w:lineRule="exact"/>
        <w:rPr>
          <w:rFonts w:hint="default" w:ascii="Times New Roman" w:hAnsi="Times New Roman" w:eastAsia="仿宋_GB2312" w:cs="Times New Roman"/>
          <w:b w:val="0"/>
          <w:bCs w:val="0"/>
          <w:color w:val="auto"/>
          <w:sz w:val="32"/>
          <w:szCs w:val="32"/>
        </w:rPr>
        <w:sectPr>
          <w:headerReference r:id="rId3" w:type="default"/>
          <w:footerReference r:id="rId4" w:type="default"/>
          <w:pgSz w:w="11906" w:h="16838"/>
          <w:pgMar w:top="2041" w:right="1582" w:bottom="1701" w:left="1638" w:header="851" w:footer="1247" w:gutter="0"/>
          <w:pgNumType w:fmt="numberInDash"/>
          <w:cols w:space="0" w:num="1"/>
          <w:rtlGutter w:val="0"/>
          <w:docGrid w:type="lines" w:linePitch="312" w:charSpace="0"/>
        </w:sectPr>
      </w:pPr>
    </w:p>
    <w:p w14:paraId="4983B352">
      <w:pPr>
        <w:snapToGrid w:val="0"/>
        <w:spacing w:line="560" w:lineRule="exact"/>
        <w:ind w:left="695" w:leftChars="331"/>
        <w:rPr>
          <w:rFonts w:hint="default" w:ascii="Times New Roman" w:hAnsi="Times New Roman" w:eastAsia="黑体" w:cs="Times New Roman"/>
          <w:b w:val="0"/>
          <w:bCs w:val="0"/>
          <w:color w:val="auto"/>
          <w:kern w:val="0"/>
          <w:sz w:val="32"/>
          <w:szCs w:val="32"/>
        </w:rPr>
      </w:pPr>
      <w:r>
        <w:rPr>
          <w:rFonts w:hint="default" w:ascii="Times New Roman" w:hAnsi="Times New Roman" w:eastAsia="黑体" w:cs="Times New Roman"/>
          <w:b w:val="0"/>
          <w:bCs w:val="0"/>
          <w:color w:val="auto"/>
          <w:kern w:val="0"/>
          <w:sz w:val="32"/>
          <w:szCs w:val="32"/>
        </w:rPr>
        <w:t>1  总则</w:t>
      </w:r>
    </w:p>
    <w:p w14:paraId="2A2A06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left="0" w:right="0" w:firstLine="640"/>
        <w:jc w:val="both"/>
        <w:textAlignment w:val="auto"/>
        <w:rPr>
          <w:rFonts w:hint="default" w:ascii="Times New Roman" w:hAnsi="Times New Roman" w:eastAsia="黑体" w:cs="Times New Roman"/>
          <w:b w:val="0"/>
          <w:bCs w:val="0"/>
          <w:i w:val="0"/>
          <w:iCs w:val="0"/>
          <w:caps w:val="0"/>
          <w:color w:val="auto"/>
          <w:spacing w:val="0"/>
          <w:sz w:val="32"/>
          <w:szCs w:val="32"/>
        </w:rPr>
      </w:pPr>
      <w:r>
        <w:rPr>
          <w:rFonts w:hint="default" w:ascii="Times New Roman" w:hAnsi="Times New Roman" w:eastAsia="黑体" w:cs="Times New Roman"/>
          <w:b w:val="0"/>
          <w:bCs w:val="0"/>
          <w:i w:val="0"/>
          <w:iCs w:val="0"/>
          <w:caps w:val="0"/>
          <w:color w:val="auto"/>
          <w:spacing w:val="0"/>
          <w:kern w:val="0"/>
          <w:sz w:val="32"/>
          <w:szCs w:val="32"/>
          <w:lang w:val="en-US" w:eastAsia="zh-CN" w:bidi="ar"/>
        </w:rPr>
        <w:t>1.1  编制目的</w:t>
      </w:r>
    </w:p>
    <w:p w14:paraId="24A285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left="0" w:right="0" w:firstLine="640"/>
        <w:jc w:val="both"/>
        <w:textAlignment w:val="auto"/>
        <w:rPr>
          <w:rFonts w:hint="default" w:ascii="Times New Roman" w:hAnsi="Times New Roman" w:eastAsia="仿宋_GB2312" w:cs="Times New Roman"/>
          <w:b w:val="0"/>
          <w:bCs w:val="0"/>
          <w:i w:val="0"/>
          <w:iCs w:val="0"/>
          <w:caps w:val="0"/>
          <w:color w:val="auto"/>
          <w:spacing w:val="0"/>
          <w:kern w:val="0"/>
          <w:sz w:val="32"/>
          <w:szCs w:val="32"/>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以习近平新时代中国特色社会主义思想为指导，深入贯彻落实习近平总书记关于防灾减灾救灾的重要论述精神，按照县委、县政府决策部署，坚持人民至上、生命至上，建立健全应对突发自然灾害救助体系和运行机制，规范应急救助行为，提高应急救助能力，合理配置救灾资源，迅速、有序、高效应对自然灾害事件，最大程度减少人员伤亡和财产损失，确保受灾人员基本生活，维护灾区社会稳定。</w:t>
      </w:r>
    </w:p>
    <w:p w14:paraId="1DAB1B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left="0" w:right="0" w:firstLine="640"/>
        <w:jc w:val="both"/>
        <w:textAlignment w:val="auto"/>
        <w:rPr>
          <w:rFonts w:hint="default" w:ascii="Times New Roman" w:hAnsi="Times New Roman" w:eastAsia="黑体" w:cs="Times New Roman"/>
          <w:b w:val="0"/>
          <w:bCs w:val="0"/>
          <w:i w:val="0"/>
          <w:iCs w:val="0"/>
          <w:caps w:val="0"/>
          <w:color w:val="auto"/>
          <w:spacing w:val="0"/>
          <w:kern w:val="0"/>
          <w:sz w:val="32"/>
          <w:szCs w:val="32"/>
          <w:lang w:val="en-US" w:eastAsia="zh-CN" w:bidi="ar"/>
        </w:rPr>
      </w:pPr>
      <w:r>
        <w:rPr>
          <w:rFonts w:hint="default" w:ascii="Times New Roman" w:hAnsi="Times New Roman" w:eastAsia="黑体" w:cs="Times New Roman"/>
          <w:b w:val="0"/>
          <w:bCs w:val="0"/>
          <w:i w:val="0"/>
          <w:iCs w:val="0"/>
          <w:caps w:val="0"/>
          <w:color w:val="auto"/>
          <w:spacing w:val="0"/>
          <w:kern w:val="0"/>
          <w:sz w:val="32"/>
          <w:szCs w:val="32"/>
          <w:lang w:val="en-US" w:eastAsia="zh-CN" w:bidi="ar"/>
        </w:rPr>
        <w:t>1.2  编制依据</w:t>
      </w:r>
    </w:p>
    <w:p w14:paraId="3EAD0E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left="0" w:right="0" w:firstLine="640"/>
        <w:jc w:val="both"/>
        <w:textAlignment w:val="auto"/>
        <w:rPr>
          <w:rFonts w:hint="default" w:ascii="Times New Roman" w:hAnsi="Times New Roman" w:eastAsia="仿宋_GB2312" w:cs="Times New Roman"/>
          <w:b w:val="0"/>
          <w:bCs w:val="0"/>
          <w:i w:val="0"/>
          <w:caps w:val="0"/>
          <w:color w:val="auto"/>
          <w:spacing w:val="0"/>
          <w:sz w:val="32"/>
          <w:szCs w:val="32"/>
          <w:u w:val="none"/>
          <w:shd w:val="clear" w:color="auto" w:fill="FFFFFF"/>
        </w:rPr>
      </w:pPr>
      <w:r>
        <w:rPr>
          <w:rFonts w:hint="default" w:ascii="Times New Roman" w:hAnsi="Times New Roman" w:eastAsia="仿宋_GB2312" w:cs="Times New Roman"/>
          <w:b w:val="0"/>
          <w:bCs w:val="0"/>
          <w:i w:val="0"/>
          <w:caps w:val="0"/>
          <w:color w:val="auto"/>
          <w:spacing w:val="0"/>
          <w:sz w:val="32"/>
          <w:szCs w:val="32"/>
          <w:u w:val="none"/>
          <w:shd w:val="clear" w:color="auto" w:fill="FFFFFF"/>
        </w:rPr>
        <w:t>《中华人民共和国突发事件应对法》《中华人民共和国防洪法》《中华人民共和国防震减灾法》《中华人民共和国气象法》《自然灾害救助条例》</w:t>
      </w:r>
      <w:r>
        <w:rPr>
          <w:rFonts w:hint="eastAsia" w:eastAsia="仿宋_GB2312" w:cs="Times New Roman"/>
          <w:b w:val="0"/>
          <w:bCs w:val="0"/>
          <w:i w:val="0"/>
          <w:caps w:val="0"/>
          <w:color w:val="auto"/>
          <w:spacing w:val="0"/>
          <w:sz w:val="32"/>
          <w:szCs w:val="32"/>
          <w:u w:val="none"/>
          <w:shd w:val="clear" w:color="auto" w:fill="FFFFFF"/>
          <w:lang w:eastAsia="zh-CN"/>
        </w:rPr>
        <w:t>《中华人民共和国抗旱条例》</w:t>
      </w:r>
      <w:r>
        <w:rPr>
          <w:rFonts w:hint="default" w:ascii="Times New Roman" w:hAnsi="Times New Roman" w:eastAsia="仿宋_GB2312" w:cs="Times New Roman"/>
          <w:b w:val="0"/>
          <w:bCs w:val="0"/>
          <w:i w:val="0"/>
          <w:caps w:val="0"/>
          <w:color w:val="auto"/>
          <w:spacing w:val="0"/>
          <w:sz w:val="32"/>
          <w:szCs w:val="32"/>
          <w:u w:val="none"/>
          <w:shd w:val="clear" w:color="auto" w:fill="FFFFFF"/>
        </w:rPr>
        <w:t>《国家自然灾害救助应急预案》</w:t>
      </w:r>
      <w:r>
        <w:rPr>
          <w:rFonts w:hint="default" w:ascii="Times New Roman" w:hAnsi="Times New Roman" w:eastAsia="仿宋_GB2312" w:cs="Times New Roman"/>
          <w:b w:val="0"/>
          <w:bCs w:val="0"/>
          <w:color w:val="auto"/>
          <w:sz w:val="32"/>
          <w:szCs w:val="32"/>
          <w:u w:val="none"/>
        </w:rPr>
        <w:t>《安徽省自然灾害救助办法》</w:t>
      </w:r>
      <w:r>
        <w:rPr>
          <w:rFonts w:hint="default" w:ascii="Times New Roman" w:hAnsi="Times New Roman" w:eastAsia="仿宋_GB2312" w:cs="Times New Roman"/>
          <w:b w:val="0"/>
          <w:bCs w:val="0"/>
          <w:i w:val="0"/>
          <w:caps w:val="0"/>
          <w:color w:val="auto"/>
          <w:spacing w:val="0"/>
          <w:sz w:val="32"/>
          <w:szCs w:val="32"/>
          <w:u w:val="none"/>
          <w:shd w:val="clear" w:color="auto" w:fill="FFFFFF"/>
          <w:lang w:eastAsia="zh-CN"/>
        </w:rPr>
        <w:t>《</w:t>
      </w:r>
      <w:r>
        <w:rPr>
          <w:rFonts w:hint="default" w:ascii="Times New Roman" w:hAnsi="Times New Roman" w:eastAsia="仿宋_GB2312" w:cs="Times New Roman"/>
          <w:b w:val="0"/>
          <w:bCs w:val="0"/>
          <w:i w:val="0"/>
          <w:caps w:val="0"/>
          <w:color w:val="auto"/>
          <w:spacing w:val="0"/>
          <w:sz w:val="32"/>
          <w:szCs w:val="32"/>
          <w:u w:val="none"/>
          <w:shd w:val="clear" w:color="auto" w:fill="FFFFFF"/>
          <w:lang w:val="en-US" w:eastAsia="zh-CN"/>
        </w:rPr>
        <w:t>安徽省突发事件总体应急预案</w:t>
      </w:r>
      <w:r>
        <w:rPr>
          <w:rFonts w:hint="default" w:ascii="Times New Roman" w:hAnsi="Times New Roman" w:eastAsia="仿宋_GB2312" w:cs="Times New Roman"/>
          <w:b w:val="0"/>
          <w:bCs w:val="0"/>
          <w:i w:val="0"/>
          <w:caps w:val="0"/>
          <w:color w:val="auto"/>
          <w:spacing w:val="0"/>
          <w:sz w:val="32"/>
          <w:szCs w:val="32"/>
          <w:u w:val="none"/>
          <w:shd w:val="clear" w:color="auto" w:fill="FFFFFF"/>
          <w:lang w:eastAsia="zh-CN"/>
        </w:rPr>
        <w:t>》</w:t>
      </w:r>
      <w:r>
        <w:rPr>
          <w:rFonts w:hint="default" w:ascii="Times New Roman" w:hAnsi="Times New Roman" w:eastAsia="仿宋_GB2312" w:cs="Times New Roman"/>
          <w:b w:val="0"/>
          <w:bCs w:val="0"/>
          <w:i w:val="0"/>
          <w:caps w:val="0"/>
          <w:color w:val="auto"/>
          <w:spacing w:val="0"/>
          <w:sz w:val="32"/>
          <w:szCs w:val="32"/>
          <w:u w:val="none"/>
          <w:shd w:val="clear" w:color="auto" w:fill="FFFFFF"/>
        </w:rPr>
        <w:t>《</w:t>
      </w:r>
      <w:r>
        <w:rPr>
          <w:rFonts w:hint="default" w:ascii="Times New Roman" w:hAnsi="Times New Roman" w:eastAsia="仿宋_GB2312" w:cs="Times New Roman"/>
          <w:b w:val="0"/>
          <w:bCs w:val="0"/>
          <w:i w:val="0"/>
          <w:caps w:val="0"/>
          <w:color w:val="auto"/>
          <w:spacing w:val="0"/>
          <w:sz w:val="32"/>
          <w:szCs w:val="32"/>
          <w:u w:val="none"/>
          <w:shd w:val="clear" w:color="auto" w:fill="FFFFFF"/>
          <w:lang w:eastAsia="zh-CN"/>
        </w:rPr>
        <w:t>安徽省</w:t>
      </w:r>
      <w:r>
        <w:rPr>
          <w:rFonts w:hint="default" w:ascii="Times New Roman" w:hAnsi="Times New Roman" w:eastAsia="仿宋_GB2312" w:cs="Times New Roman"/>
          <w:b w:val="0"/>
          <w:bCs w:val="0"/>
          <w:i w:val="0"/>
          <w:caps w:val="0"/>
          <w:color w:val="auto"/>
          <w:spacing w:val="0"/>
          <w:sz w:val="32"/>
          <w:szCs w:val="32"/>
          <w:u w:val="none"/>
          <w:shd w:val="clear" w:color="auto" w:fill="FFFFFF"/>
        </w:rPr>
        <w:t>自然灾害救助应急预案》《</w:t>
      </w:r>
      <w:r>
        <w:rPr>
          <w:rFonts w:hint="default" w:ascii="Times New Roman" w:hAnsi="Times New Roman" w:eastAsia="仿宋_GB2312" w:cs="Times New Roman"/>
          <w:b w:val="0"/>
          <w:bCs w:val="0"/>
          <w:i w:val="0"/>
          <w:caps w:val="0"/>
          <w:color w:val="auto"/>
          <w:spacing w:val="0"/>
          <w:sz w:val="32"/>
          <w:szCs w:val="32"/>
          <w:u w:val="none"/>
          <w:shd w:val="clear" w:color="auto" w:fill="FFFFFF"/>
          <w:lang w:val="en-US" w:eastAsia="zh-CN"/>
        </w:rPr>
        <w:t>宿州市</w:t>
      </w:r>
      <w:r>
        <w:rPr>
          <w:rFonts w:hint="default" w:ascii="Times New Roman" w:hAnsi="Times New Roman" w:eastAsia="仿宋_GB2312" w:cs="Times New Roman"/>
          <w:b w:val="0"/>
          <w:bCs w:val="0"/>
          <w:i w:val="0"/>
          <w:caps w:val="0"/>
          <w:color w:val="auto"/>
          <w:spacing w:val="0"/>
          <w:sz w:val="32"/>
          <w:szCs w:val="32"/>
          <w:u w:val="none"/>
          <w:shd w:val="clear" w:color="auto" w:fill="FFFFFF"/>
        </w:rPr>
        <w:t>自然灾害救助应急预案》</w:t>
      </w:r>
      <w:r>
        <w:rPr>
          <w:rFonts w:hint="default" w:ascii="Times New Roman" w:hAnsi="Times New Roman" w:eastAsia="仿宋_GB2312" w:cs="Times New Roman"/>
          <w:b w:val="0"/>
          <w:bCs w:val="0"/>
          <w:i w:val="0"/>
          <w:caps w:val="0"/>
          <w:color w:val="auto"/>
          <w:spacing w:val="0"/>
          <w:sz w:val="32"/>
          <w:szCs w:val="32"/>
          <w:u w:val="none"/>
          <w:shd w:val="clear" w:color="auto" w:fill="FFFFFF"/>
          <w:lang w:eastAsia="zh-CN"/>
        </w:rPr>
        <w:t>《</w:t>
      </w:r>
      <w:r>
        <w:rPr>
          <w:rFonts w:hint="default" w:ascii="Times New Roman" w:hAnsi="Times New Roman" w:eastAsia="仿宋_GB2312" w:cs="Times New Roman"/>
          <w:b w:val="0"/>
          <w:bCs w:val="0"/>
          <w:i w:val="0"/>
          <w:caps w:val="0"/>
          <w:color w:val="auto"/>
          <w:spacing w:val="0"/>
          <w:sz w:val="32"/>
          <w:szCs w:val="32"/>
          <w:u w:val="none"/>
          <w:shd w:val="clear" w:color="auto" w:fill="FFFFFF"/>
          <w:lang w:val="en-US" w:eastAsia="zh-CN"/>
        </w:rPr>
        <w:t>泗县突发事件总体应急预案</w:t>
      </w:r>
      <w:r>
        <w:rPr>
          <w:rFonts w:hint="default" w:ascii="Times New Roman" w:hAnsi="Times New Roman" w:eastAsia="仿宋_GB2312" w:cs="Times New Roman"/>
          <w:b w:val="0"/>
          <w:bCs w:val="0"/>
          <w:i w:val="0"/>
          <w:caps w:val="0"/>
          <w:color w:val="auto"/>
          <w:spacing w:val="0"/>
          <w:sz w:val="32"/>
          <w:szCs w:val="32"/>
          <w:u w:val="none"/>
          <w:shd w:val="clear" w:color="auto" w:fill="FFFFFF"/>
          <w:lang w:eastAsia="zh-CN"/>
        </w:rPr>
        <w:t>》</w:t>
      </w:r>
      <w:r>
        <w:rPr>
          <w:rFonts w:hint="default" w:ascii="Times New Roman" w:hAnsi="Times New Roman" w:eastAsia="仿宋_GB2312" w:cs="Times New Roman"/>
          <w:b w:val="0"/>
          <w:bCs w:val="0"/>
          <w:i w:val="0"/>
          <w:caps w:val="0"/>
          <w:color w:val="auto"/>
          <w:spacing w:val="0"/>
          <w:sz w:val="32"/>
          <w:szCs w:val="32"/>
          <w:u w:val="none"/>
          <w:shd w:val="clear" w:color="auto" w:fill="FFFFFF"/>
        </w:rPr>
        <w:t>等。</w:t>
      </w:r>
    </w:p>
    <w:p w14:paraId="6D7B1E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left="0" w:right="0" w:firstLine="640"/>
        <w:jc w:val="both"/>
        <w:textAlignment w:val="auto"/>
        <w:rPr>
          <w:rFonts w:hint="default" w:ascii="Times New Roman" w:hAnsi="Times New Roman" w:eastAsia="黑体" w:cs="Times New Roman"/>
          <w:b w:val="0"/>
          <w:bCs w:val="0"/>
          <w:i w:val="0"/>
          <w:iCs w:val="0"/>
          <w:caps w:val="0"/>
          <w:color w:val="auto"/>
          <w:spacing w:val="0"/>
          <w:kern w:val="0"/>
          <w:sz w:val="32"/>
          <w:szCs w:val="32"/>
          <w:lang w:val="en-US" w:eastAsia="zh-CN" w:bidi="ar"/>
        </w:rPr>
      </w:pPr>
      <w:r>
        <w:rPr>
          <w:rFonts w:hint="default" w:ascii="Times New Roman" w:hAnsi="Times New Roman" w:eastAsia="黑体" w:cs="Times New Roman"/>
          <w:b w:val="0"/>
          <w:bCs w:val="0"/>
          <w:i w:val="0"/>
          <w:iCs w:val="0"/>
          <w:caps w:val="0"/>
          <w:color w:val="auto"/>
          <w:spacing w:val="0"/>
          <w:kern w:val="0"/>
          <w:sz w:val="32"/>
          <w:szCs w:val="32"/>
          <w:lang w:val="en-US" w:eastAsia="zh-CN" w:bidi="ar"/>
        </w:rPr>
        <w:t>1.3  工作原则</w:t>
      </w:r>
    </w:p>
    <w:p w14:paraId="25E221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left="0" w:right="0" w:firstLine="640"/>
        <w:jc w:val="both"/>
        <w:textAlignment w:val="auto"/>
        <w:rPr>
          <w:rFonts w:hint="default" w:ascii="Times New Roman" w:hAnsi="Times New Roman" w:eastAsia="仿宋_GB2312" w:cs="Times New Roman"/>
          <w:b w:val="0"/>
          <w:bCs w:val="0"/>
          <w:i w:val="0"/>
          <w:iCs w:val="0"/>
          <w:caps w:val="0"/>
          <w:color w:val="auto"/>
          <w:spacing w:val="0"/>
          <w:kern w:val="0"/>
          <w:sz w:val="32"/>
          <w:szCs w:val="32"/>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1.3.1坚持“人民至上、生命至上”，把人民生命财产安全放在第一位。</w:t>
      </w:r>
    </w:p>
    <w:p w14:paraId="6621B6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left="0" w:right="0" w:firstLine="640"/>
        <w:jc w:val="both"/>
        <w:textAlignment w:val="auto"/>
        <w:rPr>
          <w:rFonts w:hint="default" w:ascii="Times New Roman" w:hAnsi="Times New Roman" w:eastAsia="仿宋_GB2312" w:cs="Times New Roman"/>
          <w:b w:val="0"/>
          <w:bCs w:val="0"/>
          <w:i w:val="0"/>
          <w:iCs w:val="0"/>
          <w:caps w:val="0"/>
          <w:color w:val="auto"/>
          <w:spacing w:val="0"/>
          <w:kern w:val="0"/>
          <w:sz w:val="32"/>
          <w:szCs w:val="32"/>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1.3.2坚持统一指挥、综合协调、分级负责、属地管理。</w:t>
      </w:r>
    </w:p>
    <w:p w14:paraId="660330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left="0" w:right="0" w:firstLine="640"/>
        <w:jc w:val="both"/>
        <w:textAlignment w:val="auto"/>
        <w:rPr>
          <w:rFonts w:hint="default" w:ascii="Times New Roman" w:hAnsi="Times New Roman" w:eastAsia="仿宋_GB2312" w:cs="Times New Roman"/>
          <w:b w:val="0"/>
          <w:bCs w:val="0"/>
          <w:i w:val="0"/>
          <w:iCs w:val="0"/>
          <w:caps w:val="0"/>
          <w:color w:val="auto"/>
          <w:spacing w:val="0"/>
          <w:kern w:val="0"/>
          <w:sz w:val="32"/>
          <w:szCs w:val="32"/>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1.3.3坚持党委领导、政府</w:t>
      </w:r>
      <w:r>
        <w:rPr>
          <w:rFonts w:hint="eastAsia" w:eastAsia="仿宋_GB2312" w:cs="Times New Roman"/>
          <w:b w:val="0"/>
          <w:bCs w:val="0"/>
          <w:i w:val="0"/>
          <w:iCs w:val="0"/>
          <w:caps w:val="0"/>
          <w:color w:val="auto"/>
          <w:spacing w:val="0"/>
          <w:kern w:val="0"/>
          <w:sz w:val="32"/>
          <w:szCs w:val="32"/>
          <w:lang w:val="en-US" w:eastAsia="zh-CN" w:bidi="ar"/>
        </w:rPr>
        <w:t>主导</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、社会参与、群众自救，充分发挥基层群众性自治组织和公益性社会组织的作用。</w:t>
      </w:r>
    </w:p>
    <w:p w14:paraId="12E8AC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left="0" w:right="0" w:firstLine="640"/>
        <w:jc w:val="both"/>
        <w:textAlignment w:val="auto"/>
        <w:rPr>
          <w:rFonts w:hint="default" w:ascii="Times New Roman" w:hAnsi="Times New Roman" w:eastAsia="仿宋_GB2312" w:cs="Times New Roman"/>
          <w:b w:val="0"/>
          <w:bCs w:val="0"/>
          <w:i w:val="0"/>
          <w:iCs w:val="0"/>
          <w:caps w:val="0"/>
          <w:color w:val="auto"/>
          <w:spacing w:val="0"/>
          <w:sz w:val="32"/>
          <w:szCs w:val="32"/>
        </w:rPr>
      </w:pP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1.3.4坚持安全第一、预防为主，推进防范救援救助一体化，</w:t>
      </w:r>
      <w:r>
        <w:rPr>
          <w:rFonts w:hint="eastAsia" w:eastAsia="仿宋_GB2312" w:cs="Times New Roman"/>
          <w:b w:val="0"/>
          <w:bCs w:val="0"/>
          <w:i w:val="0"/>
          <w:iCs w:val="0"/>
          <w:caps w:val="0"/>
          <w:color w:val="auto"/>
          <w:spacing w:val="0"/>
          <w:kern w:val="0"/>
          <w:sz w:val="32"/>
          <w:szCs w:val="32"/>
          <w:lang w:val="en-US" w:eastAsia="zh-CN" w:bidi="ar"/>
        </w:rPr>
        <w:t>加强预案衔接</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，强化灾害防抗救全过程管理。</w:t>
      </w:r>
    </w:p>
    <w:p w14:paraId="21FE4A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left="0" w:right="0" w:firstLine="640"/>
        <w:jc w:val="both"/>
        <w:textAlignment w:val="auto"/>
        <w:rPr>
          <w:rFonts w:hint="default" w:ascii="Times New Roman" w:hAnsi="Times New Roman" w:eastAsia="黑体" w:cs="Times New Roman"/>
          <w:b w:val="0"/>
          <w:bCs w:val="0"/>
          <w:i w:val="0"/>
          <w:iCs w:val="0"/>
          <w:caps w:val="0"/>
          <w:color w:val="auto"/>
          <w:spacing w:val="0"/>
          <w:kern w:val="0"/>
          <w:sz w:val="32"/>
          <w:szCs w:val="32"/>
          <w:lang w:val="en-US" w:eastAsia="zh-CN" w:bidi="ar"/>
        </w:rPr>
      </w:pPr>
      <w:r>
        <w:rPr>
          <w:rFonts w:hint="default" w:ascii="Times New Roman" w:hAnsi="Times New Roman" w:eastAsia="黑体" w:cs="Times New Roman"/>
          <w:b w:val="0"/>
          <w:bCs w:val="0"/>
          <w:i w:val="0"/>
          <w:iCs w:val="0"/>
          <w:caps w:val="0"/>
          <w:color w:val="auto"/>
          <w:spacing w:val="0"/>
          <w:kern w:val="0"/>
          <w:sz w:val="32"/>
          <w:szCs w:val="32"/>
          <w:lang w:val="en-US" w:eastAsia="zh-CN" w:bidi="ar"/>
        </w:rPr>
        <w:t>1.4  适用范围</w:t>
      </w:r>
    </w:p>
    <w:p w14:paraId="0B0D9A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left="0" w:right="0" w:firstLine="640"/>
        <w:jc w:val="both"/>
        <w:textAlignment w:val="auto"/>
        <w:rPr>
          <w:rFonts w:hint="default" w:ascii="Times New Roman" w:hAnsi="Times New Roman" w:eastAsia="仿宋_GB2312" w:cs="Times New Roman"/>
          <w:b w:val="0"/>
          <w:bCs w:val="0"/>
          <w:i w:val="0"/>
          <w:iCs w:val="0"/>
          <w:caps w:val="0"/>
          <w:color w:val="auto"/>
          <w:spacing w:val="0"/>
          <w:sz w:val="32"/>
          <w:szCs w:val="32"/>
        </w:rPr>
      </w:pP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本预案适用于我县境内发生自然灾害的应急救助工作。当周边县</w:t>
      </w:r>
      <w:r>
        <w:rPr>
          <w:rFonts w:hint="eastAsia" w:eastAsia="仿宋_GB2312" w:cs="Times New Roman"/>
          <w:b w:val="0"/>
          <w:bCs w:val="0"/>
          <w:i w:val="0"/>
          <w:iCs w:val="0"/>
          <w:caps w:val="0"/>
          <w:color w:val="auto"/>
          <w:spacing w:val="0"/>
          <w:kern w:val="0"/>
          <w:sz w:val="32"/>
          <w:szCs w:val="32"/>
          <w:lang w:val="en-US" w:eastAsia="zh-CN" w:bidi="ar"/>
        </w:rPr>
        <w:t>（区）</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发生重特大自然灾害并对我县境内造成重大影响时，按照本预案开展县内应急救助工作。</w:t>
      </w:r>
    </w:p>
    <w:p w14:paraId="3B8ED850">
      <w:pPr>
        <w:snapToGrid w:val="0"/>
        <w:spacing w:line="560" w:lineRule="exact"/>
        <w:ind w:left="695" w:leftChars="331"/>
        <w:rPr>
          <w:rFonts w:hint="default" w:ascii="Times New Roman" w:hAnsi="Times New Roman" w:eastAsia="黑体" w:cs="Times New Roman"/>
          <w:b w:val="0"/>
          <w:bCs w:val="0"/>
          <w:color w:val="auto"/>
          <w:kern w:val="0"/>
          <w:sz w:val="32"/>
          <w:szCs w:val="32"/>
        </w:rPr>
      </w:pPr>
      <w:r>
        <w:rPr>
          <w:rFonts w:hint="default" w:ascii="Times New Roman" w:hAnsi="Times New Roman" w:eastAsia="黑体" w:cs="Times New Roman"/>
          <w:b w:val="0"/>
          <w:bCs w:val="0"/>
          <w:color w:val="auto"/>
          <w:kern w:val="0"/>
          <w:sz w:val="32"/>
          <w:szCs w:val="32"/>
        </w:rPr>
        <w:t>2  组织指挥体系</w:t>
      </w:r>
    </w:p>
    <w:p w14:paraId="342ADF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left="0" w:right="0" w:firstLine="640"/>
        <w:jc w:val="both"/>
        <w:textAlignment w:val="auto"/>
        <w:rPr>
          <w:rFonts w:hint="default" w:ascii="Times New Roman" w:hAnsi="Times New Roman" w:eastAsia="黑体" w:cs="Times New Roman"/>
          <w:b w:val="0"/>
          <w:bCs w:val="0"/>
          <w:i w:val="0"/>
          <w:iCs w:val="0"/>
          <w:caps w:val="0"/>
          <w:color w:val="auto"/>
          <w:spacing w:val="0"/>
          <w:kern w:val="0"/>
          <w:sz w:val="32"/>
          <w:szCs w:val="32"/>
          <w:lang w:val="en-US" w:eastAsia="zh-CN" w:bidi="ar"/>
        </w:rPr>
      </w:pPr>
      <w:r>
        <w:rPr>
          <w:rFonts w:hint="default" w:ascii="Times New Roman" w:hAnsi="Times New Roman" w:eastAsia="黑体" w:cs="Times New Roman"/>
          <w:b w:val="0"/>
          <w:bCs w:val="0"/>
          <w:i w:val="0"/>
          <w:iCs w:val="0"/>
          <w:caps w:val="0"/>
          <w:color w:val="auto"/>
          <w:spacing w:val="0"/>
          <w:kern w:val="0"/>
          <w:sz w:val="32"/>
          <w:szCs w:val="32"/>
          <w:lang w:val="en-US" w:eastAsia="zh-CN" w:bidi="ar"/>
        </w:rPr>
        <w:t>2.1  县安全生产（防灾减灾救灾）委员会</w:t>
      </w:r>
    </w:p>
    <w:p w14:paraId="40819389">
      <w:pPr>
        <w:spacing w:line="580" w:lineRule="exact"/>
        <w:ind w:firstLine="640" w:firstLineChars="200"/>
        <w:rPr>
          <w:rFonts w:hint="default" w:ascii="Times New Roman" w:hAnsi="Times New Roman" w:eastAsia="仿宋_GB2312" w:cs="Times New Roman"/>
          <w:b w:val="0"/>
          <w:bCs w:val="0"/>
          <w:i w:val="0"/>
          <w:iCs w:val="0"/>
          <w:caps w:val="0"/>
          <w:color w:val="auto"/>
          <w:spacing w:val="0"/>
          <w:kern w:val="0"/>
          <w:sz w:val="32"/>
          <w:szCs w:val="32"/>
          <w:lang w:val="en-US" w:eastAsia="zh-CN" w:bidi="ar"/>
        </w:rPr>
      </w:pPr>
      <w:r>
        <w:rPr>
          <w:rFonts w:hint="default" w:ascii="Times New Roman" w:hAnsi="Times New Roman" w:eastAsia="仿宋_GB2312" w:cs="Times New Roman"/>
          <w:b w:val="0"/>
          <w:bCs w:val="0"/>
          <w:color w:val="auto"/>
          <w:kern w:val="0"/>
          <w:sz w:val="32"/>
          <w:szCs w:val="32"/>
          <w:lang w:val="en-US" w:eastAsia="zh-CN"/>
        </w:rPr>
        <w:t>县安全生产（防灾减灾救灾）委员会（以下简称</w:t>
      </w:r>
      <w:r>
        <w:rPr>
          <w:rFonts w:hint="eastAsia" w:eastAsia="仿宋_GB2312" w:cs="Times New Roman"/>
          <w:b w:val="0"/>
          <w:bCs w:val="0"/>
          <w:color w:val="auto"/>
          <w:kern w:val="0"/>
          <w:sz w:val="32"/>
          <w:szCs w:val="32"/>
          <w:lang w:val="en-US" w:eastAsia="zh-CN"/>
        </w:rPr>
        <w:t>县</w:t>
      </w:r>
      <w:r>
        <w:rPr>
          <w:rFonts w:hint="default" w:ascii="Times New Roman" w:hAnsi="Times New Roman" w:eastAsia="仿宋_GB2312" w:cs="Times New Roman"/>
          <w:b w:val="0"/>
          <w:bCs w:val="0"/>
          <w:color w:val="auto"/>
          <w:kern w:val="0"/>
          <w:sz w:val="32"/>
          <w:szCs w:val="32"/>
          <w:lang w:val="en-US" w:eastAsia="zh-CN"/>
        </w:rPr>
        <w:t>安防委）</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为县人民政府自然灾害救助应急综合协调机构，组织指导协调全县自然灾害救助工作，研究制定全县减灾救灾工作政策和规划，组织协调开展防灾减灾救灾知识宣传和重大减灾活动，承担县政府交办的其他减灾救灾工作。</w:t>
      </w:r>
    </w:p>
    <w:p w14:paraId="35DBB5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left="0" w:right="0" w:firstLine="640"/>
        <w:jc w:val="both"/>
        <w:textAlignment w:val="auto"/>
        <w:rPr>
          <w:rFonts w:hint="default" w:ascii="Times New Roman" w:hAnsi="Times New Roman" w:eastAsia="黑体" w:cs="Times New Roman"/>
          <w:b w:val="0"/>
          <w:bCs w:val="0"/>
          <w:i w:val="0"/>
          <w:iCs w:val="0"/>
          <w:caps w:val="0"/>
          <w:color w:val="auto"/>
          <w:spacing w:val="0"/>
          <w:kern w:val="0"/>
          <w:sz w:val="32"/>
          <w:szCs w:val="32"/>
          <w:lang w:val="en-US" w:eastAsia="zh-CN" w:bidi="ar"/>
        </w:rPr>
      </w:pPr>
      <w:r>
        <w:rPr>
          <w:rFonts w:hint="default" w:ascii="Times New Roman" w:hAnsi="Times New Roman" w:eastAsia="黑体" w:cs="Times New Roman"/>
          <w:b w:val="0"/>
          <w:bCs w:val="0"/>
          <w:i w:val="0"/>
          <w:iCs w:val="0"/>
          <w:caps w:val="0"/>
          <w:color w:val="auto"/>
          <w:spacing w:val="0"/>
          <w:kern w:val="0"/>
          <w:sz w:val="32"/>
          <w:szCs w:val="32"/>
          <w:lang w:val="en-US" w:eastAsia="zh-CN" w:bidi="ar"/>
        </w:rPr>
        <w:t>2.2  县安全生产（防灾减灾救灾）委员会办公室</w:t>
      </w:r>
    </w:p>
    <w:p w14:paraId="266F7C9D">
      <w:pPr>
        <w:spacing w:line="580" w:lineRule="exact"/>
        <w:ind w:firstLine="640" w:firstLineChars="200"/>
        <w:rPr>
          <w:rFonts w:hint="default" w:ascii="Times New Roman" w:hAnsi="Times New Roman" w:eastAsia="仿宋_GB2312" w:cs="Times New Roman"/>
          <w:b w:val="0"/>
          <w:bCs w:val="0"/>
          <w:i w:val="0"/>
          <w:iCs w:val="0"/>
          <w:caps w:val="0"/>
          <w:color w:val="auto"/>
          <w:spacing w:val="0"/>
          <w:kern w:val="0"/>
          <w:sz w:val="32"/>
          <w:szCs w:val="32"/>
          <w:lang w:val="en-US" w:eastAsia="zh-CN" w:bidi="ar"/>
        </w:rPr>
      </w:pPr>
      <w:r>
        <w:rPr>
          <w:rFonts w:hint="default" w:ascii="Times New Roman" w:hAnsi="Times New Roman" w:eastAsia="仿宋_GB2312" w:cs="Times New Roman"/>
          <w:b w:val="0"/>
          <w:bCs w:val="0"/>
          <w:color w:val="auto"/>
          <w:kern w:val="0"/>
          <w:sz w:val="32"/>
          <w:szCs w:val="32"/>
          <w:lang w:val="en-US" w:eastAsia="zh-CN"/>
        </w:rPr>
        <w:t>县安全生产（防灾减灾救灾）委员会办公室</w:t>
      </w:r>
      <w:r>
        <w:rPr>
          <w:rFonts w:hint="eastAsia" w:eastAsia="仿宋_GB2312" w:cs="Times New Roman"/>
          <w:b w:val="0"/>
          <w:bCs w:val="0"/>
          <w:color w:val="auto"/>
          <w:kern w:val="0"/>
          <w:sz w:val="32"/>
          <w:szCs w:val="32"/>
          <w:lang w:val="en-US" w:eastAsia="zh-CN"/>
        </w:rPr>
        <w:t>（以下简称县安防委办）</w:t>
      </w:r>
      <w:r>
        <w:rPr>
          <w:rFonts w:hint="default" w:ascii="Times New Roman" w:hAnsi="Times New Roman" w:eastAsia="仿宋_GB2312" w:cs="Times New Roman"/>
          <w:b w:val="0"/>
          <w:bCs w:val="0"/>
          <w:snapToGrid w:val="0"/>
          <w:color w:val="auto"/>
          <w:kern w:val="0"/>
          <w:sz w:val="32"/>
          <w:szCs w:val="32"/>
        </w:rPr>
        <w:t>设在</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应急</w:t>
      </w:r>
      <w:r>
        <w:rPr>
          <w:rFonts w:hint="default" w:ascii="Times New Roman" w:hAnsi="Times New Roman" w:eastAsia="仿宋_GB2312" w:cs="Times New Roman"/>
          <w:b w:val="0"/>
          <w:bCs w:val="0"/>
          <w:snapToGrid w:val="0"/>
          <w:color w:val="auto"/>
          <w:kern w:val="0"/>
          <w:sz w:val="32"/>
          <w:szCs w:val="32"/>
          <w:lang w:eastAsia="zh-CN"/>
        </w:rPr>
        <w:t>管理</w:t>
      </w:r>
      <w:r>
        <w:rPr>
          <w:rFonts w:hint="default" w:ascii="Times New Roman" w:hAnsi="Times New Roman" w:eastAsia="仿宋_GB2312" w:cs="Times New Roman"/>
          <w:b w:val="0"/>
          <w:bCs w:val="0"/>
          <w:snapToGrid w:val="0"/>
          <w:color w:val="auto"/>
          <w:kern w:val="0"/>
          <w:sz w:val="32"/>
          <w:szCs w:val="32"/>
        </w:rPr>
        <w:t>局，为</w:t>
      </w:r>
      <w:r>
        <w:rPr>
          <w:rFonts w:hint="eastAsia" w:eastAsia="仿宋_GB2312" w:cs="Times New Roman"/>
          <w:b w:val="0"/>
          <w:bCs w:val="0"/>
          <w:color w:val="auto"/>
          <w:kern w:val="0"/>
          <w:sz w:val="32"/>
          <w:szCs w:val="32"/>
          <w:lang w:val="en-US" w:eastAsia="zh-CN"/>
        </w:rPr>
        <w:t>县安防委</w:t>
      </w:r>
      <w:r>
        <w:rPr>
          <w:rFonts w:hint="default" w:ascii="Times New Roman" w:hAnsi="Times New Roman" w:eastAsia="仿宋_GB2312" w:cs="Times New Roman"/>
          <w:b w:val="0"/>
          <w:bCs w:val="0"/>
          <w:snapToGrid w:val="0"/>
          <w:color w:val="auto"/>
          <w:kern w:val="0"/>
          <w:sz w:val="32"/>
          <w:szCs w:val="32"/>
        </w:rPr>
        <w:t>的日常办事机构。办公室主任由</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应急</w:t>
      </w:r>
      <w:r>
        <w:rPr>
          <w:rFonts w:hint="default" w:ascii="Times New Roman" w:hAnsi="Times New Roman" w:eastAsia="仿宋_GB2312" w:cs="Times New Roman"/>
          <w:b w:val="0"/>
          <w:bCs w:val="0"/>
          <w:snapToGrid w:val="0"/>
          <w:color w:val="auto"/>
          <w:kern w:val="0"/>
          <w:sz w:val="32"/>
          <w:szCs w:val="32"/>
          <w:lang w:eastAsia="zh-CN"/>
        </w:rPr>
        <w:t>管理</w:t>
      </w:r>
      <w:r>
        <w:rPr>
          <w:rFonts w:hint="default" w:ascii="Times New Roman" w:hAnsi="Times New Roman" w:eastAsia="仿宋_GB2312" w:cs="Times New Roman"/>
          <w:b w:val="0"/>
          <w:bCs w:val="0"/>
          <w:snapToGrid w:val="0"/>
          <w:color w:val="auto"/>
          <w:kern w:val="0"/>
          <w:sz w:val="32"/>
          <w:szCs w:val="32"/>
        </w:rPr>
        <w:t>局局长兼任。负责与相关部门、地方的沟通联络，组织开展灾情评估会商、灾害救助等工作，协调落实相关政策措施</w:t>
      </w:r>
      <w:r>
        <w:rPr>
          <w:rFonts w:hint="eastAsia" w:eastAsia="仿宋_GB2312" w:cs="Times New Roman"/>
          <w:b w:val="0"/>
          <w:bCs w:val="0"/>
          <w:snapToGrid w:val="0"/>
          <w:color w:val="auto"/>
          <w:kern w:val="0"/>
          <w:sz w:val="32"/>
          <w:szCs w:val="32"/>
          <w:lang w:eastAsia="zh-CN"/>
        </w:rPr>
        <w:t>；</w:t>
      </w:r>
      <w:r>
        <w:rPr>
          <w:rFonts w:hint="default" w:ascii="Times New Roman" w:hAnsi="Times New Roman" w:eastAsia="仿宋_GB2312" w:cs="Times New Roman"/>
          <w:b w:val="0"/>
          <w:bCs w:val="0"/>
          <w:snapToGrid w:val="0"/>
          <w:color w:val="auto"/>
          <w:kern w:val="0"/>
          <w:sz w:val="32"/>
          <w:szCs w:val="32"/>
        </w:rPr>
        <w:t>统计分析核定上报灾情信息，负责减灾救灾工作其他事项。</w:t>
      </w:r>
    </w:p>
    <w:p w14:paraId="63789D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left="0" w:right="0" w:firstLine="640"/>
        <w:jc w:val="both"/>
        <w:textAlignment w:val="auto"/>
        <w:rPr>
          <w:rFonts w:hint="default" w:ascii="Times New Roman" w:hAnsi="Times New Roman" w:eastAsia="黑体" w:cs="Times New Roman"/>
          <w:b w:val="0"/>
          <w:bCs w:val="0"/>
          <w:i w:val="0"/>
          <w:iCs w:val="0"/>
          <w:caps w:val="0"/>
          <w:color w:val="auto"/>
          <w:spacing w:val="0"/>
          <w:kern w:val="0"/>
          <w:sz w:val="32"/>
          <w:szCs w:val="32"/>
          <w:lang w:val="en-US" w:eastAsia="zh-CN" w:bidi="ar"/>
        </w:rPr>
      </w:pPr>
      <w:r>
        <w:rPr>
          <w:rFonts w:hint="eastAsia" w:ascii="Times New Roman" w:hAnsi="Times New Roman" w:eastAsia="黑体" w:cs="Times New Roman"/>
          <w:b w:val="0"/>
          <w:bCs w:val="0"/>
          <w:i w:val="0"/>
          <w:iCs w:val="0"/>
          <w:caps w:val="0"/>
          <w:color w:val="auto"/>
          <w:spacing w:val="0"/>
          <w:kern w:val="0"/>
          <w:sz w:val="32"/>
          <w:szCs w:val="32"/>
          <w:lang w:val="en-US" w:eastAsia="zh-CN" w:bidi="ar"/>
        </w:rPr>
        <w:t>2.3</w:t>
      </w:r>
      <w:r>
        <w:rPr>
          <w:rFonts w:hint="default" w:ascii="Times New Roman" w:hAnsi="Times New Roman" w:eastAsia="黑体" w:cs="Times New Roman"/>
          <w:b w:val="0"/>
          <w:bCs w:val="0"/>
          <w:i w:val="0"/>
          <w:iCs w:val="0"/>
          <w:caps w:val="0"/>
          <w:color w:val="auto"/>
          <w:spacing w:val="0"/>
          <w:kern w:val="0"/>
          <w:sz w:val="32"/>
          <w:szCs w:val="32"/>
          <w:lang w:val="en-US" w:eastAsia="zh-CN" w:bidi="ar"/>
        </w:rPr>
        <w:t xml:space="preserve">  成员单位</w:t>
      </w:r>
      <w:r>
        <w:rPr>
          <w:rFonts w:hint="eastAsia" w:ascii="Times New Roman" w:hAnsi="Times New Roman" w:eastAsia="黑体" w:cs="Times New Roman"/>
          <w:b w:val="0"/>
          <w:bCs w:val="0"/>
          <w:i w:val="0"/>
          <w:iCs w:val="0"/>
          <w:caps w:val="0"/>
          <w:color w:val="auto"/>
          <w:spacing w:val="0"/>
          <w:kern w:val="0"/>
          <w:sz w:val="32"/>
          <w:szCs w:val="32"/>
          <w:lang w:val="en-US" w:eastAsia="zh-CN" w:bidi="ar"/>
        </w:rPr>
        <w:t>及</w:t>
      </w:r>
      <w:r>
        <w:rPr>
          <w:rFonts w:hint="default" w:ascii="Times New Roman" w:hAnsi="Times New Roman" w:eastAsia="黑体" w:cs="Times New Roman"/>
          <w:b w:val="0"/>
          <w:bCs w:val="0"/>
          <w:i w:val="0"/>
          <w:iCs w:val="0"/>
          <w:caps w:val="0"/>
          <w:color w:val="auto"/>
          <w:spacing w:val="0"/>
          <w:kern w:val="0"/>
          <w:sz w:val="32"/>
          <w:szCs w:val="32"/>
          <w:lang w:val="en-US" w:eastAsia="zh-CN" w:bidi="ar"/>
        </w:rPr>
        <w:t>职责</w:t>
      </w:r>
    </w:p>
    <w:p w14:paraId="382E9A79">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（1）</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委宣传部：负责组织和协调新闻媒体开展防灾减灾</w:t>
      </w:r>
      <w:r>
        <w:rPr>
          <w:rFonts w:hint="default" w:ascii="Times New Roman" w:hAnsi="Times New Roman" w:eastAsia="仿宋_GB2312" w:cs="Times New Roman"/>
          <w:b w:val="0"/>
          <w:bCs w:val="0"/>
          <w:snapToGrid w:val="0"/>
          <w:color w:val="auto"/>
          <w:kern w:val="0"/>
          <w:sz w:val="32"/>
          <w:szCs w:val="32"/>
          <w:lang w:val="en-US" w:eastAsia="zh-CN"/>
        </w:rPr>
        <w:t>救灾</w:t>
      </w:r>
      <w:r>
        <w:rPr>
          <w:rFonts w:hint="default" w:ascii="Times New Roman" w:hAnsi="Times New Roman" w:eastAsia="仿宋_GB2312" w:cs="Times New Roman"/>
          <w:b w:val="0"/>
          <w:bCs w:val="0"/>
          <w:snapToGrid w:val="0"/>
          <w:color w:val="auto"/>
          <w:kern w:val="0"/>
          <w:sz w:val="32"/>
          <w:szCs w:val="32"/>
        </w:rPr>
        <w:t>宣传</w:t>
      </w:r>
      <w:r>
        <w:rPr>
          <w:rFonts w:hint="default" w:ascii="Times New Roman" w:hAnsi="Times New Roman" w:eastAsia="仿宋_GB2312" w:cs="Times New Roman"/>
          <w:b w:val="0"/>
          <w:bCs w:val="0"/>
          <w:snapToGrid w:val="0"/>
          <w:color w:val="auto"/>
          <w:kern w:val="0"/>
          <w:sz w:val="32"/>
          <w:szCs w:val="32"/>
          <w:lang w:eastAsia="zh-CN"/>
        </w:rPr>
        <w:t>，</w:t>
      </w:r>
      <w:r>
        <w:rPr>
          <w:rFonts w:hint="default" w:ascii="Times New Roman" w:hAnsi="Times New Roman" w:eastAsia="仿宋_GB2312" w:cs="Times New Roman"/>
          <w:b w:val="0"/>
          <w:bCs w:val="0"/>
          <w:snapToGrid w:val="0"/>
          <w:color w:val="auto"/>
          <w:kern w:val="0"/>
          <w:sz w:val="32"/>
          <w:szCs w:val="32"/>
        </w:rPr>
        <w:t>及时向社会发布</w:t>
      </w:r>
      <w:r>
        <w:rPr>
          <w:rFonts w:hint="default" w:ascii="Times New Roman" w:hAnsi="Times New Roman" w:eastAsia="仿宋_GB2312" w:cs="Times New Roman"/>
          <w:b w:val="0"/>
          <w:bCs w:val="0"/>
          <w:snapToGrid w:val="0"/>
          <w:color w:val="auto"/>
          <w:kern w:val="0"/>
          <w:sz w:val="32"/>
          <w:szCs w:val="32"/>
          <w:lang w:val="en-US" w:eastAsia="zh-CN"/>
        </w:rPr>
        <w:t>防灾</w:t>
      </w:r>
      <w:r>
        <w:rPr>
          <w:rFonts w:hint="default" w:ascii="Times New Roman" w:hAnsi="Times New Roman" w:eastAsia="仿宋_GB2312" w:cs="Times New Roman"/>
          <w:b w:val="0"/>
          <w:bCs w:val="0"/>
          <w:snapToGrid w:val="0"/>
          <w:color w:val="auto"/>
          <w:kern w:val="0"/>
          <w:sz w:val="32"/>
          <w:szCs w:val="32"/>
        </w:rPr>
        <w:t>减灾救灾</w:t>
      </w:r>
      <w:r>
        <w:rPr>
          <w:rFonts w:hint="default" w:ascii="Times New Roman" w:hAnsi="Times New Roman" w:eastAsia="仿宋_GB2312" w:cs="Times New Roman"/>
          <w:b w:val="0"/>
          <w:bCs w:val="0"/>
          <w:snapToGrid w:val="0"/>
          <w:color w:val="auto"/>
          <w:kern w:val="0"/>
          <w:sz w:val="32"/>
          <w:szCs w:val="32"/>
          <w:lang w:val="en-US" w:eastAsia="zh-CN"/>
        </w:rPr>
        <w:t>工作</w:t>
      </w:r>
      <w:r>
        <w:rPr>
          <w:rFonts w:hint="default" w:ascii="Times New Roman" w:hAnsi="Times New Roman" w:eastAsia="仿宋_GB2312" w:cs="Times New Roman"/>
          <w:b w:val="0"/>
          <w:bCs w:val="0"/>
          <w:snapToGrid w:val="0"/>
          <w:color w:val="auto"/>
          <w:kern w:val="0"/>
          <w:sz w:val="32"/>
          <w:szCs w:val="32"/>
        </w:rPr>
        <w:t>信息，做好舆情监测和引导工作。</w:t>
      </w:r>
    </w:p>
    <w:p w14:paraId="51235CFF">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lang w:eastAsia="zh-CN"/>
        </w:rPr>
        <w:t>（</w:t>
      </w:r>
      <w:r>
        <w:rPr>
          <w:rFonts w:hint="default" w:ascii="Times New Roman" w:hAnsi="Times New Roman" w:eastAsia="仿宋_GB2312" w:cs="Times New Roman"/>
          <w:b w:val="0"/>
          <w:bCs w:val="0"/>
          <w:snapToGrid w:val="0"/>
          <w:color w:val="auto"/>
          <w:kern w:val="0"/>
          <w:sz w:val="32"/>
          <w:szCs w:val="32"/>
          <w:lang w:val="en-US" w:eastAsia="zh-CN"/>
        </w:rPr>
        <w:t>2</w:t>
      </w:r>
      <w:r>
        <w:rPr>
          <w:rFonts w:hint="default" w:ascii="Times New Roman" w:hAnsi="Times New Roman" w:eastAsia="仿宋_GB2312" w:cs="Times New Roman"/>
          <w:b w:val="0"/>
          <w:bCs w:val="0"/>
          <w:snapToGrid w:val="0"/>
          <w:color w:val="auto"/>
          <w:kern w:val="0"/>
          <w:sz w:val="32"/>
          <w:szCs w:val="32"/>
          <w:lang w:eastAsia="zh-CN"/>
        </w:rPr>
        <w:t>）</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应急</w:t>
      </w:r>
      <w:r>
        <w:rPr>
          <w:rFonts w:hint="default" w:ascii="Times New Roman" w:hAnsi="Times New Roman" w:eastAsia="仿宋_GB2312" w:cs="Times New Roman"/>
          <w:b w:val="0"/>
          <w:bCs w:val="0"/>
          <w:snapToGrid w:val="0"/>
          <w:color w:val="auto"/>
          <w:kern w:val="0"/>
          <w:sz w:val="32"/>
          <w:szCs w:val="32"/>
          <w:lang w:eastAsia="zh-CN"/>
        </w:rPr>
        <w:t>管理</w:t>
      </w:r>
      <w:r>
        <w:rPr>
          <w:rFonts w:hint="default" w:ascii="Times New Roman" w:hAnsi="Times New Roman" w:eastAsia="仿宋_GB2312" w:cs="Times New Roman"/>
          <w:b w:val="0"/>
          <w:bCs w:val="0"/>
          <w:snapToGrid w:val="0"/>
          <w:color w:val="auto"/>
          <w:kern w:val="0"/>
          <w:sz w:val="32"/>
          <w:szCs w:val="32"/>
        </w:rPr>
        <w:t>局：负责组织协调全</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减灾救灾工作和自然灾害救助应急体系建设；负责</w:t>
      </w:r>
      <w:r>
        <w:rPr>
          <w:rFonts w:hint="default" w:ascii="Times New Roman" w:hAnsi="Times New Roman" w:eastAsia="仿宋_GB2312" w:cs="Times New Roman"/>
          <w:b w:val="0"/>
          <w:bCs w:val="0"/>
          <w:snapToGrid w:val="0"/>
          <w:color w:val="auto"/>
          <w:kern w:val="0"/>
          <w:sz w:val="32"/>
          <w:szCs w:val="32"/>
          <w:lang w:val="en-US" w:eastAsia="zh-CN"/>
        </w:rPr>
        <w:t>组织</w:t>
      </w:r>
      <w:r>
        <w:rPr>
          <w:rFonts w:hint="default" w:ascii="Times New Roman" w:hAnsi="Times New Roman" w:eastAsia="仿宋_GB2312" w:cs="Times New Roman"/>
          <w:b w:val="0"/>
          <w:bCs w:val="0"/>
          <w:snapToGrid w:val="0"/>
          <w:color w:val="auto"/>
          <w:kern w:val="0"/>
          <w:sz w:val="32"/>
          <w:szCs w:val="32"/>
        </w:rPr>
        <w:t>灾情核查</w:t>
      </w:r>
      <w:r>
        <w:rPr>
          <w:rFonts w:hint="default" w:ascii="Times New Roman" w:hAnsi="Times New Roman" w:eastAsia="仿宋_GB2312" w:cs="Times New Roman"/>
          <w:b w:val="0"/>
          <w:bCs w:val="0"/>
          <w:snapToGrid w:val="0"/>
          <w:color w:val="auto"/>
          <w:kern w:val="0"/>
          <w:sz w:val="32"/>
          <w:szCs w:val="32"/>
          <w:lang w:eastAsia="zh-CN"/>
        </w:rPr>
        <w:t>、</w:t>
      </w:r>
      <w:r>
        <w:rPr>
          <w:rFonts w:hint="default" w:ascii="Times New Roman" w:hAnsi="Times New Roman" w:eastAsia="仿宋_GB2312" w:cs="Times New Roman"/>
          <w:b w:val="0"/>
          <w:bCs w:val="0"/>
          <w:snapToGrid w:val="0"/>
          <w:color w:val="auto"/>
          <w:kern w:val="0"/>
          <w:sz w:val="32"/>
          <w:szCs w:val="32"/>
          <w:lang w:val="en-US" w:eastAsia="zh-CN"/>
        </w:rPr>
        <w:t>会商评估</w:t>
      </w:r>
      <w:r>
        <w:rPr>
          <w:rFonts w:hint="default" w:ascii="Times New Roman" w:hAnsi="Times New Roman" w:eastAsia="仿宋_GB2312" w:cs="Times New Roman"/>
          <w:b w:val="0"/>
          <w:bCs w:val="0"/>
          <w:snapToGrid w:val="0"/>
          <w:color w:val="auto"/>
          <w:kern w:val="0"/>
          <w:sz w:val="32"/>
          <w:szCs w:val="32"/>
        </w:rPr>
        <w:t>和</w:t>
      </w:r>
      <w:r>
        <w:rPr>
          <w:rFonts w:hint="default" w:ascii="Times New Roman" w:hAnsi="Times New Roman" w:eastAsia="仿宋_GB2312" w:cs="Times New Roman"/>
          <w:b w:val="0"/>
          <w:bCs w:val="0"/>
          <w:snapToGrid w:val="0"/>
          <w:color w:val="auto"/>
          <w:kern w:val="0"/>
          <w:sz w:val="32"/>
          <w:szCs w:val="32"/>
          <w:lang w:val="en-US" w:eastAsia="zh-CN"/>
        </w:rPr>
        <w:t>灾情</w:t>
      </w:r>
      <w:r>
        <w:rPr>
          <w:rFonts w:hint="default" w:ascii="Times New Roman" w:hAnsi="Times New Roman" w:eastAsia="仿宋_GB2312" w:cs="Times New Roman"/>
          <w:b w:val="0"/>
          <w:bCs w:val="0"/>
          <w:snapToGrid w:val="0"/>
          <w:color w:val="auto"/>
          <w:kern w:val="0"/>
          <w:sz w:val="32"/>
          <w:szCs w:val="32"/>
        </w:rPr>
        <w:t>信息管理，分配救灾款物并监督检查使用情况；指导协调救灾捐赠工作，</w:t>
      </w:r>
      <w:r>
        <w:rPr>
          <w:rFonts w:hint="default" w:ascii="Times New Roman" w:hAnsi="Times New Roman" w:eastAsia="仿宋_GB2312" w:cs="Times New Roman"/>
          <w:b w:val="0"/>
          <w:bCs w:val="0"/>
          <w:snapToGrid w:val="0"/>
          <w:color w:val="auto"/>
          <w:kern w:val="0"/>
          <w:sz w:val="32"/>
          <w:szCs w:val="32"/>
          <w:lang w:val="en-US" w:eastAsia="zh-CN"/>
        </w:rPr>
        <w:t>做好</w:t>
      </w:r>
      <w:r>
        <w:rPr>
          <w:rFonts w:hint="default" w:ascii="Times New Roman" w:hAnsi="Times New Roman" w:eastAsia="仿宋_GB2312" w:cs="Times New Roman"/>
          <w:b w:val="0"/>
          <w:bCs w:val="0"/>
          <w:snapToGrid w:val="0"/>
          <w:color w:val="auto"/>
          <w:kern w:val="0"/>
          <w:sz w:val="32"/>
          <w:szCs w:val="32"/>
        </w:rPr>
        <w:t>捐赠款物的接收和分配工作；负责地震监测预报、震情跟踪监测和趋势判定，地震烈度和震灾调查，以及地震灾害损失评估等工作，提出灾后治理措施建议</w:t>
      </w:r>
      <w:r>
        <w:rPr>
          <w:rFonts w:hint="default" w:ascii="Times New Roman" w:hAnsi="Times New Roman" w:eastAsia="仿宋_GB2312" w:cs="Times New Roman"/>
          <w:b w:val="0"/>
          <w:bCs w:val="0"/>
          <w:snapToGrid w:val="0"/>
          <w:color w:val="auto"/>
          <w:kern w:val="0"/>
          <w:sz w:val="32"/>
          <w:szCs w:val="32"/>
          <w:lang w:eastAsia="zh-CN"/>
        </w:rPr>
        <w:t>，</w:t>
      </w:r>
      <w:r>
        <w:rPr>
          <w:rFonts w:hint="default" w:ascii="Times New Roman" w:hAnsi="Times New Roman" w:eastAsia="仿宋_GB2312" w:cs="Times New Roman"/>
          <w:b w:val="0"/>
          <w:bCs w:val="0"/>
          <w:snapToGrid w:val="0"/>
          <w:color w:val="auto"/>
          <w:kern w:val="0"/>
          <w:sz w:val="32"/>
          <w:szCs w:val="32"/>
        </w:rPr>
        <w:t>会同</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有关部门对地震应急避难场所的维护和管理给予技术指导</w:t>
      </w:r>
      <w:r>
        <w:rPr>
          <w:rFonts w:hint="default" w:ascii="Times New Roman" w:hAnsi="Times New Roman" w:eastAsia="仿宋_GB2312" w:cs="Times New Roman"/>
          <w:b w:val="0"/>
          <w:bCs w:val="0"/>
          <w:snapToGrid w:val="0"/>
          <w:color w:val="auto"/>
          <w:kern w:val="0"/>
          <w:sz w:val="32"/>
          <w:szCs w:val="32"/>
          <w:lang w:eastAsia="zh-CN"/>
        </w:rPr>
        <w:t>，</w:t>
      </w:r>
      <w:r>
        <w:rPr>
          <w:rFonts w:hint="default" w:ascii="Times New Roman" w:hAnsi="Times New Roman" w:eastAsia="仿宋_GB2312" w:cs="Times New Roman"/>
          <w:b w:val="0"/>
          <w:bCs w:val="0"/>
          <w:snapToGrid w:val="0"/>
          <w:color w:val="auto"/>
          <w:kern w:val="0"/>
          <w:sz w:val="32"/>
          <w:szCs w:val="32"/>
        </w:rPr>
        <w:t>开展防震减灾宣传教育活动</w:t>
      </w:r>
      <w:r>
        <w:rPr>
          <w:rFonts w:hint="default" w:ascii="Times New Roman" w:hAnsi="Times New Roman" w:eastAsia="仿宋_GB2312" w:cs="Times New Roman"/>
          <w:b w:val="0"/>
          <w:bCs w:val="0"/>
          <w:snapToGrid w:val="0"/>
          <w:color w:val="auto"/>
          <w:kern w:val="0"/>
          <w:sz w:val="32"/>
          <w:szCs w:val="32"/>
          <w:lang w:eastAsia="zh-CN"/>
        </w:rPr>
        <w:t>；</w:t>
      </w:r>
      <w:r>
        <w:rPr>
          <w:rFonts w:hint="default" w:ascii="Times New Roman" w:hAnsi="Times New Roman" w:eastAsia="仿宋_GB2312" w:cs="Times New Roman"/>
          <w:b w:val="0"/>
          <w:bCs w:val="0"/>
          <w:snapToGrid w:val="0"/>
          <w:color w:val="auto"/>
          <w:kern w:val="0"/>
          <w:sz w:val="32"/>
          <w:szCs w:val="32"/>
        </w:rPr>
        <w:t>会同有关方面落实受灾群众生活救助政策</w:t>
      </w:r>
      <w:r>
        <w:rPr>
          <w:rFonts w:hint="default" w:ascii="Times New Roman" w:hAnsi="Times New Roman" w:eastAsia="仿宋_GB2312" w:cs="Times New Roman"/>
          <w:b w:val="0"/>
          <w:bCs w:val="0"/>
          <w:snapToGrid w:val="0"/>
          <w:color w:val="auto"/>
          <w:kern w:val="0"/>
          <w:sz w:val="32"/>
          <w:szCs w:val="32"/>
          <w:lang w:eastAsia="zh-CN"/>
        </w:rPr>
        <w:t>；</w:t>
      </w:r>
      <w:r>
        <w:rPr>
          <w:rFonts w:hint="default" w:ascii="Times New Roman" w:hAnsi="Times New Roman" w:eastAsia="仿宋_GB2312" w:cs="Times New Roman"/>
          <w:b w:val="0"/>
          <w:bCs w:val="0"/>
          <w:snapToGrid w:val="0"/>
          <w:color w:val="auto"/>
          <w:kern w:val="0"/>
          <w:sz w:val="32"/>
          <w:szCs w:val="32"/>
        </w:rPr>
        <w:t>承担</w:t>
      </w:r>
      <w:r>
        <w:rPr>
          <w:rFonts w:hint="eastAsia" w:eastAsia="仿宋_GB2312" w:cs="Times New Roman"/>
          <w:b w:val="0"/>
          <w:bCs w:val="0"/>
          <w:snapToGrid w:val="0"/>
          <w:color w:val="auto"/>
          <w:kern w:val="0"/>
          <w:sz w:val="32"/>
          <w:szCs w:val="32"/>
          <w:lang w:val="en-US" w:eastAsia="zh-CN"/>
        </w:rPr>
        <w:t>县安防委办</w:t>
      </w:r>
      <w:r>
        <w:rPr>
          <w:rFonts w:hint="default" w:ascii="Times New Roman" w:hAnsi="Times New Roman" w:eastAsia="仿宋_GB2312" w:cs="Times New Roman"/>
          <w:b w:val="0"/>
          <w:bCs w:val="0"/>
          <w:snapToGrid w:val="0"/>
          <w:color w:val="auto"/>
          <w:kern w:val="0"/>
          <w:sz w:val="32"/>
          <w:szCs w:val="32"/>
        </w:rPr>
        <w:t>日常工作，协调各成员单位开展</w:t>
      </w:r>
      <w:r>
        <w:rPr>
          <w:rFonts w:hint="default" w:ascii="Times New Roman" w:hAnsi="Times New Roman" w:eastAsia="仿宋_GB2312" w:cs="Times New Roman"/>
          <w:b w:val="0"/>
          <w:bCs w:val="0"/>
          <w:snapToGrid w:val="0"/>
          <w:color w:val="auto"/>
          <w:kern w:val="0"/>
          <w:sz w:val="32"/>
          <w:szCs w:val="32"/>
          <w:lang w:eastAsia="zh-CN"/>
        </w:rPr>
        <w:t>防灾</w:t>
      </w:r>
      <w:r>
        <w:rPr>
          <w:rFonts w:hint="default" w:ascii="Times New Roman" w:hAnsi="Times New Roman" w:eastAsia="仿宋_GB2312" w:cs="Times New Roman"/>
          <w:b w:val="0"/>
          <w:bCs w:val="0"/>
          <w:snapToGrid w:val="0"/>
          <w:color w:val="auto"/>
          <w:kern w:val="0"/>
          <w:sz w:val="32"/>
          <w:szCs w:val="32"/>
        </w:rPr>
        <w:t>减灾救灾工作。</w:t>
      </w:r>
    </w:p>
    <w:p w14:paraId="1EA371A4">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w:t>
      </w:r>
      <w:r>
        <w:rPr>
          <w:rFonts w:hint="default" w:ascii="Times New Roman" w:hAnsi="Times New Roman" w:eastAsia="仿宋_GB2312" w:cs="Times New Roman"/>
          <w:b w:val="0"/>
          <w:bCs w:val="0"/>
          <w:snapToGrid w:val="0"/>
          <w:color w:val="auto"/>
          <w:kern w:val="0"/>
          <w:sz w:val="32"/>
          <w:szCs w:val="32"/>
          <w:lang w:val="en-US" w:eastAsia="zh-CN"/>
        </w:rPr>
        <w:t>3</w:t>
      </w:r>
      <w:r>
        <w:rPr>
          <w:rFonts w:hint="default" w:ascii="Times New Roman" w:hAnsi="Times New Roman" w:eastAsia="仿宋_GB2312" w:cs="Times New Roman"/>
          <w:b w:val="0"/>
          <w:bCs w:val="0"/>
          <w:snapToGrid w:val="0"/>
          <w:color w:val="auto"/>
          <w:kern w:val="0"/>
          <w:sz w:val="32"/>
          <w:szCs w:val="32"/>
        </w:rPr>
        <w:t>）</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直机关工委：负责组织协调</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直机关、事业单位和驻</w:t>
      </w:r>
      <w:r>
        <w:rPr>
          <w:rFonts w:hint="default" w:ascii="Times New Roman" w:hAnsi="Times New Roman" w:eastAsia="仿宋_GB2312" w:cs="Times New Roman"/>
          <w:b w:val="0"/>
          <w:bCs w:val="0"/>
          <w:snapToGrid w:val="0"/>
          <w:color w:val="auto"/>
          <w:kern w:val="0"/>
          <w:sz w:val="32"/>
          <w:szCs w:val="32"/>
          <w:lang w:eastAsia="zh-CN"/>
        </w:rPr>
        <w:t>泗</w:t>
      </w:r>
      <w:r>
        <w:rPr>
          <w:rFonts w:hint="default" w:ascii="Times New Roman" w:hAnsi="Times New Roman" w:eastAsia="仿宋_GB2312" w:cs="Times New Roman"/>
          <w:b w:val="0"/>
          <w:bCs w:val="0"/>
          <w:snapToGrid w:val="0"/>
          <w:color w:val="auto"/>
          <w:kern w:val="0"/>
          <w:sz w:val="32"/>
          <w:szCs w:val="32"/>
        </w:rPr>
        <w:t>单位开展救灾对口支援工作。</w:t>
      </w:r>
    </w:p>
    <w:p w14:paraId="7B093E7B">
      <w:pPr>
        <w:spacing w:line="580" w:lineRule="exact"/>
        <w:ind w:firstLine="640" w:firstLineChars="200"/>
        <w:rPr>
          <w:rFonts w:hint="eastAsia" w:ascii="Times New Roman" w:hAnsi="Times New Roman" w:eastAsia="仿宋_GB2312" w:cs="Times New Roman"/>
          <w:b w:val="0"/>
          <w:bCs w:val="0"/>
          <w:snapToGrid w:val="0"/>
          <w:color w:val="auto"/>
          <w:kern w:val="0"/>
          <w:sz w:val="32"/>
          <w:szCs w:val="32"/>
          <w:lang w:eastAsia="zh-CN"/>
        </w:rPr>
      </w:pPr>
      <w:r>
        <w:rPr>
          <w:rFonts w:hint="default" w:ascii="Times New Roman" w:hAnsi="Times New Roman" w:eastAsia="仿宋_GB2312" w:cs="Times New Roman"/>
          <w:b w:val="0"/>
          <w:bCs w:val="0"/>
          <w:snapToGrid w:val="0"/>
          <w:color w:val="auto"/>
          <w:kern w:val="0"/>
          <w:sz w:val="32"/>
          <w:szCs w:val="32"/>
        </w:rPr>
        <w:t>（</w:t>
      </w:r>
      <w:r>
        <w:rPr>
          <w:rFonts w:hint="default" w:ascii="Times New Roman" w:hAnsi="Times New Roman" w:eastAsia="仿宋_GB2312" w:cs="Times New Roman"/>
          <w:b w:val="0"/>
          <w:bCs w:val="0"/>
          <w:snapToGrid w:val="0"/>
          <w:color w:val="auto"/>
          <w:kern w:val="0"/>
          <w:sz w:val="32"/>
          <w:szCs w:val="32"/>
          <w:lang w:val="en-US" w:eastAsia="zh-CN"/>
        </w:rPr>
        <w:t>4</w:t>
      </w:r>
      <w:r>
        <w:rPr>
          <w:rFonts w:hint="default" w:ascii="Times New Roman" w:hAnsi="Times New Roman" w:eastAsia="仿宋_GB2312" w:cs="Times New Roman"/>
          <w:b w:val="0"/>
          <w:bCs w:val="0"/>
          <w:snapToGrid w:val="0"/>
          <w:color w:val="auto"/>
          <w:kern w:val="0"/>
          <w:sz w:val="32"/>
          <w:szCs w:val="32"/>
        </w:rPr>
        <w:t>）</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发展改革委：统筹规划，将减灾救灾及救灾应急储备项目建设纳入国民经济和社会发展规划；会同</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有关部门保障灾后市场供应和价格稳定；负责灾毁工程恢复重建项目的审批、核准、备案以及灾后重建中央预算内投资计划申报工作等。配合</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应急、财政部门制定全</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自然灾害救助物资储备规划、年度购置计划和储备库规划</w:t>
      </w:r>
      <w:r>
        <w:rPr>
          <w:rFonts w:hint="eastAsia" w:eastAsia="仿宋_GB2312" w:cs="Times New Roman"/>
          <w:b w:val="0"/>
          <w:bCs w:val="0"/>
          <w:snapToGrid w:val="0"/>
          <w:color w:val="auto"/>
          <w:kern w:val="0"/>
          <w:sz w:val="32"/>
          <w:szCs w:val="32"/>
          <w:lang w:eastAsia="zh-CN"/>
        </w:rPr>
        <w:t>。</w:t>
      </w:r>
    </w:p>
    <w:p w14:paraId="7E66ED30">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w:t>
      </w:r>
      <w:r>
        <w:rPr>
          <w:rFonts w:hint="default" w:ascii="Times New Roman" w:hAnsi="Times New Roman" w:eastAsia="仿宋_GB2312" w:cs="Times New Roman"/>
          <w:b w:val="0"/>
          <w:bCs w:val="0"/>
          <w:snapToGrid w:val="0"/>
          <w:color w:val="auto"/>
          <w:kern w:val="0"/>
          <w:sz w:val="32"/>
          <w:szCs w:val="32"/>
          <w:lang w:val="en-US" w:eastAsia="zh-CN"/>
        </w:rPr>
        <w:t>5</w:t>
      </w:r>
      <w:r>
        <w:rPr>
          <w:rFonts w:hint="default" w:ascii="Times New Roman" w:hAnsi="Times New Roman" w:eastAsia="仿宋_GB2312" w:cs="Times New Roman"/>
          <w:b w:val="0"/>
          <w:bCs w:val="0"/>
          <w:snapToGrid w:val="0"/>
          <w:color w:val="auto"/>
          <w:kern w:val="0"/>
          <w:sz w:val="32"/>
          <w:szCs w:val="32"/>
        </w:rPr>
        <w:t>）</w:t>
      </w:r>
      <w:r>
        <w:rPr>
          <w:rFonts w:hint="default" w:ascii="Times New Roman" w:hAnsi="Times New Roman" w:eastAsia="仿宋_GB2312" w:cs="Times New Roman"/>
          <w:b w:val="0"/>
          <w:bCs w:val="0"/>
          <w:snapToGrid w:val="0"/>
          <w:color w:val="auto"/>
          <w:kern w:val="0"/>
          <w:sz w:val="32"/>
          <w:szCs w:val="32"/>
          <w:lang w:val="en-US" w:eastAsia="zh-CN"/>
        </w:rPr>
        <w:t>县教育体育</w:t>
      </w:r>
      <w:r>
        <w:rPr>
          <w:rFonts w:hint="default" w:ascii="Times New Roman" w:hAnsi="Times New Roman" w:eastAsia="仿宋_GB2312" w:cs="Times New Roman"/>
          <w:b w:val="0"/>
          <w:bCs w:val="0"/>
          <w:snapToGrid w:val="0"/>
          <w:color w:val="auto"/>
          <w:kern w:val="0"/>
          <w:sz w:val="32"/>
          <w:szCs w:val="32"/>
        </w:rPr>
        <w:t>局：负责组织教育系统开展防灾减灾救灾工作; 组织受灾学校的灾情核查工作，及时帮助受灾学校恢复正常教学秩序，做好因灾毁坏校舍的修复重建工作；组织开展学生防灾减灾知识宣传普及、应急技能培训及应急避险演练工作。</w:t>
      </w:r>
    </w:p>
    <w:p w14:paraId="71C8109E">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（6）</w:t>
      </w:r>
      <w:r>
        <w:rPr>
          <w:rFonts w:hint="default" w:ascii="Times New Roman" w:hAnsi="Times New Roman" w:eastAsia="仿宋_GB2312" w:cs="Times New Roman"/>
          <w:b w:val="0"/>
          <w:bCs w:val="0"/>
          <w:snapToGrid w:val="0"/>
          <w:color w:val="auto"/>
          <w:kern w:val="0"/>
          <w:sz w:val="32"/>
          <w:szCs w:val="32"/>
          <w:lang w:val="en-US" w:eastAsia="zh-CN"/>
        </w:rPr>
        <w:t>县工业</w:t>
      </w:r>
      <w:r>
        <w:rPr>
          <w:rFonts w:hint="default" w:ascii="Times New Roman" w:hAnsi="Times New Roman" w:eastAsia="仿宋_GB2312" w:cs="Times New Roman"/>
          <w:b w:val="0"/>
          <w:bCs w:val="0"/>
          <w:snapToGrid w:val="0"/>
          <w:color w:val="auto"/>
          <w:kern w:val="0"/>
          <w:sz w:val="32"/>
          <w:szCs w:val="32"/>
        </w:rPr>
        <w:t>和信息化局：负责指导、审核有关企业灾害损失，指导协调有关企业开展防灾减灾救灾工作及灾后恢复生产；负责组织协调通信网络以及救灾通信保障工作，确保通信联络畅通。负责协调救灾装备、救灾物资、防护和消杀用品、医药等生产供应工作。</w:t>
      </w:r>
    </w:p>
    <w:p w14:paraId="64F66576">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（7）</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公安局：负责自然灾害应急处置期间的现场安全警戒和灾区交通秩序、社会治安维护等工作，协助组织灾区群众紧急转移安置；负责重要目标和要害部位的安全保卫工作。</w:t>
      </w:r>
    </w:p>
    <w:p w14:paraId="7CA803CA">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（8）</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民政局：负责组织协调城乡社区</w:t>
      </w:r>
      <w:r>
        <w:rPr>
          <w:rFonts w:hint="eastAsia" w:eastAsia="仿宋_GB2312" w:cs="Times New Roman"/>
          <w:b w:val="0"/>
          <w:bCs w:val="0"/>
          <w:snapToGrid w:val="0"/>
          <w:color w:val="auto"/>
          <w:kern w:val="0"/>
          <w:sz w:val="32"/>
          <w:szCs w:val="32"/>
          <w:lang w:eastAsia="zh-CN"/>
        </w:rPr>
        <w:t>村</w:t>
      </w:r>
      <w:r>
        <w:rPr>
          <w:rFonts w:hint="default" w:ascii="Times New Roman" w:hAnsi="Times New Roman" w:eastAsia="仿宋_GB2312" w:cs="Times New Roman"/>
          <w:b w:val="0"/>
          <w:bCs w:val="0"/>
          <w:snapToGrid w:val="0"/>
          <w:color w:val="auto"/>
          <w:kern w:val="0"/>
          <w:sz w:val="32"/>
          <w:szCs w:val="32"/>
        </w:rPr>
        <w:t>居、福利机构综合防灾减灾工作，协助</w:t>
      </w:r>
      <w:r>
        <w:rPr>
          <w:rFonts w:hint="eastAsia" w:eastAsia="仿宋_GB2312" w:cs="Times New Roman"/>
          <w:b w:val="0"/>
          <w:bCs w:val="0"/>
          <w:snapToGrid w:val="0"/>
          <w:color w:val="auto"/>
          <w:kern w:val="0"/>
          <w:sz w:val="32"/>
          <w:szCs w:val="32"/>
          <w:lang w:val="en-US" w:eastAsia="zh-CN"/>
        </w:rPr>
        <w:t>镇、街道</w:t>
      </w:r>
      <w:r>
        <w:rPr>
          <w:rFonts w:hint="default" w:ascii="Times New Roman" w:hAnsi="Times New Roman" w:eastAsia="仿宋_GB2312" w:cs="Times New Roman"/>
          <w:b w:val="0"/>
          <w:bCs w:val="0"/>
          <w:snapToGrid w:val="0"/>
          <w:color w:val="auto"/>
          <w:kern w:val="0"/>
          <w:sz w:val="32"/>
          <w:szCs w:val="32"/>
        </w:rPr>
        <w:t>政府紧急转移安置受灾群众；督促指导各</w:t>
      </w:r>
      <w:r>
        <w:rPr>
          <w:rFonts w:hint="eastAsia" w:eastAsia="仿宋_GB2312" w:cs="Times New Roman"/>
          <w:b w:val="0"/>
          <w:bCs w:val="0"/>
          <w:snapToGrid w:val="0"/>
          <w:color w:val="auto"/>
          <w:kern w:val="0"/>
          <w:sz w:val="32"/>
          <w:szCs w:val="32"/>
          <w:lang w:val="en-US" w:eastAsia="zh-CN"/>
        </w:rPr>
        <w:t>镇、街道</w:t>
      </w:r>
      <w:r>
        <w:rPr>
          <w:rFonts w:hint="default" w:ascii="Times New Roman" w:hAnsi="Times New Roman" w:eastAsia="仿宋_GB2312" w:cs="Times New Roman"/>
          <w:b w:val="0"/>
          <w:bCs w:val="0"/>
          <w:snapToGrid w:val="0"/>
          <w:color w:val="auto"/>
          <w:kern w:val="0"/>
          <w:sz w:val="32"/>
          <w:szCs w:val="32"/>
        </w:rPr>
        <w:t>及时将符合临时救助或最低生活保障条件的受灾困难群众, 按规定程序纳入保障范围。</w:t>
      </w:r>
    </w:p>
    <w:p w14:paraId="3B307940">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（9）</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财政局：负责编制</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级财政自然灾害救助资金预算，会同相关部门按规定程序及时下拨救灾资金，加强资金监督管理。指导保险行业开展全</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政策性保险以及与自然灾害相关的各类保险工作，引导保险行业加强自然灾害的风险分析，监督相关保险公司开展査勘理赔工作。</w:t>
      </w:r>
    </w:p>
    <w:p w14:paraId="61BD18A9">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（10）</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人力资源</w:t>
      </w:r>
      <w:r>
        <w:rPr>
          <w:rFonts w:hint="default" w:ascii="Times New Roman" w:hAnsi="Times New Roman" w:eastAsia="仿宋_GB2312" w:cs="Times New Roman"/>
          <w:b w:val="0"/>
          <w:bCs w:val="0"/>
          <w:snapToGrid w:val="0"/>
          <w:color w:val="auto"/>
          <w:kern w:val="0"/>
          <w:sz w:val="32"/>
          <w:szCs w:val="32"/>
          <w:lang w:eastAsia="zh-CN"/>
        </w:rPr>
        <w:t>和</w:t>
      </w:r>
      <w:r>
        <w:rPr>
          <w:rFonts w:hint="default" w:ascii="Times New Roman" w:hAnsi="Times New Roman" w:eastAsia="仿宋_GB2312" w:cs="Times New Roman"/>
          <w:b w:val="0"/>
          <w:bCs w:val="0"/>
          <w:snapToGrid w:val="0"/>
          <w:color w:val="auto"/>
          <w:kern w:val="0"/>
          <w:sz w:val="32"/>
          <w:szCs w:val="32"/>
        </w:rPr>
        <w:t>社会保障局：加强受灾地区各项社会保险基金保障支付能力和基金保障能力恢复建设，确保受灾地区各项社会保险待遇按时足额支付，落实防灾减灾</w:t>
      </w:r>
      <w:r>
        <w:rPr>
          <w:rFonts w:hint="default" w:ascii="Times New Roman" w:hAnsi="Times New Roman" w:eastAsia="仿宋_GB2312" w:cs="Times New Roman"/>
          <w:b w:val="0"/>
          <w:bCs w:val="0"/>
          <w:snapToGrid w:val="0"/>
          <w:color w:val="auto"/>
          <w:kern w:val="0"/>
          <w:sz w:val="32"/>
          <w:szCs w:val="32"/>
          <w:lang w:val="en-US" w:eastAsia="zh-CN"/>
        </w:rPr>
        <w:t>救灾</w:t>
      </w:r>
      <w:r>
        <w:rPr>
          <w:rFonts w:hint="default" w:ascii="Times New Roman" w:hAnsi="Times New Roman" w:eastAsia="仿宋_GB2312" w:cs="Times New Roman"/>
          <w:b w:val="0"/>
          <w:bCs w:val="0"/>
          <w:snapToGrid w:val="0"/>
          <w:color w:val="auto"/>
          <w:kern w:val="0"/>
          <w:sz w:val="32"/>
          <w:szCs w:val="32"/>
        </w:rPr>
        <w:t>中符合《工伤保险条例》规定范围工作人员的工伤待遇保障，对受灾地区符合条件的失业人员及时足额支付失业保险待遇，加大受灾地区就业帮扶力度，保障受灾地区人民群众生活水平。</w:t>
      </w:r>
    </w:p>
    <w:p w14:paraId="7F30C6EA">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（11）</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自然资源</w:t>
      </w:r>
      <w:r>
        <w:rPr>
          <w:rFonts w:hint="default" w:ascii="Times New Roman" w:hAnsi="Times New Roman" w:eastAsia="仿宋_GB2312" w:cs="Times New Roman"/>
          <w:b w:val="0"/>
          <w:bCs w:val="0"/>
          <w:snapToGrid w:val="0"/>
          <w:color w:val="auto"/>
          <w:kern w:val="0"/>
          <w:sz w:val="32"/>
          <w:szCs w:val="32"/>
          <w:lang w:eastAsia="zh-CN"/>
        </w:rPr>
        <w:t>和规划</w:t>
      </w:r>
      <w:r>
        <w:rPr>
          <w:rFonts w:hint="default" w:ascii="Times New Roman" w:hAnsi="Times New Roman" w:eastAsia="仿宋_GB2312" w:cs="Times New Roman"/>
          <w:b w:val="0"/>
          <w:bCs w:val="0"/>
          <w:snapToGrid w:val="0"/>
          <w:color w:val="auto"/>
          <w:kern w:val="0"/>
          <w:sz w:val="32"/>
          <w:szCs w:val="32"/>
        </w:rPr>
        <w:t>局</w:t>
      </w:r>
      <w:r>
        <w:rPr>
          <w:rFonts w:hint="default" w:ascii="Times New Roman" w:hAnsi="Times New Roman" w:eastAsia="仿宋_GB2312" w:cs="Times New Roman"/>
          <w:b w:val="0"/>
          <w:bCs w:val="0"/>
          <w:snapToGrid w:val="0"/>
          <w:color w:val="auto"/>
          <w:kern w:val="0"/>
          <w:sz w:val="32"/>
          <w:szCs w:val="32"/>
          <w:lang w:eastAsia="zh-CN"/>
        </w:rPr>
        <w:t>（</w:t>
      </w:r>
      <w:r>
        <w:rPr>
          <w:rFonts w:hint="default" w:ascii="Times New Roman" w:hAnsi="Times New Roman" w:eastAsia="仿宋_GB2312" w:cs="Times New Roman"/>
          <w:b w:val="0"/>
          <w:bCs w:val="0"/>
          <w:snapToGrid w:val="0"/>
          <w:color w:val="auto"/>
          <w:kern w:val="0"/>
          <w:sz w:val="32"/>
          <w:szCs w:val="32"/>
          <w:lang w:val="en-US" w:eastAsia="zh-CN"/>
        </w:rPr>
        <w:t>林业局</w:t>
      </w:r>
      <w:r>
        <w:rPr>
          <w:rFonts w:hint="default" w:ascii="Times New Roman" w:hAnsi="Times New Roman" w:eastAsia="仿宋_GB2312" w:cs="Times New Roman"/>
          <w:b w:val="0"/>
          <w:bCs w:val="0"/>
          <w:snapToGrid w:val="0"/>
          <w:color w:val="auto"/>
          <w:kern w:val="0"/>
          <w:sz w:val="32"/>
          <w:szCs w:val="32"/>
          <w:lang w:eastAsia="zh-CN"/>
        </w:rPr>
        <w:t>）</w:t>
      </w:r>
      <w:r>
        <w:rPr>
          <w:rFonts w:hint="default" w:ascii="Times New Roman" w:hAnsi="Times New Roman" w:eastAsia="仿宋_GB2312" w:cs="Times New Roman"/>
          <w:b w:val="0"/>
          <w:bCs w:val="0"/>
          <w:snapToGrid w:val="0"/>
          <w:color w:val="auto"/>
          <w:kern w:val="0"/>
          <w:sz w:val="32"/>
          <w:szCs w:val="32"/>
        </w:rPr>
        <w:t>：负责</w:t>
      </w:r>
      <w:r>
        <w:rPr>
          <w:rFonts w:hint="default" w:ascii="Times New Roman" w:hAnsi="Times New Roman" w:eastAsia="仿宋_GB2312" w:cs="Times New Roman"/>
          <w:b w:val="0"/>
          <w:bCs w:val="0"/>
          <w:snapToGrid w:val="0"/>
          <w:color w:val="auto"/>
          <w:kern w:val="0"/>
          <w:sz w:val="32"/>
          <w:szCs w:val="32"/>
          <w:lang w:val="en-US" w:eastAsia="zh-CN"/>
        </w:rPr>
        <w:t>落实综合防灾减灾规划相关要求，组织编制地质灾害防治规划和防护标准并指导实施；组织指导协调和监督地质灾害调查评价及隐患的普查、详查、排查；组织指导地质灾害的群测群防、专业监测、预报预警等工作，开展地质灾害工程治理工作；会同应急部门核查、评估灾情；</w:t>
      </w:r>
      <w:r>
        <w:rPr>
          <w:rFonts w:hint="default" w:ascii="Times New Roman" w:hAnsi="Times New Roman" w:eastAsia="仿宋_GB2312" w:cs="Times New Roman"/>
          <w:b w:val="0"/>
          <w:bCs w:val="0"/>
          <w:snapToGrid w:val="0"/>
          <w:color w:val="auto"/>
          <w:kern w:val="0"/>
          <w:sz w:val="32"/>
          <w:szCs w:val="32"/>
        </w:rPr>
        <w:t>承担地质灾害应急救援的技术支撑工作。</w:t>
      </w:r>
      <w:r>
        <w:rPr>
          <w:rFonts w:hint="default" w:ascii="Times New Roman" w:hAnsi="Times New Roman" w:eastAsia="仿宋_GB2312" w:cs="Times New Roman"/>
          <w:b w:val="0"/>
          <w:bCs w:val="0"/>
          <w:snapToGrid w:val="0"/>
          <w:color w:val="auto"/>
          <w:kern w:val="0"/>
          <w:sz w:val="32"/>
          <w:szCs w:val="32"/>
          <w:lang w:val="en-US" w:eastAsia="zh-CN"/>
        </w:rPr>
        <w:t>负责组织编制森林和草原火灾防治规划和防护标准并指导实施；指导开展防火、巡护、火源管理、防火设施建设等工作；</w:t>
      </w:r>
      <w:r>
        <w:rPr>
          <w:rFonts w:hint="default" w:ascii="Times New Roman" w:hAnsi="Times New Roman" w:eastAsia="仿宋_GB2312" w:cs="Times New Roman"/>
          <w:b w:val="0"/>
          <w:bCs w:val="0"/>
          <w:snapToGrid w:val="0"/>
          <w:color w:val="auto"/>
          <w:kern w:val="0"/>
          <w:sz w:val="32"/>
          <w:szCs w:val="32"/>
        </w:rPr>
        <w:t>组织指导全</w:t>
      </w:r>
      <w:r>
        <w:rPr>
          <w:rFonts w:hint="default" w:ascii="Times New Roman" w:hAnsi="Times New Roman" w:eastAsia="仿宋_GB2312" w:cs="Times New Roman"/>
          <w:b w:val="0"/>
          <w:bCs w:val="0"/>
          <w:snapToGrid w:val="0"/>
          <w:color w:val="auto"/>
          <w:kern w:val="0"/>
          <w:sz w:val="32"/>
          <w:szCs w:val="32"/>
          <w:lang w:eastAsia="zh-CN"/>
        </w:rPr>
        <w:t>县</w:t>
      </w:r>
      <w:r>
        <w:rPr>
          <w:rFonts w:hint="default" w:ascii="Times New Roman" w:hAnsi="Times New Roman" w:eastAsia="仿宋_GB2312" w:cs="Times New Roman"/>
          <w:b w:val="0"/>
          <w:bCs w:val="0"/>
          <w:snapToGrid w:val="0"/>
          <w:color w:val="auto"/>
          <w:kern w:val="0"/>
          <w:sz w:val="32"/>
          <w:szCs w:val="32"/>
        </w:rPr>
        <w:t>森林、草原防火和林业有害生物的监测预警及相关应急处置工作；组织开展森林、草原防火应急演练和科普宣传；</w:t>
      </w:r>
      <w:r>
        <w:rPr>
          <w:rFonts w:hint="default" w:ascii="Times New Roman" w:hAnsi="Times New Roman" w:eastAsia="仿宋_GB2312" w:cs="Times New Roman"/>
          <w:b w:val="0"/>
          <w:bCs w:val="0"/>
          <w:snapToGrid w:val="0"/>
          <w:color w:val="auto"/>
          <w:kern w:val="0"/>
          <w:sz w:val="32"/>
          <w:szCs w:val="32"/>
          <w:lang w:val="en-US" w:eastAsia="zh-CN"/>
        </w:rPr>
        <w:t>会同应急管理部门</w:t>
      </w:r>
      <w:r>
        <w:rPr>
          <w:rFonts w:hint="default" w:ascii="Times New Roman" w:hAnsi="Times New Roman" w:eastAsia="仿宋_GB2312" w:cs="Times New Roman"/>
          <w:b w:val="0"/>
          <w:bCs w:val="0"/>
          <w:snapToGrid w:val="0"/>
          <w:color w:val="auto"/>
          <w:kern w:val="0"/>
          <w:sz w:val="32"/>
          <w:szCs w:val="32"/>
        </w:rPr>
        <w:t>开展森林、草原火灾</w:t>
      </w:r>
      <w:r>
        <w:rPr>
          <w:rFonts w:hint="default" w:ascii="Times New Roman" w:hAnsi="Times New Roman" w:eastAsia="仿宋_GB2312" w:cs="Times New Roman"/>
          <w:b w:val="0"/>
          <w:bCs w:val="0"/>
          <w:snapToGrid w:val="0"/>
          <w:color w:val="auto"/>
          <w:kern w:val="0"/>
          <w:sz w:val="32"/>
          <w:szCs w:val="32"/>
          <w:lang w:val="en-US" w:eastAsia="zh-CN"/>
        </w:rPr>
        <w:t>和林业有害生物灾害</w:t>
      </w:r>
      <w:r>
        <w:rPr>
          <w:rFonts w:hint="default" w:ascii="Times New Roman" w:hAnsi="Times New Roman" w:eastAsia="仿宋_GB2312" w:cs="Times New Roman"/>
          <w:b w:val="0"/>
          <w:bCs w:val="0"/>
          <w:snapToGrid w:val="0"/>
          <w:color w:val="auto"/>
          <w:kern w:val="0"/>
          <w:sz w:val="32"/>
          <w:szCs w:val="32"/>
        </w:rPr>
        <w:t>灾情核查、评估工作。</w:t>
      </w:r>
    </w:p>
    <w:p w14:paraId="0978DFE2">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（12）</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生态环境</w:t>
      </w:r>
      <w:r>
        <w:rPr>
          <w:rFonts w:hint="default" w:ascii="Times New Roman" w:hAnsi="Times New Roman" w:eastAsia="仿宋_GB2312" w:cs="Times New Roman"/>
          <w:b w:val="0"/>
          <w:bCs w:val="0"/>
          <w:snapToGrid w:val="0"/>
          <w:color w:val="auto"/>
          <w:kern w:val="0"/>
          <w:sz w:val="32"/>
          <w:szCs w:val="32"/>
          <w:lang w:val="en-US" w:eastAsia="zh-CN"/>
        </w:rPr>
        <w:t>分</w:t>
      </w:r>
      <w:r>
        <w:rPr>
          <w:rFonts w:hint="default" w:ascii="Times New Roman" w:hAnsi="Times New Roman" w:eastAsia="仿宋_GB2312" w:cs="Times New Roman"/>
          <w:b w:val="0"/>
          <w:bCs w:val="0"/>
          <w:snapToGrid w:val="0"/>
          <w:color w:val="auto"/>
          <w:kern w:val="0"/>
          <w:sz w:val="32"/>
          <w:szCs w:val="32"/>
        </w:rPr>
        <w:t>局：负责组织指导因自然灾害引发的突发环境事件的应急监测，分析研判灾害事故现场污染状况及趋势变化；参与处置因自然灾害引发的重特大突发环境事件。</w:t>
      </w:r>
    </w:p>
    <w:p w14:paraId="35D450E2">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（13）</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住房城乡建设局：负责指导建筑物和市政基础设施工程的抗震设防、安全应急评估和灾害恢复重建等工作；会同有关部门审核核定居民房屋和非住宅用房灾害损失。</w:t>
      </w:r>
    </w:p>
    <w:p w14:paraId="4FE2BA48">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（14）</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交通运输局</w:t>
      </w:r>
      <w:r>
        <w:rPr>
          <w:rFonts w:hint="default" w:ascii="Times New Roman" w:hAnsi="Times New Roman" w:eastAsia="仿宋_GB2312" w:cs="Times New Roman"/>
          <w:b w:val="0"/>
          <w:bCs w:val="0"/>
          <w:snapToGrid w:val="0"/>
          <w:color w:val="auto"/>
          <w:kern w:val="0"/>
          <w:sz w:val="32"/>
          <w:szCs w:val="32"/>
          <w:lang w:eastAsia="zh-CN"/>
        </w:rPr>
        <w:t>、宿州市</w:t>
      </w:r>
      <w:r>
        <w:rPr>
          <w:rFonts w:hint="default" w:ascii="Times New Roman" w:hAnsi="Times New Roman" w:eastAsia="仿宋_GB2312" w:cs="Times New Roman"/>
          <w:b w:val="0"/>
          <w:bCs w:val="0"/>
          <w:snapToGrid w:val="0"/>
          <w:color w:val="auto"/>
          <w:kern w:val="0"/>
          <w:sz w:val="32"/>
          <w:szCs w:val="32"/>
          <w:lang w:val="en-US" w:eastAsia="zh-CN"/>
        </w:rPr>
        <w:t>公路</w:t>
      </w:r>
      <w:r>
        <w:rPr>
          <w:rFonts w:hint="eastAsia" w:eastAsia="仿宋_GB2312" w:cs="Times New Roman"/>
          <w:b w:val="0"/>
          <w:bCs w:val="0"/>
          <w:snapToGrid w:val="0"/>
          <w:color w:val="auto"/>
          <w:kern w:val="0"/>
          <w:sz w:val="32"/>
          <w:szCs w:val="32"/>
          <w:lang w:val="en-US" w:eastAsia="zh-CN"/>
        </w:rPr>
        <w:t>管理服务</w:t>
      </w:r>
      <w:r>
        <w:rPr>
          <w:rFonts w:hint="default" w:ascii="Times New Roman" w:hAnsi="Times New Roman" w:eastAsia="仿宋_GB2312" w:cs="Times New Roman"/>
          <w:b w:val="0"/>
          <w:bCs w:val="0"/>
          <w:snapToGrid w:val="0"/>
          <w:color w:val="auto"/>
          <w:kern w:val="0"/>
          <w:sz w:val="32"/>
          <w:szCs w:val="32"/>
          <w:lang w:val="en-US" w:eastAsia="zh-CN"/>
        </w:rPr>
        <w:t>中心泗县分中心</w:t>
      </w:r>
      <w:r>
        <w:rPr>
          <w:rFonts w:hint="default" w:ascii="Times New Roman" w:hAnsi="Times New Roman" w:eastAsia="仿宋_GB2312" w:cs="Times New Roman"/>
          <w:b w:val="0"/>
          <w:bCs w:val="0"/>
          <w:snapToGrid w:val="0"/>
          <w:color w:val="auto"/>
          <w:kern w:val="0"/>
          <w:sz w:val="32"/>
          <w:szCs w:val="32"/>
        </w:rPr>
        <w:t>：负责组织交通系统开展防灾减灾救灾和灾后恢复重建工作；做好救灾工作期间的公路、水运设施的抢通保通和维护管理工作，开通救灾绿色通道；根据救灾工作的需要，组织应急运输车辆，会同有关方面做好救灾人员、紧急转移人员、救灾物资紧急运输工作。</w:t>
      </w:r>
    </w:p>
    <w:p w14:paraId="49FFB272">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（15）</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农业农</w:t>
      </w:r>
      <w:r>
        <w:rPr>
          <w:rFonts w:hint="eastAsia" w:eastAsia="仿宋_GB2312" w:cs="Times New Roman"/>
          <w:b w:val="0"/>
          <w:bCs w:val="0"/>
          <w:snapToGrid w:val="0"/>
          <w:color w:val="auto"/>
          <w:kern w:val="0"/>
          <w:sz w:val="32"/>
          <w:szCs w:val="32"/>
          <w:lang w:eastAsia="zh-CN"/>
        </w:rPr>
        <w:t>村</w:t>
      </w:r>
      <w:r>
        <w:rPr>
          <w:rFonts w:hint="default" w:ascii="Times New Roman" w:hAnsi="Times New Roman" w:eastAsia="仿宋_GB2312" w:cs="Times New Roman"/>
          <w:b w:val="0"/>
          <w:bCs w:val="0"/>
          <w:snapToGrid w:val="0"/>
          <w:color w:val="auto"/>
          <w:kern w:val="0"/>
          <w:sz w:val="32"/>
          <w:szCs w:val="32"/>
        </w:rPr>
        <w:t>局：负责指导协调农作物病虫害的应急处置工作；会同应急管理部门查核、评估农业因灾损失情况，指导协调灾区做好生产自救、恢复农业生产。</w:t>
      </w:r>
    </w:p>
    <w:p w14:paraId="206249DF">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（16）</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水利局：负责落实综合防灾减灾规划相关要求，组织编制洪水</w:t>
      </w:r>
      <w:r>
        <w:rPr>
          <w:rFonts w:hint="default" w:ascii="Times New Roman" w:hAnsi="Times New Roman" w:eastAsia="仿宋_GB2312" w:cs="Times New Roman"/>
          <w:b w:val="0"/>
          <w:bCs w:val="0"/>
          <w:snapToGrid w:val="0"/>
          <w:color w:val="auto"/>
          <w:kern w:val="0"/>
          <w:sz w:val="32"/>
          <w:szCs w:val="32"/>
          <w:lang w:eastAsia="zh-CN"/>
        </w:rPr>
        <w:t>、</w:t>
      </w:r>
      <w:r>
        <w:rPr>
          <w:rFonts w:hint="default" w:ascii="Times New Roman" w:hAnsi="Times New Roman" w:eastAsia="仿宋_GB2312" w:cs="Times New Roman"/>
          <w:b w:val="0"/>
          <w:bCs w:val="0"/>
          <w:snapToGrid w:val="0"/>
          <w:color w:val="auto"/>
          <w:kern w:val="0"/>
          <w:sz w:val="32"/>
          <w:szCs w:val="32"/>
        </w:rPr>
        <w:t>干旱灾害防治规划和防护标准并指导实施；承担水情旱情监测预警工作；组织编制重要河湖和重要水工程的防御洪水防御旱灾调度及应急水量调度方案，按程序报批并组织实施；承担防御洪水应急抢险的技术支撑工作；承担台风防御期间重要水工程调度工作；组织开展水旱灾害科普宣传；配合</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有关部门开展水旱灾情查核、评估工作；督促指导灾区修复水毁水利工程。</w:t>
      </w:r>
    </w:p>
    <w:p w14:paraId="1C5DF793">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（17）</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商务局：</w:t>
      </w:r>
      <w:bookmarkStart w:id="0" w:name="_Hlk52367507"/>
      <w:r>
        <w:rPr>
          <w:rFonts w:hint="default" w:ascii="Times New Roman" w:hAnsi="Times New Roman" w:eastAsia="仿宋_GB2312" w:cs="Times New Roman"/>
          <w:b w:val="0"/>
          <w:bCs w:val="0"/>
          <w:snapToGrid w:val="0"/>
          <w:color w:val="auto"/>
          <w:kern w:val="0"/>
          <w:sz w:val="32"/>
          <w:szCs w:val="32"/>
        </w:rPr>
        <w:t>负责灾区生活必需品的市场供应工作，具体承担肉类等重要商品的应急救灾储备管理和市场调控工作；协调落实救灾及灾后重建的国内外合作项目。</w:t>
      </w:r>
      <w:bookmarkEnd w:id="0"/>
    </w:p>
    <w:p w14:paraId="32E90CD7">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（18）</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文化和旅游局</w:t>
      </w:r>
      <w:r>
        <w:rPr>
          <w:rFonts w:hint="eastAsia" w:eastAsia="仿宋_GB2312" w:cs="Times New Roman"/>
          <w:b w:val="0"/>
          <w:bCs w:val="0"/>
          <w:snapToGrid w:val="0"/>
          <w:color w:val="auto"/>
          <w:kern w:val="0"/>
          <w:sz w:val="32"/>
          <w:szCs w:val="32"/>
          <w:lang w:eastAsia="zh-CN"/>
        </w:rPr>
        <w:t>（广播电视局）</w:t>
      </w:r>
      <w:r>
        <w:rPr>
          <w:rFonts w:hint="default" w:ascii="Times New Roman" w:hAnsi="Times New Roman" w:eastAsia="仿宋_GB2312" w:cs="Times New Roman"/>
          <w:b w:val="0"/>
          <w:bCs w:val="0"/>
          <w:snapToGrid w:val="0"/>
          <w:color w:val="auto"/>
          <w:kern w:val="0"/>
          <w:sz w:val="32"/>
          <w:szCs w:val="32"/>
        </w:rPr>
        <w:t>：</w:t>
      </w:r>
      <w:bookmarkStart w:id="1" w:name="_Hlk52367483"/>
      <w:r>
        <w:rPr>
          <w:rFonts w:hint="default" w:ascii="Times New Roman" w:hAnsi="Times New Roman" w:eastAsia="仿宋_GB2312" w:cs="Times New Roman"/>
          <w:b w:val="0"/>
          <w:bCs w:val="0"/>
          <w:snapToGrid w:val="0"/>
          <w:color w:val="auto"/>
          <w:kern w:val="0"/>
          <w:sz w:val="32"/>
          <w:szCs w:val="32"/>
        </w:rPr>
        <w:t>组织协调指导文化和旅游行业综合防灾减灾救灾工作。</w:t>
      </w:r>
      <w:bookmarkEnd w:id="1"/>
      <w:r>
        <w:rPr>
          <w:rFonts w:hint="default" w:ascii="Times New Roman" w:hAnsi="Times New Roman" w:eastAsia="仿宋_GB2312" w:cs="Times New Roman"/>
          <w:b w:val="0"/>
          <w:bCs w:val="0"/>
          <w:snapToGrid w:val="0"/>
          <w:color w:val="auto"/>
          <w:kern w:val="0"/>
          <w:sz w:val="32"/>
          <w:szCs w:val="32"/>
        </w:rPr>
        <w:t>负责全</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应急广播管理，负责灾区广播电视系统设施的恢复</w:t>
      </w:r>
      <w:r>
        <w:rPr>
          <w:rFonts w:hint="default" w:ascii="Times New Roman" w:hAnsi="Times New Roman" w:eastAsia="仿宋_GB2312" w:cs="Times New Roman"/>
          <w:b w:val="0"/>
          <w:bCs w:val="0"/>
          <w:snapToGrid w:val="0"/>
          <w:color w:val="auto"/>
          <w:kern w:val="0"/>
          <w:sz w:val="32"/>
          <w:szCs w:val="32"/>
          <w:lang w:eastAsia="zh-CN"/>
        </w:rPr>
        <w:t>；</w:t>
      </w:r>
      <w:r>
        <w:rPr>
          <w:rFonts w:hint="default" w:ascii="Times New Roman" w:hAnsi="Times New Roman" w:eastAsia="仿宋_GB2312" w:cs="Times New Roman"/>
          <w:b w:val="0"/>
          <w:bCs w:val="0"/>
          <w:snapToGrid w:val="0"/>
          <w:color w:val="auto"/>
          <w:kern w:val="0"/>
          <w:sz w:val="32"/>
          <w:szCs w:val="32"/>
        </w:rPr>
        <w:t>组织开展</w:t>
      </w:r>
      <w:r>
        <w:rPr>
          <w:rFonts w:hint="default" w:ascii="Times New Roman" w:hAnsi="Times New Roman" w:eastAsia="仿宋_GB2312" w:cs="Times New Roman"/>
          <w:b w:val="0"/>
          <w:bCs w:val="0"/>
          <w:snapToGrid w:val="0"/>
          <w:color w:val="auto"/>
          <w:kern w:val="0"/>
          <w:sz w:val="32"/>
          <w:szCs w:val="32"/>
          <w:lang w:val="en-US" w:eastAsia="zh-CN"/>
        </w:rPr>
        <w:t>防灾</w:t>
      </w:r>
      <w:r>
        <w:rPr>
          <w:rFonts w:hint="default" w:ascii="Times New Roman" w:hAnsi="Times New Roman" w:eastAsia="仿宋_GB2312" w:cs="Times New Roman"/>
          <w:b w:val="0"/>
          <w:bCs w:val="0"/>
          <w:snapToGrid w:val="0"/>
          <w:color w:val="auto"/>
          <w:kern w:val="0"/>
          <w:sz w:val="32"/>
          <w:szCs w:val="32"/>
        </w:rPr>
        <w:t xml:space="preserve">减灾救灾宣传和新闻报道工作，播放减灾公益性广告；在突发性灾害发生时，及时插播救灾紧急公告。 </w:t>
      </w:r>
    </w:p>
    <w:p w14:paraId="2C6FC8B3">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（19）</w:t>
      </w:r>
      <w:r>
        <w:rPr>
          <w:rFonts w:hint="default" w:ascii="Times New Roman" w:hAnsi="Times New Roman" w:eastAsia="仿宋_GB2312" w:cs="Times New Roman"/>
          <w:b w:val="0"/>
          <w:bCs w:val="0"/>
          <w:snapToGrid w:val="0"/>
          <w:color w:val="auto"/>
          <w:kern w:val="0"/>
          <w:sz w:val="32"/>
          <w:szCs w:val="32"/>
          <w:lang w:val="en-US" w:eastAsia="zh-CN"/>
        </w:rPr>
        <w:t>县卫生健康</w:t>
      </w:r>
      <w:r>
        <w:rPr>
          <w:rFonts w:hint="default" w:ascii="Times New Roman" w:hAnsi="Times New Roman" w:eastAsia="仿宋_GB2312" w:cs="Times New Roman"/>
          <w:b w:val="0"/>
          <w:bCs w:val="0"/>
          <w:snapToGrid w:val="0"/>
          <w:color w:val="auto"/>
          <w:kern w:val="0"/>
          <w:sz w:val="32"/>
          <w:szCs w:val="32"/>
        </w:rPr>
        <w:t>委：</w:t>
      </w:r>
      <w:bookmarkStart w:id="2" w:name="_Hlk52367452"/>
      <w:r>
        <w:rPr>
          <w:rFonts w:hint="default" w:ascii="Times New Roman" w:hAnsi="Times New Roman" w:eastAsia="仿宋_GB2312" w:cs="Times New Roman"/>
          <w:b w:val="0"/>
          <w:bCs w:val="0"/>
          <w:snapToGrid w:val="0"/>
          <w:color w:val="auto"/>
          <w:kern w:val="0"/>
          <w:sz w:val="32"/>
          <w:szCs w:val="32"/>
        </w:rPr>
        <w:t>负责组织灾区医疗救治、疾病防控工作，指导受灾地区卫生部门开展生活饮用水卫生监督监测和卫生知识宣传工作；及时报告重大灾害医疗卫生救援和疫情信息，根据需要及时向灾区派遣医疗防疫专家队伍；组织心理卫生专家赴灾区开展心理抚慰工作。</w:t>
      </w:r>
      <w:bookmarkEnd w:id="2"/>
    </w:p>
    <w:p w14:paraId="44454E30">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w:t>
      </w:r>
      <w:r>
        <w:rPr>
          <w:rFonts w:hint="default" w:ascii="Times New Roman" w:hAnsi="Times New Roman" w:eastAsia="仿宋_GB2312" w:cs="Times New Roman"/>
          <w:b w:val="0"/>
          <w:bCs w:val="0"/>
          <w:snapToGrid w:val="0"/>
          <w:color w:val="auto"/>
          <w:kern w:val="0"/>
          <w:sz w:val="32"/>
          <w:szCs w:val="32"/>
          <w:lang w:val="en-US" w:eastAsia="zh-CN"/>
        </w:rPr>
        <w:t>20</w:t>
      </w:r>
      <w:r>
        <w:rPr>
          <w:rFonts w:hint="default" w:ascii="Times New Roman" w:hAnsi="Times New Roman" w:eastAsia="仿宋_GB2312" w:cs="Times New Roman"/>
          <w:b w:val="0"/>
          <w:bCs w:val="0"/>
          <w:snapToGrid w:val="0"/>
          <w:color w:val="auto"/>
          <w:kern w:val="0"/>
          <w:sz w:val="32"/>
          <w:szCs w:val="32"/>
        </w:rPr>
        <w:t>）</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科技局：支持相关单位开展防灾减灾救灾科学研究工作</w:t>
      </w:r>
      <w:r>
        <w:rPr>
          <w:rFonts w:hint="default" w:ascii="Times New Roman" w:hAnsi="Times New Roman" w:eastAsia="仿宋_GB2312" w:cs="Times New Roman"/>
          <w:b w:val="0"/>
          <w:bCs w:val="0"/>
          <w:snapToGrid w:val="0"/>
          <w:color w:val="auto"/>
          <w:kern w:val="0"/>
          <w:sz w:val="32"/>
          <w:szCs w:val="32"/>
          <w:lang w:eastAsia="zh-CN"/>
        </w:rPr>
        <w:t>，</w:t>
      </w:r>
      <w:r>
        <w:rPr>
          <w:rFonts w:hint="default" w:ascii="Times New Roman" w:hAnsi="Times New Roman" w:eastAsia="仿宋_GB2312" w:cs="Times New Roman"/>
          <w:b w:val="0"/>
          <w:bCs w:val="0"/>
          <w:snapToGrid w:val="0"/>
          <w:color w:val="auto"/>
          <w:kern w:val="0"/>
          <w:sz w:val="32"/>
          <w:szCs w:val="32"/>
        </w:rPr>
        <w:t>负责组织</w:t>
      </w:r>
      <w:r>
        <w:rPr>
          <w:rFonts w:hint="default" w:ascii="Times New Roman" w:hAnsi="Times New Roman" w:eastAsia="仿宋_GB2312" w:cs="Times New Roman"/>
          <w:b w:val="0"/>
          <w:bCs w:val="0"/>
          <w:snapToGrid w:val="0"/>
          <w:color w:val="auto"/>
          <w:kern w:val="0"/>
          <w:sz w:val="32"/>
          <w:szCs w:val="32"/>
          <w:lang w:val="en-US" w:eastAsia="zh-CN"/>
        </w:rPr>
        <w:t>防灾</w:t>
      </w:r>
      <w:r>
        <w:rPr>
          <w:rFonts w:hint="default" w:ascii="Times New Roman" w:hAnsi="Times New Roman" w:eastAsia="仿宋_GB2312" w:cs="Times New Roman"/>
          <w:b w:val="0"/>
          <w:bCs w:val="0"/>
          <w:snapToGrid w:val="0"/>
          <w:color w:val="auto"/>
          <w:kern w:val="0"/>
          <w:sz w:val="32"/>
          <w:szCs w:val="32"/>
        </w:rPr>
        <w:t>减灾救灾科技交流和科普宣传工作。</w:t>
      </w:r>
    </w:p>
    <w:p w14:paraId="458B441C">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（21）</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审计局：负责对各</w:t>
      </w:r>
      <w:r>
        <w:rPr>
          <w:rFonts w:hint="eastAsia" w:eastAsia="仿宋_GB2312" w:cs="Times New Roman"/>
          <w:b w:val="0"/>
          <w:bCs w:val="0"/>
          <w:snapToGrid w:val="0"/>
          <w:color w:val="auto"/>
          <w:kern w:val="0"/>
          <w:sz w:val="32"/>
          <w:szCs w:val="32"/>
          <w:lang w:eastAsia="zh-CN"/>
        </w:rPr>
        <w:t>镇、街道</w:t>
      </w:r>
      <w:r>
        <w:rPr>
          <w:rFonts w:hint="default" w:ascii="Times New Roman" w:hAnsi="Times New Roman" w:eastAsia="仿宋_GB2312" w:cs="Times New Roman"/>
          <w:b w:val="0"/>
          <w:bCs w:val="0"/>
          <w:snapToGrid w:val="0"/>
          <w:color w:val="auto"/>
          <w:kern w:val="0"/>
          <w:sz w:val="32"/>
          <w:szCs w:val="32"/>
        </w:rPr>
        <w:t>各部门自然灾害救助款物和捐赠款物的管理使用情况进行审计监督。</w:t>
      </w:r>
    </w:p>
    <w:p w14:paraId="7EEDD369">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（22）</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市场</w:t>
      </w:r>
      <w:r>
        <w:rPr>
          <w:rFonts w:hint="default" w:ascii="Times New Roman" w:hAnsi="Times New Roman" w:eastAsia="仿宋_GB2312" w:cs="Times New Roman"/>
          <w:b w:val="0"/>
          <w:bCs w:val="0"/>
          <w:snapToGrid w:val="0"/>
          <w:color w:val="auto"/>
          <w:kern w:val="0"/>
          <w:sz w:val="32"/>
          <w:szCs w:val="32"/>
          <w:lang w:eastAsia="zh-CN"/>
        </w:rPr>
        <w:t>监督管理</w:t>
      </w:r>
      <w:r>
        <w:rPr>
          <w:rFonts w:hint="default" w:ascii="Times New Roman" w:hAnsi="Times New Roman" w:eastAsia="仿宋_GB2312" w:cs="Times New Roman"/>
          <w:b w:val="0"/>
          <w:bCs w:val="0"/>
          <w:snapToGrid w:val="0"/>
          <w:color w:val="auto"/>
          <w:kern w:val="0"/>
          <w:sz w:val="32"/>
          <w:szCs w:val="32"/>
        </w:rPr>
        <w:t>局：负责灾区救灾物资和群众生活必需品价格监督检查；组织开展专项价格检查和市场巡查，打击价格违法行为，会同</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有关部门保障灾后市场供应和价格稳定。负责对救灾物资生产企业的质量监管，负责对捐赠物资进行质量检验; 负责组织开展灾区餐饮服务、食品、药品监管。</w:t>
      </w:r>
    </w:p>
    <w:p w14:paraId="52ACC88E">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（2</w:t>
      </w:r>
      <w:r>
        <w:rPr>
          <w:rFonts w:hint="default" w:ascii="Times New Roman" w:hAnsi="Times New Roman" w:eastAsia="仿宋_GB2312" w:cs="Times New Roman"/>
          <w:b w:val="0"/>
          <w:bCs w:val="0"/>
          <w:snapToGrid w:val="0"/>
          <w:color w:val="auto"/>
          <w:kern w:val="0"/>
          <w:sz w:val="32"/>
          <w:szCs w:val="32"/>
          <w:lang w:val="en-US" w:eastAsia="zh-CN"/>
        </w:rPr>
        <w:t>3</w:t>
      </w:r>
      <w:r>
        <w:rPr>
          <w:rFonts w:hint="default" w:ascii="Times New Roman" w:hAnsi="Times New Roman" w:eastAsia="仿宋_GB2312" w:cs="Times New Roman"/>
          <w:b w:val="0"/>
          <w:bCs w:val="0"/>
          <w:snapToGrid w:val="0"/>
          <w:color w:val="auto"/>
          <w:kern w:val="0"/>
          <w:sz w:val="32"/>
          <w:szCs w:val="32"/>
        </w:rPr>
        <w:t>）</w:t>
      </w:r>
      <w:bookmarkStart w:id="3" w:name="_Hlk52367329"/>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医保局</w:t>
      </w:r>
      <w:bookmarkEnd w:id="3"/>
      <w:r>
        <w:rPr>
          <w:rFonts w:hint="default" w:ascii="Times New Roman" w:hAnsi="Times New Roman" w:eastAsia="仿宋_GB2312" w:cs="Times New Roman"/>
          <w:b w:val="0"/>
          <w:bCs w:val="0"/>
          <w:snapToGrid w:val="0"/>
          <w:color w:val="auto"/>
          <w:kern w:val="0"/>
          <w:sz w:val="32"/>
          <w:szCs w:val="32"/>
        </w:rPr>
        <w:t>：负责受灾地区医疗服务价格管理、大病医疗</w:t>
      </w:r>
      <w:r>
        <w:rPr>
          <w:rFonts w:hint="eastAsia" w:eastAsia="仿宋_GB2312" w:cs="Times New Roman"/>
          <w:b w:val="0"/>
          <w:bCs w:val="0"/>
          <w:snapToGrid w:val="0"/>
          <w:color w:val="auto"/>
          <w:kern w:val="0"/>
          <w:sz w:val="32"/>
          <w:szCs w:val="32"/>
          <w:lang w:eastAsia="zh-CN"/>
        </w:rPr>
        <w:t>保险</w:t>
      </w:r>
      <w:r>
        <w:rPr>
          <w:rFonts w:hint="default" w:ascii="Times New Roman" w:hAnsi="Times New Roman" w:eastAsia="仿宋_GB2312" w:cs="Times New Roman"/>
          <w:b w:val="0"/>
          <w:bCs w:val="0"/>
          <w:snapToGrid w:val="0"/>
          <w:color w:val="auto"/>
          <w:kern w:val="0"/>
          <w:sz w:val="32"/>
          <w:szCs w:val="32"/>
        </w:rPr>
        <w:t>、医疗保障综合协调等工作。</w:t>
      </w:r>
    </w:p>
    <w:p w14:paraId="6E5A59E9">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（2</w:t>
      </w:r>
      <w:r>
        <w:rPr>
          <w:rFonts w:hint="default" w:ascii="Times New Roman" w:hAnsi="Times New Roman" w:eastAsia="仿宋_GB2312" w:cs="Times New Roman"/>
          <w:b w:val="0"/>
          <w:bCs w:val="0"/>
          <w:snapToGrid w:val="0"/>
          <w:color w:val="auto"/>
          <w:kern w:val="0"/>
          <w:sz w:val="32"/>
          <w:szCs w:val="32"/>
          <w:lang w:val="en-US" w:eastAsia="zh-CN"/>
        </w:rPr>
        <w:t>4</w:t>
      </w:r>
      <w:r>
        <w:rPr>
          <w:rFonts w:hint="default" w:ascii="Times New Roman" w:hAnsi="Times New Roman" w:eastAsia="仿宋_GB2312" w:cs="Times New Roman"/>
          <w:b w:val="0"/>
          <w:bCs w:val="0"/>
          <w:snapToGrid w:val="0"/>
          <w:color w:val="auto"/>
          <w:kern w:val="0"/>
          <w:sz w:val="32"/>
          <w:szCs w:val="32"/>
        </w:rPr>
        <w:t>）</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城管局：负责城区所辖范围内公园、广场等应急避难场所建设与管理，及时启用应急避难场所，协助灾区政府安置受灾群众；组织协调城市供水、供热，做好城市内涝等职责范围内的应急处置工作，收集、整理、上报城市灾情，会同应急管理部门查核、评估灾害损失。</w:t>
      </w:r>
    </w:p>
    <w:p w14:paraId="7B8D7D99">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w:t>
      </w:r>
      <w:r>
        <w:rPr>
          <w:rFonts w:hint="default" w:ascii="Times New Roman" w:hAnsi="Times New Roman" w:eastAsia="仿宋_GB2312" w:cs="Times New Roman"/>
          <w:b w:val="0"/>
          <w:bCs w:val="0"/>
          <w:snapToGrid w:val="0"/>
          <w:color w:val="auto"/>
          <w:kern w:val="0"/>
          <w:sz w:val="32"/>
          <w:szCs w:val="32"/>
          <w:lang w:val="en-US" w:eastAsia="zh-CN"/>
        </w:rPr>
        <w:t>25</w:t>
      </w:r>
      <w:r>
        <w:rPr>
          <w:rFonts w:hint="default" w:ascii="Times New Roman" w:hAnsi="Times New Roman" w:eastAsia="仿宋_GB2312" w:cs="Times New Roman"/>
          <w:b w:val="0"/>
          <w:bCs w:val="0"/>
          <w:snapToGrid w:val="0"/>
          <w:color w:val="auto"/>
          <w:kern w:val="0"/>
          <w:sz w:val="32"/>
          <w:szCs w:val="32"/>
        </w:rPr>
        <w:t>）</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红十字会：负责组织开展应急救护培训，普及应急救护、防灾避险和卫生健康知识；负责组织管理、调配红十字会员、志愿者和救护员参与紧急救援和人道救助工作；依法开展社会募捐，</w:t>
      </w:r>
      <w:r>
        <w:rPr>
          <w:rFonts w:hint="default" w:ascii="Times New Roman" w:hAnsi="Times New Roman" w:eastAsia="仿宋_GB2312" w:cs="Times New Roman"/>
          <w:b w:val="0"/>
          <w:bCs w:val="0"/>
          <w:snapToGrid w:val="0"/>
          <w:color w:val="auto"/>
          <w:kern w:val="0"/>
          <w:sz w:val="32"/>
          <w:szCs w:val="32"/>
          <w:lang w:val="en-US" w:eastAsia="zh-CN"/>
        </w:rPr>
        <w:t>按照政府要求做好</w:t>
      </w:r>
      <w:r>
        <w:rPr>
          <w:rFonts w:hint="default" w:ascii="Times New Roman" w:hAnsi="Times New Roman" w:eastAsia="仿宋_GB2312" w:cs="Times New Roman"/>
          <w:b w:val="0"/>
          <w:bCs w:val="0"/>
          <w:snapToGrid w:val="0"/>
          <w:color w:val="auto"/>
          <w:kern w:val="0"/>
          <w:sz w:val="32"/>
          <w:szCs w:val="32"/>
        </w:rPr>
        <w:t>捐赠款物的接收、发放和管理</w:t>
      </w:r>
      <w:r>
        <w:rPr>
          <w:rFonts w:hint="default" w:ascii="Times New Roman" w:hAnsi="Times New Roman" w:eastAsia="仿宋_GB2312" w:cs="Times New Roman"/>
          <w:b w:val="0"/>
          <w:bCs w:val="0"/>
          <w:snapToGrid w:val="0"/>
          <w:color w:val="auto"/>
          <w:kern w:val="0"/>
          <w:sz w:val="32"/>
          <w:szCs w:val="32"/>
          <w:lang w:val="en-US" w:eastAsia="zh-CN"/>
        </w:rPr>
        <w:t>工作</w:t>
      </w:r>
      <w:r>
        <w:rPr>
          <w:rFonts w:hint="default" w:ascii="Times New Roman" w:hAnsi="Times New Roman" w:eastAsia="仿宋_GB2312" w:cs="Times New Roman"/>
          <w:b w:val="0"/>
          <w:bCs w:val="0"/>
          <w:snapToGrid w:val="0"/>
          <w:color w:val="auto"/>
          <w:kern w:val="0"/>
          <w:sz w:val="32"/>
          <w:szCs w:val="32"/>
        </w:rPr>
        <w:t>。</w:t>
      </w:r>
    </w:p>
    <w:p w14:paraId="6ED08CF4">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w:t>
      </w:r>
      <w:r>
        <w:rPr>
          <w:rFonts w:hint="default" w:ascii="Times New Roman" w:hAnsi="Times New Roman" w:eastAsia="仿宋_GB2312" w:cs="Times New Roman"/>
          <w:b w:val="0"/>
          <w:bCs w:val="0"/>
          <w:snapToGrid w:val="0"/>
          <w:color w:val="auto"/>
          <w:kern w:val="0"/>
          <w:sz w:val="32"/>
          <w:szCs w:val="32"/>
          <w:lang w:val="en-US" w:eastAsia="zh-CN"/>
        </w:rPr>
        <w:t>26</w:t>
      </w:r>
      <w:r>
        <w:rPr>
          <w:rFonts w:hint="default" w:ascii="Times New Roman" w:hAnsi="Times New Roman" w:eastAsia="仿宋_GB2312" w:cs="Times New Roman"/>
          <w:b w:val="0"/>
          <w:bCs w:val="0"/>
          <w:snapToGrid w:val="0"/>
          <w:color w:val="auto"/>
          <w:kern w:val="0"/>
          <w:sz w:val="32"/>
          <w:szCs w:val="32"/>
        </w:rPr>
        <w:t>）</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气象局：负责灾害性天气的监测、预报、预警和应急气象服务，提出防御气象灾害的对策与建议；参与气象灾害</w:t>
      </w:r>
      <w:r>
        <w:rPr>
          <w:rFonts w:hint="default" w:ascii="Times New Roman" w:hAnsi="Times New Roman" w:eastAsia="仿宋_GB2312" w:cs="Times New Roman"/>
          <w:b w:val="0"/>
          <w:bCs w:val="0"/>
          <w:snapToGrid w:val="0"/>
          <w:color w:val="auto"/>
          <w:kern w:val="0"/>
          <w:sz w:val="32"/>
          <w:szCs w:val="32"/>
          <w:lang w:eastAsia="zh-CN"/>
        </w:rPr>
        <w:t>调查与</w:t>
      </w:r>
      <w:r>
        <w:rPr>
          <w:rFonts w:hint="default" w:ascii="Times New Roman" w:hAnsi="Times New Roman" w:eastAsia="仿宋_GB2312" w:cs="Times New Roman"/>
          <w:b w:val="0"/>
          <w:bCs w:val="0"/>
          <w:snapToGrid w:val="0"/>
          <w:color w:val="auto"/>
          <w:kern w:val="0"/>
          <w:sz w:val="32"/>
          <w:szCs w:val="32"/>
        </w:rPr>
        <w:t>评估；负责组织开展空气污染气象条件预报、人工影响天气、气象遥感</w:t>
      </w:r>
      <w:r>
        <w:rPr>
          <w:rFonts w:hint="default" w:ascii="Times New Roman" w:hAnsi="Times New Roman" w:eastAsia="仿宋_GB2312" w:cs="Times New Roman"/>
          <w:b w:val="0"/>
          <w:bCs w:val="0"/>
          <w:snapToGrid w:val="0"/>
          <w:color w:val="auto"/>
          <w:kern w:val="0"/>
          <w:sz w:val="32"/>
          <w:szCs w:val="32"/>
          <w:lang w:eastAsia="zh-CN"/>
        </w:rPr>
        <w:t>和气象防灾减灾等各种气象</w:t>
      </w:r>
      <w:r>
        <w:rPr>
          <w:rFonts w:hint="default" w:ascii="Times New Roman" w:hAnsi="Times New Roman" w:eastAsia="仿宋_GB2312" w:cs="Times New Roman"/>
          <w:b w:val="0"/>
          <w:bCs w:val="0"/>
          <w:snapToGrid w:val="0"/>
          <w:color w:val="auto"/>
          <w:kern w:val="0"/>
          <w:sz w:val="32"/>
          <w:szCs w:val="32"/>
        </w:rPr>
        <w:t>应用技术</w:t>
      </w:r>
      <w:r>
        <w:rPr>
          <w:rFonts w:hint="default" w:ascii="Times New Roman" w:hAnsi="Times New Roman" w:eastAsia="仿宋_GB2312" w:cs="Times New Roman"/>
          <w:b w:val="0"/>
          <w:bCs w:val="0"/>
          <w:snapToGrid w:val="0"/>
          <w:color w:val="auto"/>
          <w:kern w:val="0"/>
          <w:sz w:val="32"/>
          <w:szCs w:val="32"/>
          <w:lang w:eastAsia="zh-CN"/>
        </w:rPr>
        <w:t>的</w:t>
      </w:r>
      <w:r>
        <w:rPr>
          <w:rFonts w:hint="default" w:ascii="Times New Roman" w:hAnsi="Times New Roman" w:eastAsia="仿宋_GB2312" w:cs="Times New Roman"/>
          <w:b w:val="0"/>
          <w:bCs w:val="0"/>
          <w:snapToGrid w:val="0"/>
          <w:color w:val="auto"/>
          <w:kern w:val="0"/>
          <w:sz w:val="32"/>
          <w:szCs w:val="32"/>
        </w:rPr>
        <w:t>科普宣传活动。</w:t>
      </w:r>
    </w:p>
    <w:p w14:paraId="4409C41C">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w:t>
      </w:r>
      <w:r>
        <w:rPr>
          <w:rFonts w:hint="default" w:ascii="Times New Roman" w:hAnsi="Times New Roman" w:eastAsia="仿宋_GB2312" w:cs="Times New Roman"/>
          <w:b w:val="0"/>
          <w:bCs w:val="0"/>
          <w:snapToGrid w:val="0"/>
          <w:color w:val="auto"/>
          <w:kern w:val="0"/>
          <w:sz w:val="32"/>
          <w:szCs w:val="32"/>
          <w:lang w:val="en-US" w:eastAsia="zh-CN"/>
        </w:rPr>
        <w:t>27</w:t>
      </w:r>
      <w:r>
        <w:rPr>
          <w:rFonts w:hint="default" w:ascii="Times New Roman" w:hAnsi="Times New Roman" w:eastAsia="仿宋_GB2312" w:cs="Times New Roman"/>
          <w:b w:val="0"/>
          <w:bCs w:val="0"/>
          <w:snapToGrid w:val="0"/>
          <w:color w:val="auto"/>
          <w:kern w:val="0"/>
          <w:sz w:val="32"/>
          <w:szCs w:val="32"/>
        </w:rPr>
        <w:t>）</w:t>
      </w:r>
      <w:r>
        <w:rPr>
          <w:rFonts w:hint="default" w:ascii="Times New Roman" w:hAnsi="Times New Roman" w:eastAsia="仿宋_GB2312" w:cs="Times New Roman"/>
          <w:b w:val="0"/>
          <w:bCs w:val="0"/>
          <w:snapToGrid w:val="0"/>
          <w:color w:val="auto"/>
          <w:kern w:val="0"/>
          <w:sz w:val="32"/>
          <w:szCs w:val="32"/>
          <w:lang w:val="en-US" w:eastAsia="zh-CN"/>
        </w:rPr>
        <w:t>县人武部</w:t>
      </w:r>
      <w:r>
        <w:rPr>
          <w:rFonts w:hint="default" w:ascii="Times New Roman" w:hAnsi="Times New Roman" w:eastAsia="仿宋_GB2312" w:cs="Times New Roman"/>
          <w:b w:val="0"/>
          <w:bCs w:val="0"/>
          <w:snapToGrid w:val="0"/>
          <w:color w:val="auto"/>
          <w:kern w:val="0"/>
          <w:sz w:val="32"/>
          <w:szCs w:val="32"/>
        </w:rPr>
        <w:t>：根据</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有关部门和</w:t>
      </w:r>
      <w:r>
        <w:rPr>
          <w:rFonts w:hint="eastAsia" w:eastAsia="仿宋_GB2312" w:cs="Times New Roman"/>
          <w:b w:val="0"/>
          <w:bCs w:val="0"/>
          <w:snapToGrid w:val="0"/>
          <w:color w:val="auto"/>
          <w:kern w:val="0"/>
          <w:sz w:val="32"/>
          <w:szCs w:val="32"/>
          <w:lang w:val="en-US" w:eastAsia="zh-CN"/>
        </w:rPr>
        <w:t>镇、街道</w:t>
      </w:r>
      <w:r>
        <w:rPr>
          <w:rFonts w:hint="default" w:ascii="Times New Roman" w:hAnsi="Times New Roman" w:eastAsia="仿宋_GB2312" w:cs="Times New Roman"/>
          <w:b w:val="0"/>
          <w:bCs w:val="0"/>
          <w:snapToGrid w:val="0"/>
          <w:color w:val="auto"/>
          <w:kern w:val="0"/>
          <w:sz w:val="32"/>
          <w:szCs w:val="32"/>
        </w:rPr>
        <w:t>政府请求，组织协调驻军部队、民兵、预备役人员参加抢险救灾。</w:t>
      </w:r>
    </w:p>
    <w:p w14:paraId="6C3B6930">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w:t>
      </w:r>
      <w:r>
        <w:rPr>
          <w:rFonts w:hint="default" w:ascii="Times New Roman" w:hAnsi="Times New Roman" w:eastAsia="仿宋_GB2312" w:cs="Times New Roman"/>
          <w:b w:val="0"/>
          <w:bCs w:val="0"/>
          <w:snapToGrid w:val="0"/>
          <w:color w:val="auto"/>
          <w:kern w:val="0"/>
          <w:sz w:val="32"/>
          <w:szCs w:val="32"/>
          <w:lang w:val="en-US" w:eastAsia="zh-CN"/>
        </w:rPr>
        <w:t>28</w:t>
      </w:r>
      <w:r>
        <w:rPr>
          <w:rFonts w:hint="default" w:ascii="Times New Roman" w:hAnsi="Times New Roman" w:eastAsia="仿宋_GB2312" w:cs="Times New Roman"/>
          <w:b w:val="0"/>
          <w:bCs w:val="0"/>
          <w:snapToGrid w:val="0"/>
          <w:color w:val="auto"/>
          <w:kern w:val="0"/>
          <w:sz w:val="32"/>
          <w:szCs w:val="32"/>
        </w:rPr>
        <w:t>）</w:t>
      </w:r>
      <w:r>
        <w:rPr>
          <w:rFonts w:hint="default" w:ascii="Times New Roman" w:hAnsi="Times New Roman" w:eastAsia="仿宋_GB2312" w:cs="Times New Roman"/>
          <w:b w:val="0"/>
          <w:bCs w:val="0"/>
          <w:snapToGrid w:val="0"/>
          <w:color w:val="auto"/>
          <w:kern w:val="0"/>
          <w:sz w:val="32"/>
          <w:szCs w:val="32"/>
          <w:lang w:val="en-US" w:eastAsia="zh-CN"/>
        </w:rPr>
        <w:t>县武警中队</w:t>
      </w:r>
      <w:r>
        <w:rPr>
          <w:rFonts w:hint="default" w:ascii="Times New Roman" w:hAnsi="Times New Roman" w:eastAsia="仿宋_GB2312" w:cs="Times New Roman"/>
          <w:b w:val="0"/>
          <w:bCs w:val="0"/>
          <w:snapToGrid w:val="0"/>
          <w:color w:val="auto"/>
          <w:kern w:val="0"/>
          <w:sz w:val="32"/>
          <w:szCs w:val="32"/>
        </w:rPr>
        <w:t>：根据</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有关部门和</w:t>
      </w:r>
      <w:r>
        <w:rPr>
          <w:rFonts w:hint="eastAsia" w:eastAsia="仿宋_GB2312" w:cs="Times New Roman"/>
          <w:b w:val="0"/>
          <w:bCs w:val="0"/>
          <w:snapToGrid w:val="0"/>
          <w:color w:val="auto"/>
          <w:kern w:val="0"/>
          <w:sz w:val="32"/>
          <w:szCs w:val="32"/>
          <w:lang w:val="en-US" w:eastAsia="zh-CN"/>
        </w:rPr>
        <w:t>镇、街道</w:t>
      </w:r>
      <w:r>
        <w:rPr>
          <w:rFonts w:hint="default" w:ascii="Times New Roman" w:hAnsi="Times New Roman" w:eastAsia="仿宋_GB2312" w:cs="Times New Roman"/>
          <w:b w:val="0"/>
          <w:bCs w:val="0"/>
          <w:snapToGrid w:val="0"/>
          <w:color w:val="auto"/>
          <w:kern w:val="0"/>
          <w:sz w:val="32"/>
          <w:szCs w:val="32"/>
        </w:rPr>
        <w:t>政府请求，组织指挥武警部队担负抢险救援任务，协同公安部门维护救灾秩序和灾区社会稳定。</w:t>
      </w:r>
    </w:p>
    <w:p w14:paraId="15E0709A">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w:t>
      </w:r>
      <w:r>
        <w:rPr>
          <w:rFonts w:hint="default" w:ascii="Times New Roman" w:hAnsi="Times New Roman" w:eastAsia="仿宋_GB2312" w:cs="Times New Roman"/>
          <w:b w:val="0"/>
          <w:bCs w:val="0"/>
          <w:snapToGrid w:val="0"/>
          <w:color w:val="auto"/>
          <w:kern w:val="0"/>
          <w:sz w:val="32"/>
          <w:szCs w:val="32"/>
          <w:lang w:val="en-US" w:eastAsia="zh-CN"/>
        </w:rPr>
        <w:t>29</w:t>
      </w:r>
      <w:r>
        <w:rPr>
          <w:rFonts w:hint="default" w:ascii="Times New Roman" w:hAnsi="Times New Roman" w:eastAsia="仿宋_GB2312" w:cs="Times New Roman"/>
          <w:b w:val="0"/>
          <w:bCs w:val="0"/>
          <w:snapToGrid w:val="0"/>
          <w:color w:val="auto"/>
          <w:kern w:val="0"/>
          <w:sz w:val="32"/>
          <w:szCs w:val="32"/>
        </w:rPr>
        <w:t>）</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消防救援</w:t>
      </w:r>
      <w:r>
        <w:rPr>
          <w:rFonts w:hint="eastAsia" w:eastAsia="仿宋_GB2312" w:cs="Times New Roman"/>
          <w:b w:val="0"/>
          <w:bCs w:val="0"/>
          <w:snapToGrid w:val="0"/>
          <w:color w:val="auto"/>
          <w:kern w:val="0"/>
          <w:sz w:val="32"/>
          <w:szCs w:val="32"/>
          <w:lang w:val="en-US" w:eastAsia="zh-CN"/>
        </w:rPr>
        <w:t>局</w:t>
      </w:r>
      <w:r>
        <w:rPr>
          <w:rFonts w:hint="default" w:ascii="Times New Roman" w:hAnsi="Times New Roman" w:eastAsia="仿宋_GB2312" w:cs="Times New Roman"/>
          <w:b w:val="0"/>
          <w:bCs w:val="0"/>
          <w:snapToGrid w:val="0"/>
          <w:color w:val="auto"/>
          <w:kern w:val="0"/>
          <w:sz w:val="32"/>
          <w:szCs w:val="32"/>
        </w:rPr>
        <w:t xml:space="preserve">：负责消防监督检查和消防科普宣传工作；扑救火灾，实施紧急救援；协助做好受灾群众的紧急转移安置、因灾失踪人员的搜救和其他救灾工作。 </w:t>
      </w:r>
    </w:p>
    <w:p w14:paraId="4C0A743F">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（3</w:t>
      </w:r>
      <w:r>
        <w:rPr>
          <w:rFonts w:hint="default" w:ascii="Times New Roman" w:hAnsi="Times New Roman" w:eastAsia="仿宋_GB2312" w:cs="Times New Roman"/>
          <w:b w:val="0"/>
          <w:bCs w:val="0"/>
          <w:snapToGrid w:val="0"/>
          <w:color w:val="auto"/>
          <w:kern w:val="0"/>
          <w:sz w:val="32"/>
          <w:szCs w:val="32"/>
          <w:lang w:val="en-US" w:eastAsia="zh-CN"/>
        </w:rPr>
        <w:t>0</w:t>
      </w:r>
      <w:r>
        <w:rPr>
          <w:rFonts w:hint="default" w:ascii="Times New Roman" w:hAnsi="Times New Roman" w:eastAsia="仿宋_GB2312" w:cs="Times New Roman"/>
          <w:b w:val="0"/>
          <w:bCs w:val="0"/>
          <w:snapToGrid w:val="0"/>
          <w:color w:val="auto"/>
          <w:kern w:val="0"/>
          <w:sz w:val="32"/>
          <w:szCs w:val="32"/>
        </w:rPr>
        <w:t>）</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供电公司：负责保障受灾区域的救灾指挥部、医院、集中安置点等重要目标的应急供电；会同应急管理部门做好所属电网灾情的核实和上报工作；做好因灾毁坏电网设施的修复重建工作，及时恢复灾区供电。</w:t>
      </w:r>
    </w:p>
    <w:p w14:paraId="68540969">
      <w:pPr>
        <w:spacing w:line="600" w:lineRule="exact"/>
        <w:ind w:firstLine="645"/>
        <w:jc w:val="left"/>
        <w:rPr>
          <w:rFonts w:hint="default" w:ascii="Times New Roman" w:hAnsi="Times New Roman" w:eastAsia="仿宋_GB2312" w:cs="Times New Roman"/>
          <w:b w:val="0"/>
          <w:bCs w:val="0"/>
          <w:snapToGrid w:val="0"/>
          <w:color w:val="auto"/>
          <w:kern w:val="0"/>
          <w:sz w:val="32"/>
          <w:szCs w:val="32"/>
          <w:lang w:eastAsia="zh-CN"/>
        </w:rPr>
      </w:pPr>
      <w:r>
        <w:rPr>
          <w:rFonts w:hint="default" w:ascii="Times New Roman" w:hAnsi="Times New Roman" w:eastAsia="仿宋_GB2312" w:cs="Times New Roman"/>
          <w:b w:val="0"/>
          <w:bCs w:val="0"/>
          <w:snapToGrid w:val="0"/>
          <w:color w:val="auto"/>
          <w:kern w:val="0"/>
          <w:sz w:val="32"/>
          <w:szCs w:val="32"/>
          <w:lang w:eastAsia="zh-CN"/>
        </w:rPr>
        <w:t>（</w:t>
      </w:r>
      <w:r>
        <w:rPr>
          <w:rFonts w:hint="default" w:ascii="Times New Roman" w:hAnsi="Times New Roman" w:eastAsia="仿宋_GB2312" w:cs="Times New Roman"/>
          <w:b w:val="0"/>
          <w:bCs w:val="0"/>
          <w:snapToGrid w:val="0"/>
          <w:color w:val="auto"/>
          <w:kern w:val="0"/>
          <w:sz w:val="32"/>
          <w:szCs w:val="32"/>
          <w:lang w:val="en-US" w:eastAsia="zh-CN"/>
        </w:rPr>
        <w:t>31</w:t>
      </w:r>
      <w:r>
        <w:rPr>
          <w:rFonts w:hint="default" w:ascii="Times New Roman" w:hAnsi="Times New Roman" w:eastAsia="仿宋_GB2312" w:cs="Times New Roman"/>
          <w:b w:val="0"/>
          <w:bCs w:val="0"/>
          <w:snapToGrid w:val="0"/>
          <w:color w:val="auto"/>
          <w:kern w:val="0"/>
          <w:sz w:val="32"/>
          <w:szCs w:val="32"/>
          <w:lang w:eastAsia="zh-CN"/>
        </w:rPr>
        <w:t>）县电信分公司、县移动分公司、县联通分公司：负责组织通信网络以及救灾通信保障工作，确保通信联络畅通。</w:t>
      </w:r>
    </w:p>
    <w:p w14:paraId="5716FB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left="0" w:right="0" w:firstLine="640"/>
        <w:jc w:val="both"/>
        <w:textAlignment w:val="auto"/>
        <w:rPr>
          <w:rFonts w:hint="default" w:ascii="Times New Roman" w:hAnsi="Times New Roman" w:eastAsia="黑体" w:cs="Times New Roman"/>
          <w:b w:val="0"/>
          <w:bCs w:val="0"/>
          <w:i w:val="0"/>
          <w:iCs w:val="0"/>
          <w:caps w:val="0"/>
          <w:color w:val="auto"/>
          <w:spacing w:val="0"/>
          <w:kern w:val="0"/>
          <w:sz w:val="32"/>
          <w:szCs w:val="32"/>
          <w:lang w:val="en-US" w:eastAsia="zh-CN" w:bidi="ar"/>
        </w:rPr>
      </w:pPr>
      <w:r>
        <w:rPr>
          <w:rFonts w:hint="default" w:ascii="Times New Roman" w:hAnsi="Times New Roman" w:eastAsia="黑体" w:cs="Times New Roman"/>
          <w:b w:val="0"/>
          <w:bCs w:val="0"/>
          <w:i w:val="0"/>
          <w:iCs w:val="0"/>
          <w:caps w:val="0"/>
          <w:color w:val="auto"/>
          <w:spacing w:val="0"/>
          <w:kern w:val="0"/>
          <w:sz w:val="32"/>
          <w:szCs w:val="32"/>
          <w:lang w:val="en-US" w:eastAsia="zh-CN" w:bidi="ar"/>
        </w:rPr>
        <w:t>2.3 工作组</w:t>
      </w:r>
    </w:p>
    <w:p w14:paraId="5D0887D1">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在应对较大以上自然灾害时，</w:t>
      </w:r>
      <w:r>
        <w:rPr>
          <w:rFonts w:hint="eastAsia" w:eastAsia="仿宋_GB2312" w:cs="Times New Roman"/>
          <w:b w:val="0"/>
          <w:bCs w:val="0"/>
          <w:color w:val="auto"/>
          <w:kern w:val="0"/>
          <w:sz w:val="32"/>
          <w:szCs w:val="32"/>
          <w:lang w:val="en-US" w:eastAsia="zh-CN"/>
        </w:rPr>
        <w:t>县安防委</w:t>
      </w:r>
      <w:r>
        <w:rPr>
          <w:rFonts w:hint="default" w:ascii="Times New Roman" w:hAnsi="Times New Roman" w:eastAsia="仿宋_GB2312" w:cs="Times New Roman"/>
          <w:b w:val="0"/>
          <w:bCs w:val="0"/>
          <w:snapToGrid w:val="0"/>
          <w:color w:val="auto"/>
          <w:kern w:val="0"/>
          <w:sz w:val="32"/>
          <w:szCs w:val="32"/>
        </w:rPr>
        <w:t>原则上成立以下工作组，工作组视情增加或减少。</w:t>
      </w:r>
    </w:p>
    <w:p w14:paraId="56C04172">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（1）生活救济组：</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应急</w:t>
      </w:r>
      <w:r>
        <w:rPr>
          <w:rFonts w:hint="default" w:ascii="Times New Roman" w:hAnsi="Times New Roman" w:eastAsia="仿宋_GB2312" w:cs="Times New Roman"/>
          <w:b w:val="0"/>
          <w:bCs w:val="0"/>
          <w:snapToGrid w:val="0"/>
          <w:color w:val="auto"/>
          <w:kern w:val="0"/>
          <w:sz w:val="32"/>
          <w:szCs w:val="32"/>
          <w:lang w:eastAsia="zh-CN"/>
        </w:rPr>
        <w:t>管理</w:t>
      </w:r>
      <w:r>
        <w:rPr>
          <w:rFonts w:hint="default" w:ascii="Times New Roman" w:hAnsi="Times New Roman" w:eastAsia="仿宋_GB2312" w:cs="Times New Roman"/>
          <w:b w:val="0"/>
          <w:bCs w:val="0"/>
          <w:snapToGrid w:val="0"/>
          <w:color w:val="auto"/>
          <w:kern w:val="0"/>
          <w:sz w:val="32"/>
          <w:szCs w:val="32"/>
        </w:rPr>
        <w:t>局牵头，</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公安局、</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民政局、</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财政局、</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人力资源社会保障局、</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交通运输局、</w:t>
      </w:r>
      <w:r>
        <w:rPr>
          <w:rFonts w:hint="default" w:ascii="Times New Roman" w:hAnsi="Times New Roman" w:eastAsia="仿宋_GB2312" w:cs="Times New Roman"/>
          <w:b w:val="0"/>
          <w:bCs w:val="0"/>
          <w:snapToGrid w:val="0"/>
          <w:color w:val="auto"/>
          <w:kern w:val="0"/>
          <w:sz w:val="32"/>
          <w:szCs w:val="32"/>
          <w:lang w:eastAsia="zh-CN"/>
        </w:rPr>
        <w:t>县市场监督管理局、</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商务局等为成员单位。负责组织制定转移安置受灾群众的生活救济方案，下拨救灾款物，帮助灾区安排受灾群众的吃、穿、住、医疗等基本生活，保障救灾物资运输及救灾工作车辆优先通行。</w:t>
      </w:r>
    </w:p>
    <w:p w14:paraId="56017CA7">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（2）</w:t>
      </w:r>
      <w:r>
        <w:rPr>
          <w:rFonts w:hint="default" w:ascii="Times New Roman" w:hAnsi="Times New Roman" w:eastAsia="仿宋_GB2312" w:cs="Times New Roman"/>
          <w:b w:val="0"/>
          <w:bCs w:val="0"/>
          <w:snapToGrid w:val="0"/>
          <w:color w:val="auto"/>
          <w:kern w:val="0"/>
          <w:sz w:val="32"/>
          <w:szCs w:val="32"/>
          <w:lang w:val="en-US" w:eastAsia="zh-CN"/>
        </w:rPr>
        <w:t>灾情核查</w:t>
      </w:r>
      <w:r>
        <w:rPr>
          <w:rFonts w:hint="default" w:ascii="Times New Roman" w:hAnsi="Times New Roman" w:eastAsia="仿宋_GB2312" w:cs="Times New Roman"/>
          <w:b w:val="0"/>
          <w:bCs w:val="0"/>
          <w:snapToGrid w:val="0"/>
          <w:color w:val="auto"/>
          <w:kern w:val="0"/>
          <w:sz w:val="32"/>
          <w:szCs w:val="32"/>
        </w:rPr>
        <w:t>组：</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应急</w:t>
      </w:r>
      <w:r>
        <w:rPr>
          <w:rFonts w:hint="default" w:ascii="Times New Roman" w:hAnsi="Times New Roman" w:eastAsia="仿宋_GB2312" w:cs="Times New Roman"/>
          <w:b w:val="0"/>
          <w:bCs w:val="0"/>
          <w:snapToGrid w:val="0"/>
          <w:color w:val="auto"/>
          <w:kern w:val="0"/>
          <w:sz w:val="32"/>
          <w:szCs w:val="32"/>
          <w:lang w:eastAsia="zh-CN"/>
        </w:rPr>
        <w:t>管理</w:t>
      </w:r>
      <w:r>
        <w:rPr>
          <w:rFonts w:hint="default" w:ascii="Times New Roman" w:hAnsi="Times New Roman" w:eastAsia="仿宋_GB2312" w:cs="Times New Roman"/>
          <w:b w:val="0"/>
          <w:bCs w:val="0"/>
          <w:snapToGrid w:val="0"/>
          <w:color w:val="auto"/>
          <w:kern w:val="0"/>
          <w:sz w:val="32"/>
          <w:szCs w:val="32"/>
        </w:rPr>
        <w:t>局牵头，</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lang w:eastAsia="zh-CN"/>
        </w:rPr>
        <w:t>教育体育</w:t>
      </w:r>
      <w:r>
        <w:rPr>
          <w:rFonts w:hint="default" w:ascii="Times New Roman" w:hAnsi="Times New Roman" w:eastAsia="仿宋_GB2312" w:cs="Times New Roman"/>
          <w:b w:val="0"/>
          <w:bCs w:val="0"/>
          <w:snapToGrid w:val="0"/>
          <w:color w:val="auto"/>
          <w:kern w:val="0"/>
          <w:sz w:val="32"/>
          <w:szCs w:val="32"/>
        </w:rPr>
        <w:t>局、</w:t>
      </w:r>
      <w:r>
        <w:rPr>
          <w:rFonts w:hint="eastAsia" w:eastAsia="仿宋_GB2312" w:cs="Times New Roman"/>
          <w:b w:val="0"/>
          <w:bCs w:val="0"/>
          <w:snapToGrid w:val="0"/>
          <w:color w:val="auto"/>
          <w:kern w:val="0"/>
          <w:sz w:val="32"/>
          <w:szCs w:val="32"/>
          <w:lang w:val="en-US" w:eastAsia="zh-CN"/>
        </w:rPr>
        <w:t>县工业和信息化局</w:t>
      </w:r>
      <w:r>
        <w:rPr>
          <w:rFonts w:hint="default" w:ascii="Times New Roman" w:hAnsi="Times New Roman" w:eastAsia="仿宋_GB2312" w:cs="Times New Roman"/>
          <w:b w:val="0"/>
          <w:bCs w:val="0"/>
          <w:snapToGrid w:val="0"/>
          <w:color w:val="auto"/>
          <w:kern w:val="0"/>
          <w:sz w:val="32"/>
          <w:szCs w:val="32"/>
        </w:rPr>
        <w:t>、</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财政局、</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自然资源局、</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农业农</w:t>
      </w:r>
      <w:r>
        <w:rPr>
          <w:rFonts w:hint="eastAsia" w:eastAsia="仿宋_GB2312" w:cs="Times New Roman"/>
          <w:b w:val="0"/>
          <w:bCs w:val="0"/>
          <w:snapToGrid w:val="0"/>
          <w:color w:val="auto"/>
          <w:kern w:val="0"/>
          <w:sz w:val="32"/>
          <w:szCs w:val="32"/>
          <w:lang w:eastAsia="zh-CN"/>
        </w:rPr>
        <w:t>村</w:t>
      </w:r>
      <w:r>
        <w:rPr>
          <w:rFonts w:hint="default" w:ascii="Times New Roman" w:hAnsi="Times New Roman" w:eastAsia="仿宋_GB2312" w:cs="Times New Roman"/>
          <w:b w:val="0"/>
          <w:bCs w:val="0"/>
          <w:snapToGrid w:val="0"/>
          <w:color w:val="auto"/>
          <w:kern w:val="0"/>
          <w:sz w:val="32"/>
          <w:szCs w:val="32"/>
        </w:rPr>
        <w:t>局、</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水利局、</w:t>
      </w:r>
      <w:r>
        <w:rPr>
          <w:rFonts w:hint="default" w:ascii="Times New Roman" w:hAnsi="Times New Roman" w:eastAsia="仿宋_GB2312" w:cs="Times New Roman"/>
          <w:b w:val="0"/>
          <w:bCs w:val="0"/>
          <w:snapToGrid w:val="0"/>
          <w:color w:val="auto"/>
          <w:kern w:val="0"/>
          <w:sz w:val="32"/>
          <w:szCs w:val="32"/>
          <w:lang w:val="en-US" w:eastAsia="zh-CN"/>
        </w:rPr>
        <w:t>县</w:t>
      </w:r>
      <w:r>
        <w:rPr>
          <w:rFonts w:hint="eastAsia" w:eastAsia="仿宋_GB2312" w:cs="Times New Roman"/>
          <w:b w:val="0"/>
          <w:bCs w:val="0"/>
          <w:snapToGrid w:val="0"/>
          <w:color w:val="auto"/>
          <w:kern w:val="0"/>
          <w:sz w:val="32"/>
          <w:szCs w:val="32"/>
          <w:lang w:val="en-US" w:eastAsia="zh-CN"/>
        </w:rPr>
        <w:t>住房和城乡建设</w:t>
      </w:r>
      <w:r>
        <w:rPr>
          <w:rFonts w:hint="default" w:ascii="Times New Roman" w:hAnsi="Times New Roman" w:eastAsia="仿宋_GB2312" w:cs="Times New Roman"/>
          <w:b w:val="0"/>
          <w:bCs w:val="0"/>
          <w:snapToGrid w:val="0"/>
          <w:color w:val="auto"/>
          <w:kern w:val="0"/>
          <w:sz w:val="32"/>
          <w:szCs w:val="32"/>
          <w:lang w:val="en-US" w:eastAsia="zh-CN"/>
        </w:rPr>
        <w:t>局</w:t>
      </w:r>
      <w:r>
        <w:rPr>
          <w:rFonts w:hint="default" w:ascii="Times New Roman" w:hAnsi="Times New Roman" w:eastAsia="仿宋_GB2312" w:cs="Times New Roman"/>
          <w:b w:val="0"/>
          <w:bCs w:val="0"/>
          <w:snapToGrid w:val="0"/>
          <w:color w:val="auto"/>
          <w:kern w:val="0"/>
          <w:sz w:val="32"/>
          <w:szCs w:val="32"/>
        </w:rPr>
        <w:t>、</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气象局</w:t>
      </w:r>
      <w:r>
        <w:rPr>
          <w:rFonts w:hint="eastAsia" w:eastAsia="仿宋_GB2312" w:cs="Times New Roman"/>
          <w:b w:val="0"/>
          <w:bCs w:val="0"/>
          <w:snapToGrid w:val="0"/>
          <w:color w:val="auto"/>
          <w:kern w:val="0"/>
          <w:sz w:val="32"/>
          <w:szCs w:val="32"/>
          <w:lang w:eastAsia="zh-CN"/>
        </w:rPr>
        <w:t>、县畜牧中心</w:t>
      </w:r>
      <w:r>
        <w:rPr>
          <w:rFonts w:hint="default" w:ascii="Times New Roman" w:hAnsi="Times New Roman" w:eastAsia="仿宋_GB2312" w:cs="Times New Roman"/>
          <w:b w:val="0"/>
          <w:bCs w:val="0"/>
          <w:snapToGrid w:val="0"/>
          <w:color w:val="auto"/>
          <w:kern w:val="0"/>
          <w:sz w:val="32"/>
          <w:szCs w:val="32"/>
        </w:rPr>
        <w:t>等为成员单位。负责灾情的查核和上报工作。</w:t>
      </w:r>
    </w:p>
    <w:p w14:paraId="79053E9F">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（3）救治防疫组：</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lang w:eastAsia="zh-CN"/>
        </w:rPr>
        <w:t>卫生健康委</w:t>
      </w:r>
      <w:r>
        <w:rPr>
          <w:rFonts w:hint="default" w:ascii="Times New Roman" w:hAnsi="Times New Roman" w:eastAsia="仿宋_GB2312" w:cs="Times New Roman"/>
          <w:b w:val="0"/>
          <w:bCs w:val="0"/>
          <w:snapToGrid w:val="0"/>
          <w:color w:val="auto"/>
          <w:kern w:val="0"/>
          <w:sz w:val="32"/>
          <w:szCs w:val="32"/>
        </w:rPr>
        <w:t>牵头，</w:t>
      </w:r>
      <w:r>
        <w:rPr>
          <w:rFonts w:hint="default" w:ascii="Times New Roman" w:hAnsi="Times New Roman" w:eastAsia="仿宋_GB2312" w:cs="Times New Roman"/>
          <w:b w:val="0"/>
          <w:bCs w:val="0"/>
          <w:snapToGrid w:val="0"/>
          <w:color w:val="auto"/>
          <w:kern w:val="0"/>
          <w:sz w:val="32"/>
          <w:szCs w:val="32"/>
          <w:lang w:val="en-US" w:eastAsia="zh-CN"/>
        </w:rPr>
        <w:t>县</w:t>
      </w:r>
      <w:r>
        <w:rPr>
          <w:rFonts w:hint="eastAsia" w:eastAsia="仿宋_GB2312" w:cs="Times New Roman"/>
          <w:b w:val="0"/>
          <w:bCs w:val="0"/>
          <w:snapToGrid w:val="0"/>
          <w:color w:val="auto"/>
          <w:kern w:val="0"/>
          <w:sz w:val="32"/>
          <w:szCs w:val="32"/>
          <w:lang w:eastAsia="zh-CN"/>
        </w:rPr>
        <w:t>工业</w:t>
      </w:r>
      <w:r>
        <w:rPr>
          <w:rFonts w:hint="default" w:ascii="Times New Roman" w:hAnsi="Times New Roman" w:eastAsia="仿宋_GB2312" w:cs="Times New Roman"/>
          <w:b w:val="0"/>
          <w:bCs w:val="0"/>
          <w:snapToGrid w:val="0"/>
          <w:color w:val="auto"/>
          <w:kern w:val="0"/>
          <w:sz w:val="32"/>
          <w:szCs w:val="32"/>
        </w:rPr>
        <w:t>和信息化局、</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财政局、</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生态环境</w:t>
      </w:r>
      <w:r>
        <w:rPr>
          <w:rFonts w:hint="default" w:ascii="Times New Roman" w:hAnsi="Times New Roman" w:eastAsia="仿宋_GB2312" w:cs="Times New Roman"/>
          <w:b w:val="0"/>
          <w:bCs w:val="0"/>
          <w:snapToGrid w:val="0"/>
          <w:color w:val="auto"/>
          <w:kern w:val="0"/>
          <w:sz w:val="32"/>
          <w:szCs w:val="32"/>
          <w:lang w:val="en-US" w:eastAsia="zh-CN"/>
        </w:rPr>
        <w:t>分</w:t>
      </w:r>
      <w:r>
        <w:rPr>
          <w:rFonts w:hint="default" w:ascii="Times New Roman" w:hAnsi="Times New Roman" w:eastAsia="仿宋_GB2312" w:cs="Times New Roman"/>
          <w:b w:val="0"/>
          <w:bCs w:val="0"/>
          <w:snapToGrid w:val="0"/>
          <w:color w:val="auto"/>
          <w:kern w:val="0"/>
          <w:sz w:val="32"/>
          <w:szCs w:val="32"/>
        </w:rPr>
        <w:t>局、</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水利局、</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商务局、</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应急</w:t>
      </w:r>
      <w:r>
        <w:rPr>
          <w:rFonts w:hint="default" w:ascii="Times New Roman" w:hAnsi="Times New Roman" w:eastAsia="仿宋_GB2312" w:cs="Times New Roman"/>
          <w:b w:val="0"/>
          <w:bCs w:val="0"/>
          <w:snapToGrid w:val="0"/>
          <w:color w:val="auto"/>
          <w:kern w:val="0"/>
          <w:sz w:val="32"/>
          <w:szCs w:val="32"/>
          <w:lang w:eastAsia="zh-CN"/>
        </w:rPr>
        <w:t>管理</w:t>
      </w:r>
      <w:r>
        <w:rPr>
          <w:rFonts w:hint="default" w:ascii="Times New Roman" w:hAnsi="Times New Roman" w:eastAsia="仿宋_GB2312" w:cs="Times New Roman"/>
          <w:b w:val="0"/>
          <w:bCs w:val="0"/>
          <w:snapToGrid w:val="0"/>
          <w:color w:val="auto"/>
          <w:kern w:val="0"/>
          <w:sz w:val="32"/>
          <w:szCs w:val="32"/>
        </w:rPr>
        <w:t>局、</w:t>
      </w:r>
      <w:r>
        <w:rPr>
          <w:rFonts w:hint="default" w:ascii="Times New Roman" w:hAnsi="Times New Roman" w:eastAsia="仿宋_GB2312" w:cs="Times New Roman"/>
          <w:b w:val="0"/>
          <w:bCs w:val="0"/>
          <w:snapToGrid w:val="0"/>
          <w:color w:val="auto"/>
          <w:kern w:val="0"/>
          <w:sz w:val="32"/>
          <w:szCs w:val="32"/>
          <w:lang w:eastAsia="zh-CN"/>
        </w:rPr>
        <w:t>县市场监督管理局、</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医保局等为成员单位。负责组织指导灾区卫生防疫工作，做好伤病群众的救治，食品、饮用水和居住环境的卫生安全等工作。</w:t>
      </w:r>
    </w:p>
    <w:p w14:paraId="13DB90B2">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（4）生产自救组：农业生产自救由</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农业农</w:t>
      </w:r>
      <w:r>
        <w:rPr>
          <w:rFonts w:hint="eastAsia" w:eastAsia="仿宋_GB2312" w:cs="Times New Roman"/>
          <w:b w:val="0"/>
          <w:bCs w:val="0"/>
          <w:snapToGrid w:val="0"/>
          <w:color w:val="auto"/>
          <w:kern w:val="0"/>
          <w:sz w:val="32"/>
          <w:szCs w:val="32"/>
          <w:lang w:eastAsia="zh-CN"/>
        </w:rPr>
        <w:t>村</w:t>
      </w:r>
      <w:r>
        <w:rPr>
          <w:rFonts w:hint="default" w:ascii="Times New Roman" w:hAnsi="Times New Roman" w:eastAsia="仿宋_GB2312" w:cs="Times New Roman"/>
          <w:b w:val="0"/>
          <w:bCs w:val="0"/>
          <w:snapToGrid w:val="0"/>
          <w:color w:val="auto"/>
          <w:kern w:val="0"/>
          <w:sz w:val="32"/>
          <w:szCs w:val="32"/>
        </w:rPr>
        <w:t>局牵头，</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财政局、</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水利局、</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应急</w:t>
      </w:r>
      <w:r>
        <w:rPr>
          <w:rFonts w:hint="default" w:ascii="Times New Roman" w:hAnsi="Times New Roman" w:eastAsia="仿宋_GB2312" w:cs="Times New Roman"/>
          <w:b w:val="0"/>
          <w:bCs w:val="0"/>
          <w:snapToGrid w:val="0"/>
          <w:color w:val="auto"/>
          <w:kern w:val="0"/>
          <w:sz w:val="32"/>
          <w:szCs w:val="32"/>
          <w:lang w:eastAsia="zh-CN"/>
        </w:rPr>
        <w:t>管理</w:t>
      </w:r>
      <w:r>
        <w:rPr>
          <w:rFonts w:hint="default" w:ascii="Times New Roman" w:hAnsi="Times New Roman" w:eastAsia="仿宋_GB2312" w:cs="Times New Roman"/>
          <w:b w:val="0"/>
          <w:bCs w:val="0"/>
          <w:snapToGrid w:val="0"/>
          <w:color w:val="auto"/>
          <w:kern w:val="0"/>
          <w:sz w:val="32"/>
          <w:szCs w:val="32"/>
        </w:rPr>
        <w:t>局、</w:t>
      </w:r>
      <w:r>
        <w:rPr>
          <w:rFonts w:hint="default" w:ascii="Times New Roman" w:hAnsi="Times New Roman" w:eastAsia="仿宋_GB2312" w:cs="Times New Roman"/>
          <w:b w:val="0"/>
          <w:bCs w:val="0"/>
          <w:snapToGrid w:val="0"/>
          <w:color w:val="auto"/>
          <w:kern w:val="0"/>
          <w:sz w:val="32"/>
          <w:szCs w:val="32"/>
          <w:lang w:eastAsia="zh-CN"/>
        </w:rPr>
        <w:t>县市场监督管理局、</w:t>
      </w:r>
      <w:r>
        <w:rPr>
          <w:rFonts w:hint="default" w:ascii="Times New Roman" w:hAnsi="Times New Roman" w:eastAsia="仿宋_GB2312" w:cs="Times New Roman"/>
          <w:b w:val="0"/>
          <w:bCs w:val="0"/>
          <w:snapToGrid w:val="0"/>
          <w:color w:val="auto"/>
          <w:kern w:val="0"/>
          <w:sz w:val="32"/>
          <w:szCs w:val="32"/>
          <w:lang w:val="en-US" w:eastAsia="zh-CN"/>
        </w:rPr>
        <w:t>县自然资源和规划</w:t>
      </w:r>
      <w:r>
        <w:rPr>
          <w:rFonts w:hint="default" w:ascii="Times New Roman" w:hAnsi="Times New Roman" w:eastAsia="仿宋_GB2312" w:cs="Times New Roman"/>
          <w:b w:val="0"/>
          <w:bCs w:val="0"/>
          <w:snapToGrid w:val="0"/>
          <w:color w:val="auto"/>
          <w:kern w:val="0"/>
          <w:sz w:val="32"/>
          <w:szCs w:val="32"/>
        </w:rPr>
        <w:t>局等为成员单位，负责组织灾区农作物的补改种和动植物疫病防治工作，组织群众开展生产自救；工业生产自救由</w:t>
      </w:r>
      <w:r>
        <w:rPr>
          <w:rFonts w:hint="default" w:ascii="Times New Roman" w:hAnsi="Times New Roman" w:eastAsia="仿宋_GB2312" w:cs="Times New Roman"/>
          <w:b w:val="0"/>
          <w:bCs w:val="0"/>
          <w:snapToGrid w:val="0"/>
          <w:color w:val="auto"/>
          <w:kern w:val="0"/>
          <w:sz w:val="32"/>
          <w:szCs w:val="32"/>
          <w:lang w:val="en-US" w:eastAsia="zh-CN"/>
        </w:rPr>
        <w:t>县</w:t>
      </w:r>
      <w:r>
        <w:rPr>
          <w:rFonts w:hint="eastAsia" w:eastAsia="仿宋_GB2312" w:cs="Times New Roman"/>
          <w:b w:val="0"/>
          <w:bCs w:val="0"/>
          <w:snapToGrid w:val="0"/>
          <w:color w:val="auto"/>
          <w:kern w:val="0"/>
          <w:sz w:val="32"/>
          <w:szCs w:val="32"/>
          <w:lang w:eastAsia="zh-CN"/>
        </w:rPr>
        <w:t>工业</w:t>
      </w:r>
      <w:r>
        <w:rPr>
          <w:rFonts w:hint="default" w:ascii="Times New Roman" w:hAnsi="Times New Roman" w:eastAsia="仿宋_GB2312" w:cs="Times New Roman"/>
          <w:b w:val="0"/>
          <w:bCs w:val="0"/>
          <w:snapToGrid w:val="0"/>
          <w:color w:val="auto"/>
          <w:kern w:val="0"/>
          <w:sz w:val="32"/>
          <w:szCs w:val="32"/>
        </w:rPr>
        <w:t>和信息化局牵头，</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发展改革委、</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lang w:eastAsia="zh-CN"/>
        </w:rPr>
        <w:t>供电</w:t>
      </w:r>
      <w:r>
        <w:rPr>
          <w:rFonts w:hint="default" w:ascii="Times New Roman" w:hAnsi="Times New Roman" w:eastAsia="仿宋_GB2312" w:cs="Times New Roman"/>
          <w:b w:val="0"/>
          <w:bCs w:val="0"/>
          <w:snapToGrid w:val="0"/>
          <w:color w:val="auto"/>
          <w:kern w:val="0"/>
          <w:sz w:val="32"/>
          <w:szCs w:val="32"/>
        </w:rPr>
        <w:t>公司等为成员单位，负责协调企业灾后尽快恢复生产。</w:t>
      </w:r>
    </w:p>
    <w:p w14:paraId="6E802DFB">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（5）接收捐赠组：</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应急局牵头，</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直机关工委、</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lang w:eastAsia="zh-CN"/>
        </w:rPr>
        <w:t>教育体育</w:t>
      </w:r>
      <w:r>
        <w:rPr>
          <w:rFonts w:hint="default" w:ascii="Times New Roman" w:hAnsi="Times New Roman" w:eastAsia="仿宋_GB2312" w:cs="Times New Roman"/>
          <w:b w:val="0"/>
          <w:bCs w:val="0"/>
          <w:snapToGrid w:val="0"/>
          <w:color w:val="auto"/>
          <w:kern w:val="0"/>
          <w:sz w:val="32"/>
          <w:szCs w:val="32"/>
        </w:rPr>
        <w:t>局、</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民政局、</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财政局、</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审计局、</w:t>
      </w:r>
      <w:r>
        <w:rPr>
          <w:rFonts w:hint="default" w:ascii="Times New Roman" w:hAnsi="Times New Roman" w:eastAsia="仿宋_GB2312" w:cs="Times New Roman"/>
          <w:b w:val="0"/>
          <w:bCs w:val="0"/>
          <w:snapToGrid w:val="0"/>
          <w:color w:val="auto"/>
          <w:kern w:val="0"/>
          <w:sz w:val="32"/>
          <w:szCs w:val="32"/>
          <w:lang w:eastAsia="zh-CN"/>
        </w:rPr>
        <w:t>县市场监督管理局、</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红十字会等为成员单位，负责办理接收、分配救灾捐赠款物工作，做好捐赠款物管理使用的信息公开和监管</w:t>
      </w:r>
      <w:r>
        <w:rPr>
          <w:rFonts w:hint="default" w:ascii="Times New Roman" w:hAnsi="Times New Roman" w:eastAsia="仿宋_GB2312" w:cs="Times New Roman"/>
          <w:b w:val="0"/>
          <w:bCs w:val="0"/>
          <w:snapToGrid w:val="0"/>
          <w:color w:val="auto"/>
          <w:kern w:val="0"/>
          <w:sz w:val="32"/>
          <w:szCs w:val="32"/>
          <w:lang w:val="en-US" w:eastAsia="zh-CN"/>
        </w:rPr>
        <w:t>工作</w:t>
      </w:r>
      <w:r>
        <w:rPr>
          <w:rFonts w:hint="default" w:ascii="Times New Roman" w:hAnsi="Times New Roman" w:eastAsia="仿宋_GB2312" w:cs="Times New Roman"/>
          <w:b w:val="0"/>
          <w:bCs w:val="0"/>
          <w:snapToGrid w:val="0"/>
          <w:color w:val="auto"/>
          <w:kern w:val="0"/>
          <w:sz w:val="32"/>
          <w:szCs w:val="32"/>
        </w:rPr>
        <w:t>。</w:t>
      </w:r>
    </w:p>
    <w:p w14:paraId="2BA34414">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（6）恢复重建组：</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lang w:eastAsia="zh-CN"/>
        </w:rPr>
        <w:t>发展改革委</w:t>
      </w:r>
      <w:r>
        <w:rPr>
          <w:rFonts w:hint="default" w:ascii="Times New Roman" w:hAnsi="Times New Roman" w:eastAsia="仿宋_GB2312" w:cs="Times New Roman"/>
          <w:b w:val="0"/>
          <w:bCs w:val="0"/>
          <w:snapToGrid w:val="0"/>
          <w:color w:val="auto"/>
          <w:kern w:val="0"/>
          <w:sz w:val="32"/>
          <w:szCs w:val="32"/>
        </w:rPr>
        <w:t>牵头，</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lang w:eastAsia="zh-CN"/>
        </w:rPr>
        <w:t>教育体育</w:t>
      </w:r>
      <w:r>
        <w:rPr>
          <w:rFonts w:hint="default" w:ascii="Times New Roman" w:hAnsi="Times New Roman" w:eastAsia="仿宋_GB2312" w:cs="Times New Roman"/>
          <w:b w:val="0"/>
          <w:bCs w:val="0"/>
          <w:snapToGrid w:val="0"/>
          <w:color w:val="auto"/>
          <w:kern w:val="0"/>
          <w:sz w:val="32"/>
          <w:szCs w:val="32"/>
        </w:rPr>
        <w:t>局、</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财政局、</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自然资源</w:t>
      </w:r>
      <w:r>
        <w:rPr>
          <w:rFonts w:hint="default" w:ascii="Times New Roman" w:hAnsi="Times New Roman" w:eastAsia="仿宋_GB2312" w:cs="Times New Roman"/>
          <w:b w:val="0"/>
          <w:bCs w:val="0"/>
          <w:snapToGrid w:val="0"/>
          <w:color w:val="auto"/>
          <w:kern w:val="0"/>
          <w:sz w:val="32"/>
          <w:szCs w:val="32"/>
          <w:lang w:eastAsia="zh-CN"/>
        </w:rPr>
        <w:t>和规划</w:t>
      </w:r>
      <w:r>
        <w:rPr>
          <w:rFonts w:hint="default" w:ascii="Times New Roman" w:hAnsi="Times New Roman" w:eastAsia="仿宋_GB2312" w:cs="Times New Roman"/>
          <w:b w:val="0"/>
          <w:bCs w:val="0"/>
          <w:snapToGrid w:val="0"/>
          <w:color w:val="auto"/>
          <w:kern w:val="0"/>
          <w:sz w:val="32"/>
          <w:szCs w:val="32"/>
        </w:rPr>
        <w:t>局、</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住房</w:t>
      </w:r>
      <w:r>
        <w:rPr>
          <w:rFonts w:hint="eastAsia" w:eastAsia="仿宋_GB2312" w:cs="Times New Roman"/>
          <w:b w:val="0"/>
          <w:bCs w:val="0"/>
          <w:snapToGrid w:val="0"/>
          <w:color w:val="auto"/>
          <w:kern w:val="0"/>
          <w:sz w:val="32"/>
          <w:szCs w:val="32"/>
          <w:lang w:eastAsia="zh-CN"/>
        </w:rPr>
        <w:t>和</w:t>
      </w:r>
      <w:r>
        <w:rPr>
          <w:rFonts w:hint="default" w:ascii="Times New Roman" w:hAnsi="Times New Roman" w:eastAsia="仿宋_GB2312" w:cs="Times New Roman"/>
          <w:b w:val="0"/>
          <w:bCs w:val="0"/>
          <w:snapToGrid w:val="0"/>
          <w:color w:val="auto"/>
          <w:kern w:val="0"/>
          <w:sz w:val="32"/>
          <w:szCs w:val="32"/>
        </w:rPr>
        <w:t>城乡建设局、</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交通运输局、</w:t>
      </w:r>
      <w:r>
        <w:rPr>
          <w:rFonts w:hint="default" w:ascii="Times New Roman" w:hAnsi="Times New Roman" w:eastAsia="仿宋_GB2312" w:cs="Times New Roman"/>
          <w:b w:val="0"/>
          <w:bCs w:val="0"/>
          <w:snapToGrid w:val="0"/>
          <w:color w:val="auto"/>
          <w:kern w:val="0"/>
          <w:sz w:val="32"/>
          <w:szCs w:val="32"/>
          <w:lang w:eastAsia="zh-CN"/>
        </w:rPr>
        <w:t>宿州市</w:t>
      </w:r>
      <w:r>
        <w:rPr>
          <w:rFonts w:hint="default" w:ascii="Times New Roman" w:hAnsi="Times New Roman" w:eastAsia="仿宋_GB2312" w:cs="Times New Roman"/>
          <w:b w:val="0"/>
          <w:bCs w:val="0"/>
          <w:snapToGrid w:val="0"/>
          <w:color w:val="auto"/>
          <w:kern w:val="0"/>
          <w:sz w:val="32"/>
          <w:szCs w:val="32"/>
          <w:lang w:val="en-US" w:eastAsia="zh-CN"/>
        </w:rPr>
        <w:t>公路</w:t>
      </w:r>
      <w:r>
        <w:rPr>
          <w:rFonts w:hint="eastAsia" w:eastAsia="仿宋_GB2312" w:cs="Times New Roman"/>
          <w:b w:val="0"/>
          <w:bCs w:val="0"/>
          <w:snapToGrid w:val="0"/>
          <w:color w:val="auto"/>
          <w:kern w:val="0"/>
          <w:sz w:val="32"/>
          <w:szCs w:val="32"/>
          <w:lang w:val="en-US" w:eastAsia="zh-CN"/>
        </w:rPr>
        <w:t>管理服务</w:t>
      </w:r>
      <w:r>
        <w:rPr>
          <w:rFonts w:hint="default" w:ascii="Times New Roman" w:hAnsi="Times New Roman" w:eastAsia="仿宋_GB2312" w:cs="Times New Roman"/>
          <w:b w:val="0"/>
          <w:bCs w:val="0"/>
          <w:snapToGrid w:val="0"/>
          <w:color w:val="auto"/>
          <w:kern w:val="0"/>
          <w:sz w:val="32"/>
          <w:szCs w:val="32"/>
          <w:lang w:val="en-US" w:eastAsia="zh-CN"/>
        </w:rPr>
        <w:t>中心泗县分中心、县</w:t>
      </w:r>
      <w:r>
        <w:rPr>
          <w:rFonts w:hint="default" w:ascii="Times New Roman" w:hAnsi="Times New Roman" w:eastAsia="仿宋_GB2312" w:cs="Times New Roman"/>
          <w:b w:val="0"/>
          <w:bCs w:val="0"/>
          <w:snapToGrid w:val="0"/>
          <w:color w:val="auto"/>
          <w:kern w:val="0"/>
          <w:sz w:val="32"/>
          <w:szCs w:val="32"/>
        </w:rPr>
        <w:t>水利局、</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文化和旅游局、</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lang w:eastAsia="zh-CN"/>
        </w:rPr>
        <w:t>卫生健康委</w:t>
      </w:r>
      <w:r>
        <w:rPr>
          <w:rFonts w:hint="default" w:ascii="Times New Roman" w:hAnsi="Times New Roman" w:eastAsia="仿宋_GB2312" w:cs="Times New Roman"/>
          <w:b w:val="0"/>
          <w:bCs w:val="0"/>
          <w:snapToGrid w:val="0"/>
          <w:color w:val="auto"/>
          <w:kern w:val="0"/>
          <w:sz w:val="32"/>
          <w:szCs w:val="32"/>
        </w:rPr>
        <w:t>、</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lang w:eastAsia="zh-CN"/>
        </w:rPr>
        <w:t>应急管理局</w:t>
      </w:r>
      <w:r>
        <w:rPr>
          <w:rFonts w:hint="default" w:ascii="Times New Roman" w:hAnsi="Times New Roman" w:eastAsia="仿宋_GB2312" w:cs="Times New Roman"/>
          <w:b w:val="0"/>
          <w:bCs w:val="0"/>
          <w:snapToGrid w:val="0"/>
          <w:color w:val="auto"/>
          <w:kern w:val="0"/>
          <w:sz w:val="32"/>
          <w:szCs w:val="32"/>
        </w:rPr>
        <w:t>、</w:t>
      </w:r>
      <w:r>
        <w:rPr>
          <w:rFonts w:hint="default" w:ascii="Times New Roman" w:hAnsi="Times New Roman" w:eastAsia="仿宋_GB2312" w:cs="Times New Roman"/>
          <w:b w:val="0"/>
          <w:bCs w:val="0"/>
          <w:snapToGrid w:val="0"/>
          <w:color w:val="auto"/>
          <w:kern w:val="0"/>
          <w:sz w:val="32"/>
          <w:szCs w:val="32"/>
          <w:lang w:val="en-US" w:eastAsia="zh-CN"/>
        </w:rPr>
        <w:t>县</w:t>
      </w:r>
      <w:r>
        <w:rPr>
          <w:rFonts w:hint="eastAsia" w:eastAsia="仿宋_GB2312" w:cs="Times New Roman"/>
          <w:b w:val="0"/>
          <w:bCs w:val="0"/>
          <w:snapToGrid w:val="0"/>
          <w:color w:val="auto"/>
          <w:kern w:val="0"/>
          <w:sz w:val="32"/>
          <w:szCs w:val="32"/>
          <w:lang w:eastAsia="zh-CN"/>
        </w:rPr>
        <w:t>工业</w:t>
      </w:r>
      <w:r>
        <w:rPr>
          <w:rFonts w:hint="default" w:ascii="Times New Roman" w:hAnsi="Times New Roman" w:eastAsia="仿宋_GB2312" w:cs="Times New Roman"/>
          <w:b w:val="0"/>
          <w:bCs w:val="0"/>
          <w:snapToGrid w:val="0"/>
          <w:color w:val="auto"/>
          <w:kern w:val="0"/>
          <w:sz w:val="32"/>
          <w:szCs w:val="32"/>
        </w:rPr>
        <w:t>和信息化局</w:t>
      </w:r>
      <w:r>
        <w:rPr>
          <w:rFonts w:hint="default" w:ascii="Times New Roman" w:hAnsi="Times New Roman" w:eastAsia="仿宋_GB2312" w:cs="Times New Roman"/>
          <w:b w:val="0"/>
          <w:bCs w:val="0"/>
          <w:snapToGrid w:val="0"/>
          <w:color w:val="auto"/>
          <w:kern w:val="0"/>
          <w:sz w:val="32"/>
          <w:szCs w:val="32"/>
          <w:lang w:eastAsia="zh-CN"/>
        </w:rPr>
        <w:t>、</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lang w:eastAsia="zh-CN"/>
        </w:rPr>
        <w:t>供电</w:t>
      </w:r>
      <w:r>
        <w:rPr>
          <w:rFonts w:hint="default" w:ascii="Times New Roman" w:hAnsi="Times New Roman" w:eastAsia="仿宋_GB2312" w:cs="Times New Roman"/>
          <w:b w:val="0"/>
          <w:bCs w:val="0"/>
          <w:snapToGrid w:val="0"/>
          <w:color w:val="auto"/>
          <w:kern w:val="0"/>
          <w:sz w:val="32"/>
          <w:szCs w:val="32"/>
        </w:rPr>
        <w:t>公司等为成员单位。负责指导制定灾区住房和基础设施恢复重建方案并督促实施，恢复受损的房屋和各类基础设施。</w:t>
      </w:r>
    </w:p>
    <w:p w14:paraId="50F54693">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（7）监督检查组：</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lang w:eastAsia="zh-CN"/>
        </w:rPr>
        <w:t>应急管理局</w:t>
      </w:r>
      <w:r>
        <w:rPr>
          <w:rFonts w:hint="default" w:ascii="Times New Roman" w:hAnsi="Times New Roman" w:eastAsia="仿宋_GB2312" w:cs="Times New Roman"/>
          <w:b w:val="0"/>
          <w:bCs w:val="0"/>
          <w:snapToGrid w:val="0"/>
          <w:color w:val="auto"/>
          <w:kern w:val="0"/>
          <w:sz w:val="32"/>
          <w:szCs w:val="32"/>
        </w:rPr>
        <w:t>牵头，</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直机关工委、</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审计局、</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财政局、</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商务局、</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lang w:eastAsia="zh-CN"/>
        </w:rPr>
        <w:t>卫生健康委</w:t>
      </w:r>
      <w:r>
        <w:rPr>
          <w:rFonts w:hint="default" w:ascii="Times New Roman" w:hAnsi="Times New Roman" w:eastAsia="仿宋_GB2312" w:cs="Times New Roman"/>
          <w:b w:val="0"/>
          <w:bCs w:val="0"/>
          <w:snapToGrid w:val="0"/>
          <w:color w:val="auto"/>
          <w:kern w:val="0"/>
          <w:sz w:val="32"/>
          <w:szCs w:val="32"/>
        </w:rPr>
        <w:t>、</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市场</w:t>
      </w:r>
      <w:r>
        <w:rPr>
          <w:rFonts w:hint="default" w:ascii="Times New Roman" w:hAnsi="Times New Roman" w:eastAsia="仿宋_GB2312" w:cs="Times New Roman"/>
          <w:b w:val="0"/>
          <w:bCs w:val="0"/>
          <w:snapToGrid w:val="0"/>
          <w:color w:val="auto"/>
          <w:kern w:val="0"/>
          <w:sz w:val="32"/>
          <w:szCs w:val="32"/>
          <w:lang w:eastAsia="zh-CN"/>
        </w:rPr>
        <w:t>监督管理</w:t>
      </w:r>
      <w:r>
        <w:rPr>
          <w:rFonts w:hint="default" w:ascii="Times New Roman" w:hAnsi="Times New Roman" w:eastAsia="仿宋_GB2312" w:cs="Times New Roman"/>
          <w:b w:val="0"/>
          <w:bCs w:val="0"/>
          <w:snapToGrid w:val="0"/>
          <w:color w:val="auto"/>
          <w:kern w:val="0"/>
          <w:sz w:val="32"/>
          <w:szCs w:val="32"/>
        </w:rPr>
        <w:t>局等为成员单位。负责督促各项救灾措施落实，检查救灾专项资金和物资发放情况，监管灾后商品供应市场秩序。</w:t>
      </w:r>
    </w:p>
    <w:p w14:paraId="4E084151">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（8）宣传报道组：</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委宣传部牵头，</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lang w:eastAsia="zh-CN"/>
        </w:rPr>
        <w:t>应急管理局</w:t>
      </w:r>
      <w:r>
        <w:rPr>
          <w:rFonts w:hint="default" w:ascii="Times New Roman" w:hAnsi="Times New Roman" w:eastAsia="仿宋_GB2312" w:cs="Times New Roman"/>
          <w:b w:val="0"/>
          <w:bCs w:val="0"/>
          <w:snapToGrid w:val="0"/>
          <w:color w:val="auto"/>
          <w:kern w:val="0"/>
          <w:sz w:val="32"/>
          <w:szCs w:val="32"/>
        </w:rPr>
        <w:t>、</w:t>
      </w:r>
      <w:r>
        <w:rPr>
          <w:rFonts w:hint="default" w:ascii="Times New Roman" w:hAnsi="Times New Roman" w:eastAsia="仿宋_GB2312" w:cs="Times New Roman"/>
          <w:b w:val="0"/>
          <w:bCs w:val="0"/>
          <w:snapToGrid w:val="0"/>
          <w:color w:val="auto"/>
          <w:kern w:val="0"/>
          <w:sz w:val="32"/>
          <w:szCs w:val="32"/>
          <w:lang w:val="en-US" w:eastAsia="zh-CN"/>
        </w:rPr>
        <w:t>县文化和旅游</w:t>
      </w:r>
      <w:r>
        <w:rPr>
          <w:rFonts w:hint="default" w:ascii="Times New Roman" w:hAnsi="Times New Roman" w:eastAsia="仿宋_GB2312" w:cs="Times New Roman"/>
          <w:b w:val="0"/>
          <w:bCs w:val="0"/>
          <w:snapToGrid w:val="0"/>
          <w:color w:val="auto"/>
          <w:kern w:val="0"/>
          <w:sz w:val="32"/>
          <w:szCs w:val="32"/>
        </w:rPr>
        <w:t>局等为成员单位。负责减灾救灾信息发布和舆论引导工作，做好灾区广播、电视系统设施的恢复。</w:t>
      </w:r>
    </w:p>
    <w:p w14:paraId="140269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left="0" w:right="0" w:firstLine="640"/>
        <w:jc w:val="both"/>
        <w:textAlignment w:val="auto"/>
        <w:rPr>
          <w:rFonts w:hint="default" w:ascii="Times New Roman" w:hAnsi="Times New Roman" w:eastAsia="黑体" w:cs="Times New Roman"/>
          <w:b w:val="0"/>
          <w:bCs w:val="0"/>
          <w:i w:val="0"/>
          <w:iCs w:val="0"/>
          <w:caps w:val="0"/>
          <w:color w:val="auto"/>
          <w:spacing w:val="0"/>
          <w:kern w:val="0"/>
          <w:sz w:val="32"/>
          <w:szCs w:val="32"/>
          <w:lang w:val="en-US" w:eastAsia="zh-CN" w:bidi="ar"/>
        </w:rPr>
      </w:pPr>
      <w:r>
        <w:rPr>
          <w:rFonts w:hint="default" w:ascii="Times New Roman" w:hAnsi="Times New Roman" w:eastAsia="黑体" w:cs="Times New Roman"/>
          <w:b w:val="0"/>
          <w:bCs w:val="0"/>
          <w:i w:val="0"/>
          <w:iCs w:val="0"/>
          <w:caps w:val="0"/>
          <w:color w:val="auto"/>
          <w:spacing w:val="0"/>
          <w:kern w:val="0"/>
          <w:sz w:val="32"/>
          <w:szCs w:val="32"/>
          <w:lang w:val="en-US" w:eastAsia="zh-CN" w:bidi="ar"/>
        </w:rPr>
        <w:t>2.4  专家委员会</w:t>
      </w:r>
    </w:p>
    <w:p w14:paraId="5D01903B">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eastAsia" w:eastAsia="仿宋_GB2312" w:cs="Times New Roman"/>
          <w:b w:val="0"/>
          <w:bCs w:val="0"/>
          <w:color w:val="auto"/>
          <w:kern w:val="0"/>
          <w:sz w:val="32"/>
          <w:szCs w:val="32"/>
          <w:lang w:val="en-US" w:eastAsia="zh-CN"/>
        </w:rPr>
        <w:t>县安防委</w:t>
      </w:r>
      <w:r>
        <w:rPr>
          <w:rFonts w:hint="default" w:ascii="Times New Roman" w:hAnsi="Times New Roman" w:eastAsia="仿宋_GB2312" w:cs="Times New Roman"/>
          <w:b w:val="0"/>
          <w:bCs w:val="0"/>
          <w:snapToGrid w:val="0"/>
          <w:color w:val="auto"/>
          <w:kern w:val="0"/>
          <w:sz w:val="32"/>
          <w:szCs w:val="32"/>
        </w:rPr>
        <w:t>设立专家委员会，对全</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减灾救灾工作决策和规划提供政策咨询和建议，为自然灾害的灾情评估、应急救助和灾后救助提出咨询意见。</w:t>
      </w:r>
    </w:p>
    <w:p w14:paraId="0A8AB788">
      <w:pPr>
        <w:snapToGrid w:val="0"/>
        <w:spacing w:line="560" w:lineRule="exact"/>
        <w:ind w:left="695" w:leftChars="331"/>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黑体" w:cs="Times New Roman"/>
          <w:b w:val="0"/>
          <w:bCs w:val="0"/>
          <w:color w:val="auto"/>
          <w:kern w:val="0"/>
          <w:sz w:val="32"/>
          <w:szCs w:val="32"/>
        </w:rPr>
        <w:t>3  灾害救助准备</w:t>
      </w:r>
    </w:p>
    <w:p w14:paraId="5279708B">
      <w:pPr>
        <w:spacing w:line="580" w:lineRule="exact"/>
        <w:ind w:firstLine="640" w:firstLineChars="200"/>
        <w:rPr>
          <w:rFonts w:hint="eastAsia" w:eastAsia="仿宋_GB2312" w:cs="Times New Roman"/>
          <w:b w:val="0"/>
          <w:bCs w:val="0"/>
          <w:snapToGrid w:val="0"/>
          <w:color w:val="auto"/>
          <w:kern w:val="0"/>
          <w:sz w:val="32"/>
          <w:szCs w:val="32"/>
          <w:lang w:val="en-US" w:eastAsia="zh-CN"/>
        </w:rPr>
      </w:pPr>
      <w:r>
        <w:rPr>
          <w:rFonts w:hint="eastAsia" w:eastAsia="仿宋_GB2312" w:cs="Times New Roman"/>
          <w:b w:val="0"/>
          <w:bCs w:val="0"/>
          <w:snapToGrid w:val="0"/>
          <w:color w:val="auto"/>
          <w:kern w:val="0"/>
          <w:sz w:val="32"/>
          <w:szCs w:val="32"/>
          <w:lang w:val="en-US" w:eastAsia="zh-CN"/>
        </w:rPr>
        <w:t>气象、水利、自然资源、农业农村等部门及时向县应急管理局等县安防委成员单位通报自然灾害预警预报信息，测绘地理信息部门根据需要及时提供地理信息数据。县安防委办根据自然灾害预警预报信息，结合可能受影响地区的自然条件、人口和社会经济状况，对可能出现的灾情进行预评估，当可能威胁人民生命财产安全、影响基本生活、需要提前采取应对措施时，视情采取以下一项或多项救助准备措施：</w:t>
      </w:r>
    </w:p>
    <w:p w14:paraId="22A52EE9">
      <w:pPr>
        <w:spacing w:line="580" w:lineRule="exact"/>
        <w:ind w:firstLine="640" w:firstLineChars="200"/>
        <w:rPr>
          <w:rFonts w:hint="eastAsia" w:eastAsia="仿宋_GB2312" w:cs="Times New Roman"/>
          <w:b w:val="0"/>
          <w:bCs w:val="0"/>
          <w:snapToGrid w:val="0"/>
          <w:color w:val="auto"/>
          <w:kern w:val="0"/>
          <w:sz w:val="32"/>
          <w:szCs w:val="32"/>
          <w:lang w:val="en-US" w:eastAsia="zh-CN"/>
        </w:rPr>
      </w:pPr>
      <w:r>
        <w:rPr>
          <w:rFonts w:hint="eastAsia" w:eastAsia="仿宋_GB2312" w:cs="Times New Roman"/>
          <w:b w:val="0"/>
          <w:bCs w:val="0"/>
          <w:snapToGrid w:val="0"/>
          <w:color w:val="auto"/>
          <w:kern w:val="0"/>
          <w:sz w:val="32"/>
          <w:szCs w:val="32"/>
          <w:lang w:val="en-US" w:eastAsia="zh-CN"/>
        </w:rPr>
        <w:t>（1）向可能受影响的镇、街道通报预警信息，提出灾害救助准备工作要求。</w:t>
      </w:r>
    </w:p>
    <w:p w14:paraId="3F68C3CC">
      <w:pPr>
        <w:spacing w:line="580" w:lineRule="exact"/>
        <w:ind w:firstLine="640" w:firstLineChars="200"/>
        <w:rPr>
          <w:rFonts w:hint="eastAsia" w:eastAsia="仿宋_GB2312" w:cs="Times New Roman"/>
          <w:b w:val="0"/>
          <w:bCs w:val="0"/>
          <w:snapToGrid w:val="0"/>
          <w:color w:val="auto"/>
          <w:kern w:val="0"/>
          <w:sz w:val="32"/>
          <w:szCs w:val="32"/>
          <w:lang w:val="en-US" w:eastAsia="zh-CN"/>
        </w:rPr>
      </w:pPr>
      <w:r>
        <w:rPr>
          <w:rFonts w:hint="eastAsia" w:eastAsia="仿宋_GB2312" w:cs="Times New Roman"/>
          <w:b w:val="0"/>
          <w:bCs w:val="0"/>
          <w:snapToGrid w:val="0"/>
          <w:color w:val="auto"/>
          <w:kern w:val="0"/>
          <w:sz w:val="32"/>
          <w:szCs w:val="32"/>
          <w:lang w:val="en-US" w:eastAsia="zh-CN"/>
        </w:rPr>
        <w:t>（2）加强应急值守，密切跟踪灾害风险变化和发展趋势，</w:t>
      </w:r>
    </w:p>
    <w:p w14:paraId="2624778D">
      <w:pPr>
        <w:spacing w:line="580" w:lineRule="exact"/>
        <w:rPr>
          <w:rFonts w:hint="eastAsia" w:eastAsia="仿宋_GB2312" w:cs="Times New Roman"/>
          <w:b w:val="0"/>
          <w:bCs w:val="0"/>
          <w:snapToGrid w:val="0"/>
          <w:color w:val="auto"/>
          <w:kern w:val="0"/>
          <w:sz w:val="32"/>
          <w:szCs w:val="32"/>
          <w:lang w:val="en-US" w:eastAsia="zh-CN"/>
        </w:rPr>
      </w:pPr>
      <w:r>
        <w:rPr>
          <w:rFonts w:hint="eastAsia" w:eastAsia="仿宋_GB2312" w:cs="Times New Roman"/>
          <w:b w:val="0"/>
          <w:bCs w:val="0"/>
          <w:snapToGrid w:val="0"/>
          <w:color w:val="auto"/>
          <w:kern w:val="0"/>
          <w:sz w:val="32"/>
          <w:szCs w:val="32"/>
          <w:lang w:val="en-US" w:eastAsia="zh-CN"/>
        </w:rPr>
        <w:t>对灾害可能造成的损失进行动态评估，及时调整相关措施。</w:t>
      </w:r>
    </w:p>
    <w:p w14:paraId="208AC164">
      <w:pPr>
        <w:spacing w:line="580" w:lineRule="exact"/>
        <w:ind w:firstLine="640" w:firstLineChars="200"/>
        <w:rPr>
          <w:rFonts w:hint="eastAsia" w:eastAsia="仿宋_GB2312" w:cs="Times New Roman"/>
          <w:b w:val="0"/>
          <w:bCs w:val="0"/>
          <w:snapToGrid w:val="0"/>
          <w:color w:val="auto"/>
          <w:kern w:val="0"/>
          <w:sz w:val="32"/>
          <w:szCs w:val="32"/>
          <w:lang w:val="en-US" w:eastAsia="zh-CN"/>
        </w:rPr>
      </w:pPr>
      <w:r>
        <w:rPr>
          <w:rFonts w:hint="eastAsia" w:eastAsia="仿宋_GB2312" w:cs="Times New Roman"/>
          <w:b w:val="0"/>
          <w:bCs w:val="0"/>
          <w:snapToGrid w:val="0"/>
          <w:color w:val="auto"/>
          <w:kern w:val="0"/>
          <w:sz w:val="32"/>
          <w:szCs w:val="32"/>
          <w:lang w:val="en-US" w:eastAsia="zh-CN"/>
        </w:rPr>
        <w:t>（3）协调相关县级救灾物资代储点做好救灾物资准备，紧</w:t>
      </w:r>
    </w:p>
    <w:p w14:paraId="1C74DD79">
      <w:pPr>
        <w:spacing w:line="580" w:lineRule="exact"/>
        <w:rPr>
          <w:rFonts w:hint="eastAsia" w:eastAsia="仿宋_GB2312" w:cs="Times New Roman"/>
          <w:b w:val="0"/>
          <w:bCs w:val="0"/>
          <w:snapToGrid w:val="0"/>
          <w:color w:val="auto"/>
          <w:kern w:val="0"/>
          <w:sz w:val="32"/>
          <w:szCs w:val="32"/>
          <w:lang w:val="en-US" w:eastAsia="zh-CN"/>
        </w:rPr>
      </w:pPr>
      <w:r>
        <w:rPr>
          <w:rFonts w:hint="eastAsia" w:eastAsia="仿宋_GB2312" w:cs="Times New Roman"/>
          <w:b w:val="0"/>
          <w:bCs w:val="0"/>
          <w:snapToGrid w:val="0"/>
          <w:color w:val="auto"/>
          <w:kern w:val="0"/>
          <w:sz w:val="32"/>
          <w:szCs w:val="32"/>
          <w:lang w:val="en-US" w:eastAsia="zh-CN"/>
        </w:rPr>
        <w:t>急情况下提前调拨，与交通运输等部门共同做好救灾物资调运准备。</w:t>
      </w:r>
    </w:p>
    <w:p w14:paraId="17AD1700">
      <w:pPr>
        <w:spacing w:line="580" w:lineRule="exact"/>
        <w:ind w:firstLine="640" w:firstLineChars="200"/>
        <w:rPr>
          <w:rFonts w:hint="eastAsia" w:eastAsia="仿宋_GB2312" w:cs="Times New Roman"/>
          <w:b w:val="0"/>
          <w:bCs w:val="0"/>
          <w:snapToGrid w:val="0"/>
          <w:color w:val="auto"/>
          <w:kern w:val="0"/>
          <w:sz w:val="32"/>
          <w:szCs w:val="32"/>
          <w:lang w:val="en-US" w:eastAsia="zh-CN"/>
        </w:rPr>
      </w:pPr>
      <w:r>
        <w:rPr>
          <w:rFonts w:hint="eastAsia" w:eastAsia="仿宋_GB2312" w:cs="Times New Roman"/>
          <w:b w:val="0"/>
          <w:bCs w:val="0"/>
          <w:snapToGrid w:val="0"/>
          <w:color w:val="auto"/>
          <w:kern w:val="0"/>
          <w:sz w:val="32"/>
          <w:szCs w:val="32"/>
          <w:lang w:val="en-US" w:eastAsia="zh-CN"/>
        </w:rPr>
        <w:t>（4）派出工作组，实地了解灾害风险情况，检查各项救灾</w:t>
      </w:r>
    </w:p>
    <w:p w14:paraId="207EDF0C">
      <w:pPr>
        <w:spacing w:line="580" w:lineRule="exact"/>
        <w:rPr>
          <w:rFonts w:hint="eastAsia" w:eastAsia="仿宋_GB2312" w:cs="Times New Roman"/>
          <w:b w:val="0"/>
          <w:bCs w:val="0"/>
          <w:snapToGrid w:val="0"/>
          <w:color w:val="auto"/>
          <w:kern w:val="0"/>
          <w:sz w:val="32"/>
          <w:szCs w:val="32"/>
          <w:lang w:val="en-US" w:eastAsia="zh-CN"/>
        </w:rPr>
      </w:pPr>
      <w:r>
        <w:rPr>
          <w:rFonts w:hint="eastAsia" w:eastAsia="仿宋_GB2312" w:cs="Times New Roman"/>
          <w:b w:val="0"/>
          <w:bCs w:val="0"/>
          <w:snapToGrid w:val="0"/>
          <w:color w:val="auto"/>
          <w:kern w:val="0"/>
          <w:sz w:val="32"/>
          <w:szCs w:val="32"/>
          <w:lang w:val="en-US" w:eastAsia="zh-CN"/>
        </w:rPr>
        <w:t>工作准备及应对工作情况。</w:t>
      </w:r>
    </w:p>
    <w:p w14:paraId="562B0369">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eastAsia" w:eastAsia="仿宋_GB2312" w:cs="Times New Roman"/>
          <w:b w:val="0"/>
          <w:bCs w:val="0"/>
          <w:snapToGrid w:val="0"/>
          <w:color w:val="auto"/>
          <w:kern w:val="0"/>
          <w:sz w:val="32"/>
          <w:szCs w:val="32"/>
          <w:lang w:val="en-US" w:eastAsia="zh-CN"/>
        </w:rPr>
        <w:t>（5）向社会发布预警信息。</w:t>
      </w:r>
    </w:p>
    <w:p w14:paraId="1EE02FBC">
      <w:pPr>
        <w:snapToGrid w:val="0"/>
        <w:spacing w:line="560" w:lineRule="exact"/>
        <w:ind w:left="695" w:leftChars="331"/>
        <w:rPr>
          <w:rFonts w:hint="default" w:ascii="Times New Roman" w:hAnsi="Times New Roman" w:eastAsia="黑体" w:cs="Times New Roman"/>
          <w:b w:val="0"/>
          <w:bCs w:val="0"/>
          <w:color w:val="auto"/>
          <w:kern w:val="0"/>
          <w:sz w:val="32"/>
          <w:szCs w:val="32"/>
        </w:rPr>
      </w:pPr>
      <w:r>
        <w:rPr>
          <w:rFonts w:hint="default" w:ascii="Times New Roman" w:hAnsi="Times New Roman" w:eastAsia="黑体" w:cs="Times New Roman"/>
          <w:b w:val="0"/>
          <w:bCs w:val="0"/>
          <w:color w:val="auto"/>
          <w:kern w:val="0"/>
          <w:sz w:val="32"/>
          <w:szCs w:val="32"/>
        </w:rPr>
        <w:t>4  信息报告和发布</w:t>
      </w:r>
    </w:p>
    <w:p w14:paraId="47F2F456">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应急管理部门按照应急管理部《自然灾害情况统计制度》和《特别重大自然灾害损失统计制度》，做好灾情信息收集、汇总、分析、上报和部门间共享工作。灾情稳定前，</w:t>
      </w:r>
      <w:r>
        <w:rPr>
          <w:rFonts w:hint="eastAsia" w:eastAsia="仿宋_GB2312" w:cs="Times New Roman"/>
          <w:b w:val="0"/>
          <w:bCs w:val="0"/>
          <w:snapToGrid w:val="0"/>
          <w:color w:val="auto"/>
          <w:kern w:val="0"/>
          <w:sz w:val="32"/>
          <w:szCs w:val="32"/>
          <w:lang w:eastAsia="zh-CN"/>
        </w:rPr>
        <w:t>县安防委</w:t>
      </w:r>
      <w:r>
        <w:rPr>
          <w:rFonts w:hint="default" w:ascii="Times New Roman" w:hAnsi="Times New Roman" w:eastAsia="仿宋_GB2312" w:cs="Times New Roman"/>
          <w:b w:val="0"/>
          <w:bCs w:val="0"/>
          <w:snapToGrid w:val="0"/>
          <w:color w:val="auto"/>
          <w:kern w:val="0"/>
          <w:sz w:val="32"/>
          <w:szCs w:val="32"/>
        </w:rPr>
        <w:t>或应急管理部门及时向社会滚动发布自然灾害造成的人员伤亡、财产损失以及自然灾害救助工作动态、成效、下一步安排等情况。灾情稳定后，应当及时评估、核定并按有关规定发布自然灾害损失情况。</w:t>
      </w:r>
    </w:p>
    <w:p w14:paraId="13DF0CA9">
      <w:pPr>
        <w:snapToGrid w:val="0"/>
        <w:spacing w:line="560" w:lineRule="exact"/>
        <w:ind w:left="695" w:leftChars="331"/>
        <w:rPr>
          <w:rFonts w:hint="default" w:ascii="Times New Roman" w:hAnsi="Times New Roman" w:eastAsia="黑体" w:cs="Times New Roman"/>
          <w:b w:val="0"/>
          <w:bCs w:val="0"/>
          <w:color w:val="auto"/>
          <w:kern w:val="0"/>
          <w:sz w:val="32"/>
          <w:szCs w:val="32"/>
        </w:rPr>
      </w:pPr>
      <w:r>
        <w:rPr>
          <w:rFonts w:hint="default" w:ascii="Times New Roman" w:hAnsi="Times New Roman" w:eastAsia="黑体" w:cs="Times New Roman"/>
          <w:b w:val="0"/>
          <w:bCs w:val="0"/>
          <w:color w:val="auto"/>
          <w:kern w:val="0"/>
          <w:sz w:val="32"/>
          <w:szCs w:val="32"/>
        </w:rPr>
        <w:t xml:space="preserve">5  </w:t>
      </w:r>
      <w:r>
        <w:rPr>
          <w:rFonts w:hint="default" w:ascii="Times New Roman" w:hAnsi="Times New Roman" w:eastAsia="黑体" w:cs="Times New Roman"/>
          <w:b w:val="0"/>
          <w:bCs w:val="0"/>
          <w:color w:val="auto"/>
          <w:kern w:val="0"/>
          <w:sz w:val="32"/>
          <w:szCs w:val="32"/>
          <w:lang w:val="en-US" w:eastAsia="zh-CN"/>
        </w:rPr>
        <w:t>县</w:t>
      </w:r>
      <w:r>
        <w:rPr>
          <w:rFonts w:hint="default" w:ascii="Times New Roman" w:hAnsi="Times New Roman" w:eastAsia="黑体" w:cs="Times New Roman"/>
          <w:b w:val="0"/>
          <w:bCs w:val="0"/>
          <w:color w:val="auto"/>
          <w:kern w:val="0"/>
          <w:sz w:val="32"/>
          <w:szCs w:val="32"/>
        </w:rPr>
        <w:t>级应急响应</w:t>
      </w:r>
    </w:p>
    <w:p w14:paraId="1D0E8AB4">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根据自然灾害的危害程度</w:t>
      </w:r>
      <w:r>
        <w:rPr>
          <w:rFonts w:hint="eastAsia" w:eastAsia="仿宋_GB2312" w:cs="Times New Roman"/>
          <w:b w:val="0"/>
          <w:bCs w:val="0"/>
          <w:snapToGrid w:val="0"/>
          <w:color w:val="auto"/>
          <w:kern w:val="0"/>
          <w:sz w:val="32"/>
          <w:szCs w:val="32"/>
          <w:lang w:eastAsia="zh-CN"/>
        </w:rPr>
        <w:t>、救助工作需要等因素</w:t>
      </w:r>
      <w:r>
        <w:rPr>
          <w:rFonts w:hint="default" w:ascii="Times New Roman" w:hAnsi="Times New Roman" w:eastAsia="仿宋_GB2312" w:cs="Times New Roman"/>
          <w:b w:val="0"/>
          <w:bCs w:val="0"/>
          <w:snapToGrid w:val="0"/>
          <w:color w:val="auto"/>
          <w:kern w:val="0"/>
          <w:sz w:val="32"/>
          <w:szCs w:val="32"/>
        </w:rPr>
        <w:t>，</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级自然灾害救助应急响应</w:t>
      </w:r>
      <w:r>
        <w:rPr>
          <w:rFonts w:hint="eastAsia" w:eastAsia="仿宋_GB2312" w:cs="Times New Roman"/>
          <w:b w:val="0"/>
          <w:bCs w:val="0"/>
          <w:snapToGrid w:val="0"/>
          <w:color w:val="auto"/>
          <w:kern w:val="0"/>
          <w:sz w:val="32"/>
          <w:szCs w:val="32"/>
          <w:lang w:eastAsia="zh-CN"/>
        </w:rPr>
        <w:t>由低到高依次分为四级、三级、二级、一级</w:t>
      </w:r>
      <w:r>
        <w:rPr>
          <w:rFonts w:hint="default" w:ascii="Times New Roman" w:hAnsi="Times New Roman" w:eastAsia="仿宋_GB2312" w:cs="Times New Roman"/>
          <w:b w:val="0"/>
          <w:bCs w:val="0"/>
          <w:snapToGrid w:val="0"/>
          <w:color w:val="auto"/>
          <w:kern w:val="0"/>
          <w:sz w:val="32"/>
          <w:szCs w:val="32"/>
        </w:rPr>
        <w:t>。</w:t>
      </w:r>
    </w:p>
    <w:p w14:paraId="0BF49B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left="0" w:right="0" w:firstLine="640"/>
        <w:jc w:val="both"/>
        <w:textAlignment w:val="auto"/>
        <w:rPr>
          <w:rFonts w:hint="default" w:ascii="Times New Roman" w:hAnsi="Times New Roman" w:eastAsia="黑体" w:cs="Times New Roman"/>
          <w:b w:val="0"/>
          <w:bCs w:val="0"/>
          <w:i w:val="0"/>
          <w:iCs w:val="0"/>
          <w:caps w:val="0"/>
          <w:color w:val="auto"/>
          <w:spacing w:val="0"/>
          <w:kern w:val="0"/>
          <w:sz w:val="32"/>
          <w:szCs w:val="32"/>
          <w:lang w:val="en-US" w:eastAsia="zh-CN" w:bidi="ar"/>
        </w:rPr>
      </w:pPr>
      <w:r>
        <w:rPr>
          <w:rFonts w:hint="default" w:ascii="Times New Roman" w:hAnsi="Times New Roman" w:eastAsia="黑体" w:cs="Times New Roman"/>
          <w:b w:val="0"/>
          <w:bCs w:val="0"/>
          <w:i w:val="0"/>
          <w:iCs w:val="0"/>
          <w:caps w:val="0"/>
          <w:color w:val="auto"/>
          <w:spacing w:val="0"/>
          <w:kern w:val="0"/>
          <w:sz w:val="32"/>
          <w:szCs w:val="32"/>
          <w:lang w:val="en-US" w:eastAsia="zh-CN" w:bidi="ar"/>
        </w:rPr>
        <w:t xml:space="preserve">5.1  </w:t>
      </w:r>
      <w:r>
        <w:rPr>
          <w:rFonts w:hint="eastAsia" w:eastAsia="黑体" w:cs="Times New Roman"/>
          <w:b w:val="0"/>
          <w:bCs w:val="0"/>
          <w:i w:val="0"/>
          <w:iCs w:val="0"/>
          <w:caps w:val="0"/>
          <w:color w:val="auto"/>
          <w:spacing w:val="0"/>
          <w:kern w:val="0"/>
          <w:sz w:val="32"/>
          <w:szCs w:val="32"/>
          <w:lang w:val="en-US" w:eastAsia="zh-CN" w:bidi="ar"/>
        </w:rPr>
        <w:t>四</w:t>
      </w:r>
      <w:r>
        <w:rPr>
          <w:rFonts w:hint="default" w:ascii="Times New Roman" w:hAnsi="Times New Roman" w:eastAsia="黑体" w:cs="Times New Roman"/>
          <w:b w:val="0"/>
          <w:bCs w:val="0"/>
          <w:i w:val="0"/>
          <w:iCs w:val="0"/>
          <w:caps w:val="0"/>
          <w:color w:val="auto"/>
          <w:spacing w:val="0"/>
          <w:kern w:val="0"/>
          <w:sz w:val="32"/>
          <w:szCs w:val="32"/>
          <w:lang w:val="en-US" w:eastAsia="zh-CN" w:bidi="ar"/>
        </w:rPr>
        <w:t>级响应</w:t>
      </w:r>
    </w:p>
    <w:p w14:paraId="3E5DA946">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5.1.1  启动条件</w:t>
      </w:r>
    </w:p>
    <w:p w14:paraId="2615361D">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highlight w:val="none"/>
        </w:rPr>
      </w:pPr>
      <w:r>
        <w:rPr>
          <w:rFonts w:hint="eastAsia" w:eastAsia="仿宋_GB2312" w:cs="Times New Roman"/>
          <w:b w:val="0"/>
          <w:bCs w:val="0"/>
          <w:snapToGrid w:val="0"/>
          <w:color w:val="auto"/>
          <w:kern w:val="0"/>
          <w:sz w:val="32"/>
          <w:szCs w:val="32"/>
          <w:highlight w:val="none"/>
          <w:lang w:eastAsia="zh-CN"/>
        </w:rPr>
        <w:t>（</w:t>
      </w:r>
      <w:r>
        <w:rPr>
          <w:rFonts w:hint="eastAsia" w:eastAsia="仿宋_GB2312" w:cs="Times New Roman"/>
          <w:b w:val="0"/>
          <w:bCs w:val="0"/>
          <w:snapToGrid w:val="0"/>
          <w:color w:val="auto"/>
          <w:kern w:val="0"/>
          <w:sz w:val="32"/>
          <w:szCs w:val="32"/>
          <w:highlight w:val="none"/>
          <w:lang w:val="en-US" w:eastAsia="zh-CN"/>
        </w:rPr>
        <w:t>1</w:t>
      </w:r>
      <w:r>
        <w:rPr>
          <w:rFonts w:hint="eastAsia" w:eastAsia="仿宋_GB2312" w:cs="Times New Roman"/>
          <w:b w:val="0"/>
          <w:bCs w:val="0"/>
          <w:snapToGrid w:val="0"/>
          <w:color w:val="auto"/>
          <w:kern w:val="0"/>
          <w:sz w:val="32"/>
          <w:szCs w:val="32"/>
          <w:highlight w:val="none"/>
          <w:lang w:eastAsia="zh-CN"/>
        </w:rPr>
        <w:t>）</w:t>
      </w:r>
      <w:r>
        <w:rPr>
          <w:rFonts w:hint="default" w:ascii="Times New Roman" w:hAnsi="Times New Roman" w:eastAsia="仿宋_GB2312" w:cs="Times New Roman"/>
          <w:b w:val="0"/>
          <w:bCs w:val="0"/>
          <w:snapToGrid w:val="0"/>
          <w:color w:val="auto"/>
          <w:kern w:val="0"/>
          <w:sz w:val="32"/>
          <w:szCs w:val="32"/>
          <w:highlight w:val="none"/>
        </w:rPr>
        <w:t>全县行政区域内发生较大自然灾害，一次灾害过程出现下列情况之一的，可以启动四级响应：</w:t>
      </w:r>
    </w:p>
    <w:p w14:paraId="7D48C00D">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highlight w:val="none"/>
        </w:rPr>
      </w:pPr>
      <w:r>
        <w:rPr>
          <w:rFonts w:hint="default" w:ascii="Times New Roman" w:hAnsi="Times New Roman" w:eastAsia="仿宋_GB2312" w:cs="Times New Roman"/>
          <w:b w:val="0"/>
          <w:bCs w:val="0"/>
          <w:snapToGrid w:val="0"/>
          <w:color w:val="auto"/>
          <w:kern w:val="0"/>
          <w:sz w:val="32"/>
          <w:szCs w:val="32"/>
          <w:highlight w:val="none"/>
        </w:rPr>
        <w:t>a.因灾死亡 1 人以上，3 人以下；</w:t>
      </w:r>
    </w:p>
    <w:p w14:paraId="0FFED1CD">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highlight w:val="none"/>
        </w:rPr>
      </w:pPr>
      <w:r>
        <w:rPr>
          <w:rFonts w:hint="default" w:ascii="Times New Roman" w:hAnsi="Times New Roman" w:eastAsia="仿宋_GB2312" w:cs="Times New Roman"/>
          <w:b w:val="0"/>
          <w:bCs w:val="0"/>
          <w:snapToGrid w:val="0"/>
          <w:color w:val="auto"/>
          <w:kern w:val="0"/>
          <w:sz w:val="32"/>
          <w:szCs w:val="32"/>
          <w:highlight w:val="none"/>
        </w:rPr>
        <w:t>b.因灾紧急转移安置群众和需紧急生活救助 1500人以上，3000人以下；</w:t>
      </w:r>
    </w:p>
    <w:p w14:paraId="72981343">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highlight w:val="none"/>
        </w:rPr>
      </w:pPr>
      <w:r>
        <w:rPr>
          <w:rFonts w:hint="default" w:ascii="Times New Roman" w:hAnsi="Times New Roman" w:eastAsia="仿宋_GB2312" w:cs="Times New Roman"/>
          <w:b w:val="0"/>
          <w:bCs w:val="0"/>
          <w:snapToGrid w:val="0"/>
          <w:color w:val="auto"/>
          <w:kern w:val="0"/>
          <w:sz w:val="32"/>
          <w:szCs w:val="32"/>
          <w:highlight w:val="none"/>
        </w:rPr>
        <w:t>c.干旱灾害造成缺粮或缺水等生活困难，需政府救助人口10万人以上，20 万人以下；</w:t>
      </w:r>
    </w:p>
    <w:p w14:paraId="01B14AD7">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highlight w:val="none"/>
        </w:rPr>
      </w:pPr>
      <w:r>
        <w:rPr>
          <w:rFonts w:hint="default" w:ascii="Times New Roman" w:hAnsi="Times New Roman" w:eastAsia="仿宋_GB2312" w:cs="Times New Roman"/>
          <w:b w:val="0"/>
          <w:bCs w:val="0"/>
          <w:snapToGrid w:val="0"/>
          <w:color w:val="auto"/>
          <w:kern w:val="0"/>
          <w:sz w:val="32"/>
          <w:szCs w:val="32"/>
          <w:highlight w:val="none"/>
        </w:rPr>
        <w:t>d.因灾倒塌和严重损坏房屋200间或50户以上，500间或150户以下；</w:t>
      </w:r>
    </w:p>
    <w:p w14:paraId="36E5FAD8">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highlight w:val="none"/>
        </w:rPr>
      </w:pPr>
      <w:r>
        <w:rPr>
          <w:rFonts w:hint="default" w:ascii="Times New Roman" w:hAnsi="Times New Roman" w:eastAsia="仿宋_GB2312" w:cs="Times New Roman"/>
          <w:b w:val="0"/>
          <w:bCs w:val="0"/>
          <w:snapToGrid w:val="0"/>
          <w:color w:val="auto"/>
          <w:kern w:val="0"/>
          <w:sz w:val="32"/>
          <w:szCs w:val="32"/>
          <w:highlight w:val="none"/>
        </w:rPr>
        <w:t>e.灾害造成群众生产生活资料遭受较大损失、短期内失去收入来源，或社会高度关注、群众反映强烈;</w:t>
      </w:r>
    </w:p>
    <w:p w14:paraId="06A1E609">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highlight w:val="none"/>
        </w:rPr>
      </w:pPr>
      <w:r>
        <w:rPr>
          <w:rFonts w:hint="default" w:ascii="Times New Roman" w:hAnsi="Times New Roman" w:eastAsia="仿宋_GB2312" w:cs="Times New Roman"/>
          <w:b w:val="0"/>
          <w:bCs w:val="0"/>
          <w:snapToGrid w:val="0"/>
          <w:color w:val="auto"/>
          <w:kern w:val="0"/>
          <w:sz w:val="32"/>
          <w:szCs w:val="32"/>
          <w:highlight w:val="none"/>
        </w:rPr>
        <w:t>f.符合其他自然灾害专项预案</w:t>
      </w:r>
      <w:r>
        <w:rPr>
          <w:rFonts w:hint="eastAsia" w:eastAsia="仿宋_GB2312" w:cs="Times New Roman"/>
          <w:b w:val="0"/>
          <w:bCs w:val="0"/>
          <w:snapToGrid w:val="0"/>
          <w:color w:val="auto"/>
          <w:kern w:val="0"/>
          <w:sz w:val="32"/>
          <w:szCs w:val="32"/>
          <w:highlight w:val="none"/>
          <w:lang w:eastAsia="zh-CN"/>
        </w:rPr>
        <w:t>四</w:t>
      </w:r>
      <w:r>
        <w:rPr>
          <w:rFonts w:hint="default" w:ascii="Times New Roman" w:hAnsi="Times New Roman" w:eastAsia="仿宋_GB2312" w:cs="Times New Roman"/>
          <w:b w:val="0"/>
          <w:bCs w:val="0"/>
          <w:snapToGrid w:val="0"/>
          <w:color w:val="auto"/>
          <w:kern w:val="0"/>
          <w:sz w:val="32"/>
          <w:szCs w:val="32"/>
          <w:highlight w:val="none"/>
        </w:rPr>
        <w:t>级响应启动条件的情形。</w:t>
      </w:r>
    </w:p>
    <w:p w14:paraId="1C504F2C">
      <w:pPr>
        <w:spacing w:line="580" w:lineRule="exact"/>
        <w:ind w:firstLine="640" w:firstLineChars="200"/>
        <w:rPr>
          <w:rFonts w:hint="eastAsia" w:eastAsia="仿宋_GB2312" w:cs="Times New Roman"/>
          <w:b w:val="0"/>
          <w:bCs w:val="0"/>
          <w:snapToGrid w:val="0"/>
          <w:color w:val="auto"/>
          <w:kern w:val="0"/>
          <w:sz w:val="32"/>
          <w:szCs w:val="32"/>
          <w:highlight w:val="none"/>
          <w:lang w:eastAsia="zh-CN"/>
        </w:rPr>
      </w:pPr>
      <w:r>
        <w:rPr>
          <w:rFonts w:hint="eastAsia" w:eastAsia="仿宋_GB2312" w:cs="Times New Roman"/>
          <w:b w:val="0"/>
          <w:bCs w:val="0"/>
          <w:snapToGrid w:val="0"/>
          <w:color w:val="auto"/>
          <w:kern w:val="0"/>
          <w:sz w:val="32"/>
          <w:szCs w:val="32"/>
          <w:highlight w:val="none"/>
          <w:lang w:eastAsia="zh-CN"/>
        </w:rPr>
        <w:t>（</w:t>
      </w:r>
      <w:r>
        <w:rPr>
          <w:rFonts w:hint="eastAsia" w:eastAsia="仿宋_GB2312" w:cs="Times New Roman"/>
          <w:b w:val="0"/>
          <w:bCs w:val="0"/>
          <w:snapToGrid w:val="0"/>
          <w:color w:val="auto"/>
          <w:kern w:val="0"/>
          <w:sz w:val="32"/>
          <w:szCs w:val="32"/>
          <w:highlight w:val="none"/>
          <w:lang w:val="en-US" w:eastAsia="zh-CN"/>
        </w:rPr>
        <w:t>2</w:t>
      </w:r>
      <w:r>
        <w:rPr>
          <w:rFonts w:hint="eastAsia" w:eastAsia="仿宋_GB2312" w:cs="Times New Roman"/>
          <w:b w:val="0"/>
          <w:bCs w:val="0"/>
          <w:snapToGrid w:val="0"/>
          <w:color w:val="auto"/>
          <w:kern w:val="0"/>
          <w:sz w:val="32"/>
          <w:szCs w:val="32"/>
          <w:highlight w:val="none"/>
          <w:lang w:eastAsia="zh-CN"/>
        </w:rPr>
        <w:t>）县政府决定的其他事项。</w:t>
      </w:r>
    </w:p>
    <w:p w14:paraId="69636F42">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5.1.2  启动程序</w:t>
      </w:r>
    </w:p>
    <w:p w14:paraId="72979D7E">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灾害发生后，</w:t>
      </w:r>
      <w:r>
        <w:rPr>
          <w:rFonts w:hint="eastAsia" w:eastAsia="仿宋_GB2312" w:cs="Times New Roman"/>
          <w:b w:val="0"/>
          <w:bCs w:val="0"/>
          <w:snapToGrid w:val="0"/>
          <w:color w:val="auto"/>
          <w:kern w:val="0"/>
          <w:sz w:val="32"/>
          <w:szCs w:val="32"/>
          <w:lang w:val="en-US" w:eastAsia="zh-CN"/>
        </w:rPr>
        <w:t>县安防</w:t>
      </w:r>
      <w:r>
        <w:rPr>
          <w:rFonts w:hint="default" w:ascii="Times New Roman" w:hAnsi="Times New Roman" w:eastAsia="仿宋_GB2312" w:cs="Times New Roman"/>
          <w:b w:val="0"/>
          <w:bCs w:val="0"/>
          <w:snapToGrid w:val="0"/>
          <w:color w:val="auto"/>
          <w:kern w:val="0"/>
          <w:sz w:val="32"/>
          <w:szCs w:val="32"/>
          <w:lang w:eastAsia="zh-CN"/>
        </w:rPr>
        <w:t>委</w:t>
      </w:r>
      <w:r>
        <w:rPr>
          <w:rFonts w:hint="default" w:ascii="Times New Roman" w:hAnsi="Times New Roman" w:eastAsia="仿宋_GB2312" w:cs="Times New Roman"/>
          <w:b w:val="0"/>
          <w:bCs w:val="0"/>
          <w:snapToGrid w:val="0"/>
          <w:color w:val="auto"/>
          <w:kern w:val="0"/>
          <w:sz w:val="32"/>
          <w:szCs w:val="32"/>
        </w:rPr>
        <w:t>办在接到灾情报告后经分析评估，认定灾情达到启动标准，向</w:t>
      </w:r>
      <w:r>
        <w:rPr>
          <w:rFonts w:hint="default" w:ascii="Times New Roman" w:hAnsi="Times New Roman" w:eastAsia="仿宋_GB2312" w:cs="Times New Roman"/>
          <w:b w:val="0"/>
          <w:bCs w:val="0"/>
          <w:snapToGrid w:val="0"/>
          <w:color w:val="auto"/>
          <w:kern w:val="0"/>
          <w:sz w:val="32"/>
          <w:szCs w:val="32"/>
          <w:lang w:val="en-US" w:eastAsia="zh-CN"/>
        </w:rPr>
        <w:t>县</w:t>
      </w:r>
      <w:r>
        <w:rPr>
          <w:rFonts w:hint="eastAsia" w:eastAsia="仿宋_GB2312" w:cs="Times New Roman"/>
          <w:b w:val="0"/>
          <w:bCs w:val="0"/>
          <w:snapToGrid w:val="0"/>
          <w:color w:val="auto"/>
          <w:kern w:val="0"/>
          <w:sz w:val="32"/>
          <w:szCs w:val="32"/>
          <w:lang w:eastAsia="zh-CN"/>
        </w:rPr>
        <w:t>安防</w:t>
      </w:r>
      <w:r>
        <w:rPr>
          <w:rFonts w:hint="default" w:ascii="Times New Roman" w:hAnsi="Times New Roman" w:eastAsia="仿宋_GB2312" w:cs="Times New Roman"/>
          <w:b w:val="0"/>
          <w:bCs w:val="0"/>
          <w:snapToGrid w:val="0"/>
          <w:color w:val="auto"/>
          <w:kern w:val="0"/>
          <w:sz w:val="32"/>
          <w:szCs w:val="32"/>
          <w:lang w:eastAsia="zh-CN"/>
        </w:rPr>
        <w:t>委</w:t>
      </w:r>
      <w:r>
        <w:rPr>
          <w:rFonts w:hint="default" w:ascii="Times New Roman" w:hAnsi="Times New Roman" w:eastAsia="仿宋_GB2312" w:cs="Times New Roman"/>
          <w:b w:val="0"/>
          <w:bCs w:val="0"/>
          <w:snapToGrid w:val="0"/>
          <w:color w:val="auto"/>
          <w:kern w:val="0"/>
          <w:sz w:val="32"/>
          <w:szCs w:val="32"/>
        </w:rPr>
        <w:t>提出启动</w:t>
      </w:r>
      <w:r>
        <w:rPr>
          <w:rFonts w:hint="eastAsia" w:eastAsia="仿宋_GB2312" w:cs="Times New Roman"/>
          <w:b w:val="0"/>
          <w:bCs w:val="0"/>
          <w:snapToGrid w:val="0"/>
          <w:color w:val="auto"/>
          <w:kern w:val="0"/>
          <w:sz w:val="32"/>
          <w:szCs w:val="32"/>
          <w:lang w:eastAsia="zh-CN"/>
        </w:rPr>
        <w:t>四</w:t>
      </w:r>
      <w:r>
        <w:rPr>
          <w:rFonts w:hint="default" w:ascii="Times New Roman" w:hAnsi="Times New Roman" w:eastAsia="仿宋_GB2312" w:cs="Times New Roman"/>
          <w:b w:val="0"/>
          <w:bCs w:val="0"/>
          <w:snapToGrid w:val="0"/>
          <w:color w:val="auto"/>
          <w:kern w:val="0"/>
          <w:sz w:val="32"/>
          <w:szCs w:val="32"/>
        </w:rPr>
        <w:t>级响应的建议，由</w:t>
      </w:r>
      <w:r>
        <w:rPr>
          <w:rFonts w:hint="default" w:ascii="Times New Roman" w:hAnsi="Times New Roman" w:eastAsia="仿宋_GB2312" w:cs="Times New Roman"/>
          <w:b w:val="0"/>
          <w:bCs w:val="0"/>
          <w:snapToGrid w:val="0"/>
          <w:color w:val="auto"/>
          <w:kern w:val="0"/>
          <w:sz w:val="32"/>
          <w:szCs w:val="32"/>
          <w:lang w:val="en-US" w:eastAsia="zh-CN"/>
        </w:rPr>
        <w:t>县</w:t>
      </w:r>
      <w:r>
        <w:rPr>
          <w:rFonts w:hint="eastAsia" w:eastAsia="仿宋_GB2312" w:cs="Times New Roman"/>
          <w:b w:val="0"/>
          <w:bCs w:val="0"/>
          <w:snapToGrid w:val="0"/>
          <w:color w:val="auto"/>
          <w:kern w:val="0"/>
          <w:sz w:val="32"/>
          <w:szCs w:val="32"/>
          <w:lang w:eastAsia="zh-CN"/>
        </w:rPr>
        <w:t>安防</w:t>
      </w:r>
      <w:r>
        <w:rPr>
          <w:rFonts w:hint="default" w:ascii="Times New Roman" w:hAnsi="Times New Roman" w:eastAsia="仿宋_GB2312" w:cs="Times New Roman"/>
          <w:b w:val="0"/>
          <w:bCs w:val="0"/>
          <w:snapToGrid w:val="0"/>
          <w:color w:val="auto"/>
          <w:kern w:val="0"/>
          <w:sz w:val="32"/>
          <w:szCs w:val="32"/>
          <w:lang w:eastAsia="zh-CN"/>
        </w:rPr>
        <w:t>委</w:t>
      </w:r>
      <w:r>
        <w:rPr>
          <w:rFonts w:hint="default" w:ascii="Times New Roman" w:hAnsi="Times New Roman" w:eastAsia="仿宋_GB2312" w:cs="Times New Roman"/>
          <w:b w:val="0"/>
          <w:bCs w:val="0"/>
          <w:snapToGrid w:val="0"/>
          <w:color w:val="auto"/>
          <w:kern w:val="0"/>
          <w:sz w:val="32"/>
          <w:szCs w:val="32"/>
        </w:rPr>
        <w:t>副主任（</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lang w:eastAsia="zh-CN"/>
        </w:rPr>
        <w:t>应急局</w:t>
      </w:r>
      <w:r>
        <w:rPr>
          <w:rFonts w:hint="default" w:ascii="Times New Roman" w:hAnsi="Times New Roman" w:eastAsia="仿宋_GB2312" w:cs="Times New Roman"/>
          <w:b w:val="0"/>
          <w:bCs w:val="0"/>
          <w:snapToGrid w:val="0"/>
          <w:color w:val="auto"/>
          <w:kern w:val="0"/>
          <w:sz w:val="32"/>
          <w:szCs w:val="32"/>
        </w:rPr>
        <w:t>局长）或委托分管负责同志决定启动</w:t>
      </w:r>
      <w:r>
        <w:rPr>
          <w:rFonts w:hint="eastAsia" w:eastAsia="仿宋_GB2312" w:cs="Times New Roman"/>
          <w:b w:val="0"/>
          <w:bCs w:val="0"/>
          <w:snapToGrid w:val="0"/>
          <w:color w:val="auto"/>
          <w:kern w:val="0"/>
          <w:sz w:val="32"/>
          <w:szCs w:val="32"/>
          <w:lang w:eastAsia="zh-CN"/>
        </w:rPr>
        <w:t>四</w:t>
      </w:r>
      <w:r>
        <w:rPr>
          <w:rFonts w:hint="default" w:ascii="Times New Roman" w:hAnsi="Times New Roman" w:eastAsia="仿宋_GB2312" w:cs="Times New Roman"/>
          <w:b w:val="0"/>
          <w:bCs w:val="0"/>
          <w:snapToGrid w:val="0"/>
          <w:color w:val="auto"/>
          <w:kern w:val="0"/>
          <w:sz w:val="32"/>
          <w:szCs w:val="32"/>
        </w:rPr>
        <w:t>级响应。</w:t>
      </w:r>
    </w:p>
    <w:p w14:paraId="33984169">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5.1.3  响应措施</w:t>
      </w:r>
    </w:p>
    <w:p w14:paraId="003EEAE2">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由</w:t>
      </w:r>
      <w:r>
        <w:rPr>
          <w:rFonts w:hint="eastAsia" w:eastAsia="仿宋_GB2312" w:cs="Times New Roman"/>
          <w:b w:val="0"/>
          <w:bCs w:val="0"/>
          <w:snapToGrid w:val="0"/>
          <w:color w:val="auto"/>
          <w:kern w:val="0"/>
          <w:sz w:val="32"/>
          <w:szCs w:val="32"/>
          <w:lang w:val="en-US" w:eastAsia="zh-CN"/>
        </w:rPr>
        <w:t>县安防</w:t>
      </w:r>
      <w:r>
        <w:rPr>
          <w:rFonts w:hint="default" w:ascii="Times New Roman" w:hAnsi="Times New Roman" w:eastAsia="仿宋_GB2312" w:cs="Times New Roman"/>
          <w:b w:val="0"/>
          <w:bCs w:val="0"/>
          <w:snapToGrid w:val="0"/>
          <w:color w:val="auto"/>
          <w:kern w:val="0"/>
          <w:sz w:val="32"/>
          <w:szCs w:val="32"/>
          <w:lang w:eastAsia="zh-CN"/>
        </w:rPr>
        <w:t>委</w:t>
      </w:r>
      <w:r>
        <w:rPr>
          <w:rFonts w:hint="default" w:ascii="Times New Roman" w:hAnsi="Times New Roman" w:eastAsia="仿宋_GB2312" w:cs="Times New Roman"/>
          <w:b w:val="0"/>
          <w:bCs w:val="0"/>
          <w:snapToGrid w:val="0"/>
          <w:color w:val="auto"/>
          <w:kern w:val="0"/>
          <w:sz w:val="32"/>
          <w:szCs w:val="32"/>
        </w:rPr>
        <w:t>办组织协调</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级层面自然灾害救助工作，指导支持受灾地区自然灾害救助工作。</w:t>
      </w:r>
      <w:r>
        <w:rPr>
          <w:rFonts w:hint="eastAsia" w:eastAsia="仿宋_GB2312" w:cs="Times New Roman"/>
          <w:b w:val="0"/>
          <w:bCs w:val="0"/>
          <w:snapToGrid w:val="0"/>
          <w:color w:val="auto"/>
          <w:kern w:val="0"/>
          <w:sz w:val="32"/>
          <w:szCs w:val="32"/>
          <w:lang w:val="en-US" w:eastAsia="zh-CN"/>
        </w:rPr>
        <w:t>县安防</w:t>
      </w:r>
      <w:r>
        <w:rPr>
          <w:rFonts w:hint="default" w:ascii="Times New Roman" w:hAnsi="Times New Roman" w:eastAsia="仿宋_GB2312" w:cs="Times New Roman"/>
          <w:b w:val="0"/>
          <w:bCs w:val="0"/>
          <w:snapToGrid w:val="0"/>
          <w:color w:val="auto"/>
          <w:kern w:val="0"/>
          <w:sz w:val="32"/>
          <w:szCs w:val="32"/>
          <w:lang w:eastAsia="zh-CN"/>
        </w:rPr>
        <w:t>委</w:t>
      </w:r>
      <w:r>
        <w:rPr>
          <w:rFonts w:hint="default" w:ascii="Times New Roman" w:hAnsi="Times New Roman" w:eastAsia="仿宋_GB2312" w:cs="Times New Roman"/>
          <w:b w:val="0"/>
          <w:bCs w:val="0"/>
          <w:snapToGrid w:val="0"/>
          <w:color w:val="auto"/>
          <w:kern w:val="0"/>
          <w:sz w:val="32"/>
          <w:szCs w:val="32"/>
        </w:rPr>
        <w:t>及其成员单位视情采取以下措施：</w:t>
      </w:r>
    </w:p>
    <w:p w14:paraId="2FEE3793">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（1）</w:t>
      </w:r>
      <w:r>
        <w:rPr>
          <w:rFonts w:hint="eastAsia" w:eastAsia="仿宋_GB2312" w:cs="Times New Roman"/>
          <w:b w:val="0"/>
          <w:bCs w:val="0"/>
          <w:snapToGrid w:val="0"/>
          <w:color w:val="auto"/>
          <w:kern w:val="0"/>
          <w:sz w:val="32"/>
          <w:szCs w:val="32"/>
          <w:lang w:val="en-US" w:eastAsia="zh-CN"/>
        </w:rPr>
        <w:t>县安防</w:t>
      </w:r>
      <w:r>
        <w:rPr>
          <w:rFonts w:hint="default" w:ascii="Times New Roman" w:hAnsi="Times New Roman" w:eastAsia="仿宋_GB2312" w:cs="Times New Roman"/>
          <w:b w:val="0"/>
          <w:bCs w:val="0"/>
          <w:snapToGrid w:val="0"/>
          <w:color w:val="auto"/>
          <w:kern w:val="0"/>
          <w:sz w:val="32"/>
          <w:szCs w:val="32"/>
          <w:lang w:eastAsia="zh-CN"/>
        </w:rPr>
        <w:t>委</w:t>
      </w:r>
      <w:r>
        <w:rPr>
          <w:rFonts w:hint="default" w:ascii="Times New Roman" w:hAnsi="Times New Roman" w:eastAsia="仿宋_GB2312" w:cs="Times New Roman"/>
          <w:b w:val="0"/>
          <w:bCs w:val="0"/>
          <w:snapToGrid w:val="0"/>
          <w:color w:val="auto"/>
          <w:kern w:val="0"/>
          <w:sz w:val="32"/>
          <w:szCs w:val="32"/>
        </w:rPr>
        <w:t>办视情组织有关部门和单位召开会商会，分析灾区形势，研究落实对灾区的救灾支持措施。</w:t>
      </w:r>
    </w:p>
    <w:p w14:paraId="51591495">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（2）</w:t>
      </w:r>
      <w:r>
        <w:rPr>
          <w:rFonts w:hint="eastAsia" w:eastAsia="仿宋_GB2312" w:cs="Times New Roman"/>
          <w:b w:val="0"/>
          <w:bCs w:val="0"/>
          <w:snapToGrid w:val="0"/>
          <w:color w:val="auto"/>
          <w:kern w:val="0"/>
          <w:sz w:val="32"/>
          <w:szCs w:val="32"/>
          <w:lang w:val="en-US" w:eastAsia="zh-CN"/>
        </w:rPr>
        <w:t>县安防</w:t>
      </w:r>
      <w:r>
        <w:rPr>
          <w:rFonts w:hint="default" w:ascii="Times New Roman" w:hAnsi="Times New Roman" w:eastAsia="仿宋_GB2312" w:cs="Times New Roman"/>
          <w:b w:val="0"/>
          <w:bCs w:val="0"/>
          <w:snapToGrid w:val="0"/>
          <w:color w:val="auto"/>
          <w:kern w:val="0"/>
          <w:sz w:val="32"/>
          <w:szCs w:val="32"/>
          <w:lang w:eastAsia="zh-CN"/>
        </w:rPr>
        <w:t>委</w:t>
      </w:r>
      <w:r>
        <w:rPr>
          <w:rFonts w:hint="default" w:ascii="Times New Roman" w:hAnsi="Times New Roman" w:eastAsia="仿宋_GB2312" w:cs="Times New Roman"/>
          <w:b w:val="0"/>
          <w:bCs w:val="0"/>
          <w:snapToGrid w:val="0"/>
          <w:color w:val="auto"/>
          <w:kern w:val="0"/>
          <w:sz w:val="32"/>
          <w:szCs w:val="32"/>
        </w:rPr>
        <w:t>办向受灾地区派出工作组，查核灾情、慰问受灾群众、指导救灾工作。</w:t>
      </w:r>
    </w:p>
    <w:p w14:paraId="31F997E9">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（3）坚持24小时值班和灾情零报告制度，动态掌握灾情变化。</w:t>
      </w:r>
    </w:p>
    <w:p w14:paraId="04240494">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（4）</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lang w:eastAsia="zh-CN"/>
        </w:rPr>
        <w:t>应急管理局</w:t>
      </w:r>
      <w:r>
        <w:rPr>
          <w:rFonts w:hint="default" w:ascii="Times New Roman" w:hAnsi="Times New Roman" w:eastAsia="仿宋_GB2312" w:cs="Times New Roman"/>
          <w:b w:val="0"/>
          <w:bCs w:val="0"/>
          <w:snapToGrid w:val="0"/>
          <w:color w:val="auto"/>
          <w:kern w:val="0"/>
          <w:sz w:val="32"/>
          <w:szCs w:val="32"/>
        </w:rPr>
        <w:t>会同</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财政局按规定程序，视情下拨部分自然灾害生活补助资金和物资。</w:t>
      </w:r>
    </w:p>
    <w:p w14:paraId="1B9C6A65">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（5）</w:t>
      </w:r>
      <w:r>
        <w:rPr>
          <w:rFonts w:hint="eastAsia" w:eastAsia="仿宋_GB2312" w:cs="Times New Roman"/>
          <w:b w:val="0"/>
          <w:bCs w:val="0"/>
          <w:snapToGrid w:val="0"/>
          <w:color w:val="auto"/>
          <w:kern w:val="0"/>
          <w:sz w:val="32"/>
          <w:szCs w:val="32"/>
          <w:lang w:val="en-US" w:eastAsia="zh-CN"/>
        </w:rPr>
        <w:t>县安防</w:t>
      </w:r>
      <w:r>
        <w:rPr>
          <w:rFonts w:hint="default" w:ascii="Times New Roman" w:hAnsi="Times New Roman" w:eastAsia="仿宋_GB2312" w:cs="Times New Roman"/>
          <w:b w:val="0"/>
          <w:bCs w:val="0"/>
          <w:snapToGrid w:val="0"/>
          <w:color w:val="auto"/>
          <w:kern w:val="0"/>
          <w:sz w:val="32"/>
          <w:szCs w:val="32"/>
          <w:lang w:eastAsia="zh-CN"/>
        </w:rPr>
        <w:t>委</w:t>
      </w:r>
      <w:r>
        <w:rPr>
          <w:rFonts w:hint="default" w:ascii="Times New Roman" w:hAnsi="Times New Roman" w:eastAsia="仿宋_GB2312" w:cs="Times New Roman"/>
          <w:b w:val="0"/>
          <w:bCs w:val="0"/>
          <w:snapToGrid w:val="0"/>
          <w:color w:val="auto"/>
          <w:kern w:val="0"/>
          <w:sz w:val="32"/>
          <w:szCs w:val="32"/>
        </w:rPr>
        <w:t>成员单位按照职责分工，做好有关工作。</w:t>
      </w:r>
    </w:p>
    <w:p w14:paraId="53024119">
      <w:pPr>
        <w:spacing w:line="580" w:lineRule="exact"/>
        <w:ind w:firstLine="640" w:firstLineChars="200"/>
        <w:rPr>
          <w:rFonts w:hint="default" w:ascii="Times New Roman" w:hAnsi="Times New Roman" w:eastAsia="黑体" w:cs="Times New Roman"/>
          <w:b w:val="0"/>
          <w:bCs w:val="0"/>
          <w:i w:val="0"/>
          <w:iCs w:val="0"/>
          <w:caps w:val="0"/>
          <w:color w:val="auto"/>
          <w:spacing w:val="0"/>
          <w:kern w:val="0"/>
          <w:sz w:val="32"/>
          <w:szCs w:val="32"/>
          <w:lang w:val="en-US" w:eastAsia="zh-CN" w:bidi="ar"/>
        </w:rPr>
      </w:pPr>
      <w:r>
        <w:rPr>
          <w:rFonts w:hint="default" w:ascii="Times New Roman" w:hAnsi="Times New Roman" w:eastAsia="黑体" w:cs="Times New Roman"/>
          <w:b w:val="0"/>
          <w:bCs w:val="0"/>
          <w:i w:val="0"/>
          <w:iCs w:val="0"/>
          <w:caps w:val="0"/>
          <w:color w:val="auto"/>
          <w:spacing w:val="0"/>
          <w:kern w:val="0"/>
          <w:sz w:val="32"/>
          <w:szCs w:val="32"/>
          <w:lang w:val="en-US" w:eastAsia="zh-CN" w:bidi="ar"/>
        </w:rPr>
        <w:t xml:space="preserve">5.2 </w:t>
      </w:r>
      <w:r>
        <w:rPr>
          <w:rFonts w:hint="eastAsia" w:eastAsia="黑体" w:cs="Times New Roman"/>
          <w:b w:val="0"/>
          <w:bCs w:val="0"/>
          <w:i w:val="0"/>
          <w:iCs w:val="0"/>
          <w:caps w:val="0"/>
          <w:color w:val="auto"/>
          <w:spacing w:val="0"/>
          <w:kern w:val="0"/>
          <w:sz w:val="32"/>
          <w:szCs w:val="32"/>
          <w:lang w:val="en-US" w:eastAsia="zh-CN" w:bidi="ar"/>
        </w:rPr>
        <w:t>三</w:t>
      </w:r>
      <w:r>
        <w:rPr>
          <w:rFonts w:hint="default" w:ascii="Times New Roman" w:hAnsi="Times New Roman" w:eastAsia="黑体" w:cs="Times New Roman"/>
          <w:b w:val="0"/>
          <w:bCs w:val="0"/>
          <w:i w:val="0"/>
          <w:iCs w:val="0"/>
          <w:caps w:val="0"/>
          <w:color w:val="auto"/>
          <w:spacing w:val="0"/>
          <w:kern w:val="0"/>
          <w:sz w:val="32"/>
          <w:szCs w:val="32"/>
          <w:lang w:val="en-US" w:eastAsia="zh-CN" w:bidi="ar"/>
        </w:rPr>
        <w:t>级响应</w:t>
      </w:r>
    </w:p>
    <w:p w14:paraId="0C241555">
      <w:pPr>
        <w:spacing w:line="580" w:lineRule="exact"/>
        <w:ind w:firstLine="640" w:firstLineChars="200"/>
        <w:rPr>
          <w:rFonts w:hint="default" w:ascii="Times New Roman" w:hAnsi="Times New Roman" w:eastAsia="仿宋_GB2312" w:cs="Times New Roman"/>
          <w:b w:val="0"/>
          <w:bCs w:val="0"/>
          <w:i w:val="0"/>
          <w:iCs w:val="0"/>
          <w:caps w:val="0"/>
          <w:color w:val="auto"/>
          <w:spacing w:val="0"/>
          <w:kern w:val="0"/>
          <w:sz w:val="32"/>
          <w:szCs w:val="32"/>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5.2.1 启动条件</w:t>
      </w:r>
    </w:p>
    <w:p w14:paraId="17FA7C1E">
      <w:pPr>
        <w:spacing w:line="580" w:lineRule="exact"/>
        <w:ind w:firstLine="640" w:firstLineChars="200"/>
        <w:rPr>
          <w:rFonts w:hint="default" w:ascii="Times New Roman" w:hAnsi="Times New Roman" w:eastAsia="仿宋_GB2312" w:cs="Times New Roman"/>
          <w:b w:val="0"/>
          <w:bCs w:val="0"/>
          <w:i w:val="0"/>
          <w:iCs w:val="0"/>
          <w:caps w:val="0"/>
          <w:color w:val="auto"/>
          <w:spacing w:val="0"/>
          <w:kern w:val="0"/>
          <w:sz w:val="32"/>
          <w:szCs w:val="32"/>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lang w:val="en-US" w:eastAsia="zh-CN" w:bidi="ar"/>
        </w:rPr>
        <w:t>（1）</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全县行政区域内发生重大自然灾害，一次灾害过程出现下列情况之一的，可以启动三级响应：</w:t>
      </w:r>
    </w:p>
    <w:p w14:paraId="6C9E5057">
      <w:pPr>
        <w:spacing w:line="580" w:lineRule="exact"/>
        <w:ind w:firstLine="640" w:firstLineChars="200"/>
        <w:rPr>
          <w:rFonts w:hint="default" w:ascii="Times New Roman" w:hAnsi="Times New Roman" w:eastAsia="仿宋_GB2312" w:cs="Times New Roman"/>
          <w:b w:val="0"/>
          <w:bCs w:val="0"/>
          <w:i w:val="0"/>
          <w:iCs w:val="0"/>
          <w:caps w:val="0"/>
          <w:color w:val="auto"/>
          <w:spacing w:val="0"/>
          <w:kern w:val="0"/>
          <w:sz w:val="32"/>
          <w:szCs w:val="32"/>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a.因灾死亡 3 人以上，5 人以下；</w:t>
      </w:r>
    </w:p>
    <w:p w14:paraId="683A718D">
      <w:pPr>
        <w:spacing w:line="580" w:lineRule="exact"/>
        <w:ind w:firstLine="640" w:firstLineChars="200"/>
        <w:rPr>
          <w:rFonts w:hint="default" w:ascii="Times New Roman" w:hAnsi="Times New Roman" w:eastAsia="仿宋_GB2312" w:cs="Times New Roman"/>
          <w:b w:val="0"/>
          <w:bCs w:val="0"/>
          <w:i w:val="0"/>
          <w:iCs w:val="0"/>
          <w:caps w:val="0"/>
          <w:color w:val="auto"/>
          <w:spacing w:val="0"/>
          <w:kern w:val="0"/>
          <w:sz w:val="32"/>
          <w:szCs w:val="32"/>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b.因灾紧急转移安置群众和需紧急生活救助 3000人以上、8000人以下；</w:t>
      </w:r>
    </w:p>
    <w:p w14:paraId="29860919">
      <w:pPr>
        <w:spacing w:line="580" w:lineRule="exact"/>
        <w:ind w:firstLine="640" w:firstLineChars="200"/>
        <w:rPr>
          <w:rFonts w:hint="default" w:ascii="Times New Roman" w:hAnsi="Times New Roman" w:eastAsia="仿宋_GB2312" w:cs="Times New Roman"/>
          <w:b w:val="0"/>
          <w:bCs w:val="0"/>
          <w:i w:val="0"/>
          <w:iCs w:val="0"/>
          <w:caps w:val="0"/>
          <w:color w:val="auto"/>
          <w:spacing w:val="0"/>
          <w:kern w:val="0"/>
          <w:sz w:val="32"/>
          <w:szCs w:val="32"/>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c.干旱灾害造成缺粮或缺水等生活困难，需政府救助人口 20万人以上，40万人以下；</w:t>
      </w:r>
    </w:p>
    <w:p w14:paraId="3B056CF2">
      <w:pPr>
        <w:spacing w:line="580" w:lineRule="exact"/>
        <w:ind w:firstLine="640" w:firstLineChars="200"/>
        <w:rPr>
          <w:rFonts w:hint="default" w:ascii="Times New Roman" w:hAnsi="Times New Roman" w:eastAsia="仿宋_GB2312" w:cs="Times New Roman"/>
          <w:b w:val="0"/>
          <w:bCs w:val="0"/>
          <w:i w:val="0"/>
          <w:iCs w:val="0"/>
          <w:caps w:val="0"/>
          <w:color w:val="auto"/>
          <w:spacing w:val="0"/>
          <w:kern w:val="0"/>
          <w:sz w:val="32"/>
          <w:szCs w:val="32"/>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d.因灾倒塌和严重损坏房屋500间或150户以上、</w:t>
      </w:r>
      <w:r>
        <w:rPr>
          <w:rFonts w:hint="eastAsia" w:eastAsia="仿宋_GB2312" w:cs="Times New Roman"/>
          <w:b w:val="0"/>
          <w:bCs w:val="0"/>
          <w:i w:val="0"/>
          <w:iCs w:val="0"/>
          <w:caps w:val="0"/>
          <w:color w:val="auto"/>
          <w:spacing w:val="0"/>
          <w:kern w:val="0"/>
          <w:sz w:val="32"/>
          <w:szCs w:val="32"/>
          <w:lang w:val="en-US" w:eastAsia="zh-CN" w:bidi="ar"/>
        </w:rPr>
        <w:t>2000</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间或500户以下。</w:t>
      </w:r>
    </w:p>
    <w:p w14:paraId="1FFE8020">
      <w:pPr>
        <w:spacing w:line="580" w:lineRule="exact"/>
        <w:ind w:firstLine="640" w:firstLineChars="200"/>
        <w:rPr>
          <w:rFonts w:hint="default" w:ascii="Times New Roman" w:hAnsi="Times New Roman" w:eastAsia="仿宋_GB2312" w:cs="Times New Roman"/>
          <w:b w:val="0"/>
          <w:bCs w:val="0"/>
          <w:i w:val="0"/>
          <w:iCs w:val="0"/>
          <w:caps w:val="0"/>
          <w:color w:val="auto"/>
          <w:spacing w:val="0"/>
          <w:kern w:val="0"/>
          <w:sz w:val="32"/>
          <w:szCs w:val="32"/>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e.符合其他自然灾害专项预案三级响应启动条件的情形。</w:t>
      </w:r>
    </w:p>
    <w:p w14:paraId="07DE298A">
      <w:pPr>
        <w:spacing w:line="580" w:lineRule="exact"/>
        <w:ind w:firstLine="640" w:firstLineChars="200"/>
        <w:rPr>
          <w:rFonts w:hint="default" w:ascii="Times New Roman" w:hAnsi="Times New Roman" w:eastAsia="仿宋_GB2312" w:cs="Times New Roman"/>
          <w:b w:val="0"/>
          <w:bCs w:val="0"/>
          <w:i w:val="0"/>
          <w:iCs w:val="0"/>
          <w:caps w:val="0"/>
          <w:color w:val="auto"/>
          <w:spacing w:val="0"/>
          <w:kern w:val="0"/>
          <w:sz w:val="32"/>
          <w:szCs w:val="32"/>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 xml:space="preserve"> （2）县政府决定的其他事项。</w:t>
      </w:r>
    </w:p>
    <w:p w14:paraId="02BDD6BB">
      <w:pPr>
        <w:spacing w:line="580" w:lineRule="exact"/>
        <w:ind w:firstLine="640" w:firstLineChars="200"/>
        <w:rPr>
          <w:rFonts w:hint="default" w:ascii="Times New Roman" w:hAnsi="Times New Roman" w:eastAsia="仿宋_GB2312" w:cs="Times New Roman"/>
          <w:b w:val="0"/>
          <w:bCs w:val="0"/>
          <w:i w:val="0"/>
          <w:iCs w:val="0"/>
          <w:caps w:val="0"/>
          <w:color w:val="auto"/>
          <w:spacing w:val="0"/>
          <w:kern w:val="0"/>
          <w:sz w:val="32"/>
          <w:szCs w:val="32"/>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5.2.2 启动程序</w:t>
      </w:r>
    </w:p>
    <w:p w14:paraId="4A3120AD">
      <w:pPr>
        <w:spacing w:line="580" w:lineRule="exact"/>
        <w:ind w:firstLine="640" w:firstLineChars="200"/>
        <w:rPr>
          <w:rFonts w:hint="default" w:ascii="Times New Roman" w:hAnsi="Times New Roman" w:eastAsia="仿宋_GB2312" w:cs="Times New Roman"/>
          <w:b w:val="0"/>
          <w:bCs w:val="0"/>
          <w:i w:val="0"/>
          <w:iCs w:val="0"/>
          <w:caps w:val="0"/>
          <w:color w:val="auto"/>
          <w:spacing w:val="0"/>
          <w:kern w:val="0"/>
          <w:sz w:val="32"/>
          <w:szCs w:val="32"/>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灾害发生后，</w:t>
      </w:r>
      <w:r>
        <w:rPr>
          <w:rFonts w:hint="eastAsia" w:eastAsia="仿宋_GB2312" w:cs="Times New Roman"/>
          <w:b w:val="0"/>
          <w:bCs w:val="0"/>
          <w:snapToGrid w:val="0"/>
          <w:color w:val="auto"/>
          <w:kern w:val="0"/>
          <w:sz w:val="32"/>
          <w:szCs w:val="32"/>
          <w:lang w:val="en-US" w:eastAsia="zh-CN"/>
        </w:rPr>
        <w:t>县安防</w:t>
      </w:r>
      <w:r>
        <w:rPr>
          <w:rFonts w:hint="default" w:ascii="Times New Roman" w:hAnsi="Times New Roman" w:eastAsia="仿宋_GB2312" w:cs="Times New Roman"/>
          <w:b w:val="0"/>
          <w:bCs w:val="0"/>
          <w:snapToGrid w:val="0"/>
          <w:color w:val="auto"/>
          <w:kern w:val="0"/>
          <w:sz w:val="32"/>
          <w:szCs w:val="32"/>
          <w:lang w:eastAsia="zh-CN"/>
        </w:rPr>
        <w:t>委</w:t>
      </w:r>
      <w:r>
        <w:rPr>
          <w:rFonts w:hint="default" w:ascii="Times New Roman" w:hAnsi="Times New Roman" w:eastAsia="仿宋_GB2312" w:cs="Times New Roman"/>
          <w:b w:val="0"/>
          <w:bCs w:val="0"/>
          <w:snapToGrid w:val="0"/>
          <w:color w:val="auto"/>
          <w:kern w:val="0"/>
          <w:sz w:val="32"/>
          <w:szCs w:val="32"/>
        </w:rPr>
        <w:t>办</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在接到灾情报告后经分析评估，认定灾情达到启动标准，向</w:t>
      </w:r>
      <w:r>
        <w:rPr>
          <w:rFonts w:hint="eastAsia" w:eastAsia="仿宋_GB2312" w:cs="Times New Roman"/>
          <w:b w:val="0"/>
          <w:bCs w:val="0"/>
          <w:snapToGrid w:val="0"/>
          <w:color w:val="auto"/>
          <w:kern w:val="0"/>
          <w:sz w:val="32"/>
          <w:szCs w:val="32"/>
          <w:lang w:val="en-US" w:eastAsia="zh-CN"/>
        </w:rPr>
        <w:t>县安防</w:t>
      </w:r>
      <w:r>
        <w:rPr>
          <w:rFonts w:hint="default" w:ascii="Times New Roman" w:hAnsi="Times New Roman" w:eastAsia="仿宋_GB2312" w:cs="Times New Roman"/>
          <w:b w:val="0"/>
          <w:bCs w:val="0"/>
          <w:snapToGrid w:val="0"/>
          <w:color w:val="auto"/>
          <w:kern w:val="0"/>
          <w:sz w:val="32"/>
          <w:szCs w:val="32"/>
          <w:lang w:eastAsia="zh-CN"/>
        </w:rPr>
        <w:t>委</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提出启动</w:t>
      </w:r>
      <w:r>
        <w:rPr>
          <w:rFonts w:hint="eastAsia" w:ascii="Times New Roman" w:hAnsi="Times New Roman" w:eastAsia="仿宋_GB2312" w:cs="Times New Roman"/>
          <w:b w:val="0"/>
          <w:bCs w:val="0"/>
          <w:i w:val="0"/>
          <w:iCs w:val="0"/>
          <w:caps w:val="0"/>
          <w:color w:val="auto"/>
          <w:spacing w:val="0"/>
          <w:kern w:val="0"/>
          <w:sz w:val="32"/>
          <w:szCs w:val="32"/>
          <w:lang w:val="en-US" w:eastAsia="zh-CN" w:bidi="ar"/>
        </w:rPr>
        <w:t>三</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级响应的建议，由</w:t>
      </w:r>
      <w:r>
        <w:rPr>
          <w:rFonts w:hint="eastAsia" w:eastAsia="仿宋_GB2312" w:cs="Times New Roman"/>
          <w:b w:val="0"/>
          <w:bCs w:val="0"/>
          <w:snapToGrid w:val="0"/>
          <w:color w:val="auto"/>
          <w:kern w:val="0"/>
          <w:sz w:val="32"/>
          <w:szCs w:val="32"/>
          <w:lang w:val="en-US" w:eastAsia="zh-CN"/>
        </w:rPr>
        <w:t>县安防</w:t>
      </w:r>
      <w:r>
        <w:rPr>
          <w:rFonts w:hint="default" w:ascii="Times New Roman" w:hAnsi="Times New Roman" w:eastAsia="仿宋_GB2312" w:cs="Times New Roman"/>
          <w:b w:val="0"/>
          <w:bCs w:val="0"/>
          <w:snapToGrid w:val="0"/>
          <w:color w:val="auto"/>
          <w:kern w:val="0"/>
          <w:sz w:val="32"/>
          <w:szCs w:val="32"/>
          <w:lang w:eastAsia="zh-CN"/>
        </w:rPr>
        <w:t>委</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主任决定启动</w:t>
      </w:r>
      <w:r>
        <w:rPr>
          <w:rFonts w:hint="eastAsia" w:ascii="Times New Roman" w:hAnsi="Times New Roman" w:eastAsia="仿宋_GB2312" w:cs="Times New Roman"/>
          <w:b w:val="0"/>
          <w:bCs w:val="0"/>
          <w:i w:val="0"/>
          <w:iCs w:val="0"/>
          <w:caps w:val="0"/>
          <w:color w:val="auto"/>
          <w:spacing w:val="0"/>
          <w:kern w:val="0"/>
          <w:sz w:val="32"/>
          <w:szCs w:val="32"/>
          <w:lang w:val="en-US" w:eastAsia="zh-CN" w:bidi="ar"/>
        </w:rPr>
        <w:t>。</w:t>
      </w:r>
    </w:p>
    <w:p w14:paraId="0467B1FA">
      <w:pPr>
        <w:spacing w:line="580" w:lineRule="exact"/>
        <w:ind w:firstLine="640" w:firstLineChars="200"/>
        <w:rPr>
          <w:rFonts w:hint="default" w:ascii="Times New Roman" w:hAnsi="Times New Roman" w:eastAsia="仿宋_GB2312" w:cs="Times New Roman"/>
          <w:b w:val="0"/>
          <w:bCs w:val="0"/>
          <w:i w:val="0"/>
          <w:iCs w:val="0"/>
          <w:caps w:val="0"/>
          <w:color w:val="auto"/>
          <w:spacing w:val="0"/>
          <w:kern w:val="0"/>
          <w:sz w:val="32"/>
          <w:szCs w:val="32"/>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5.2.3 响应措施</w:t>
      </w:r>
    </w:p>
    <w:p w14:paraId="4652FC5A">
      <w:pPr>
        <w:spacing w:line="580" w:lineRule="exact"/>
        <w:ind w:firstLine="640" w:firstLineChars="200"/>
        <w:rPr>
          <w:rFonts w:hint="default" w:ascii="Times New Roman" w:hAnsi="Times New Roman" w:eastAsia="仿宋_GB2312" w:cs="Times New Roman"/>
          <w:b w:val="0"/>
          <w:bCs w:val="0"/>
          <w:i w:val="0"/>
          <w:iCs w:val="0"/>
          <w:caps w:val="0"/>
          <w:color w:val="auto"/>
          <w:spacing w:val="0"/>
          <w:kern w:val="0"/>
          <w:sz w:val="32"/>
          <w:szCs w:val="32"/>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由</w:t>
      </w:r>
      <w:r>
        <w:rPr>
          <w:rFonts w:hint="eastAsia" w:eastAsia="仿宋_GB2312" w:cs="Times New Roman"/>
          <w:b w:val="0"/>
          <w:bCs w:val="0"/>
          <w:snapToGrid w:val="0"/>
          <w:color w:val="auto"/>
          <w:kern w:val="0"/>
          <w:sz w:val="32"/>
          <w:szCs w:val="32"/>
          <w:lang w:val="en-US" w:eastAsia="zh-CN"/>
        </w:rPr>
        <w:t>县安防</w:t>
      </w:r>
      <w:r>
        <w:rPr>
          <w:rFonts w:hint="default" w:ascii="Times New Roman" w:hAnsi="Times New Roman" w:eastAsia="仿宋_GB2312" w:cs="Times New Roman"/>
          <w:b w:val="0"/>
          <w:bCs w:val="0"/>
          <w:snapToGrid w:val="0"/>
          <w:color w:val="auto"/>
          <w:kern w:val="0"/>
          <w:sz w:val="32"/>
          <w:szCs w:val="32"/>
          <w:lang w:eastAsia="zh-CN"/>
        </w:rPr>
        <w:t>委</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主任组织协调县级层面自然灾害救助工作，指导支持受灾地区自然灾害救助工作。</w:t>
      </w:r>
      <w:r>
        <w:rPr>
          <w:rFonts w:hint="eastAsia" w:eastAsia="仿宋_GB2312" w:cs="Times New Roman"/>
          <w:b w:val="0"/>
          <w:bCs w:val="0"/>
          <w:snapToGrid w:val="0"/>
          <w:color w:val="auto"/>
          <w:kern w:val="0"/>
          <w:sz w:val="32"/>
          <w:szCs w:val="32"/>
          <w:lang w:val="en-US" w:eastAsia="zh-CN"/>
        </w:rPr>
        <w:t>县安防</w:t>
      </w:r>
      <w:r>
        <w:rPr>
          <w:rFonts w:hint="default" w:ascii="Times New Roman" w:hAnsi="Times New Roman" w:eastAsia="仿宋_GB2312" w:cs="Times New Roman"/>
          <w:b w:val="0"/>
          <w:bCs w:val="0"/>
          <w:snapToGrid w:val="0"/>
          <w:color w:val="auto"/>
          <w:kern w:val="0"/>
          <w:sz w:val="32"/>
          <w:szCs w:val="32"/>
          <w:lang w:eastAsia="zh-CN"/>
        </w:rPr>
        <w:t>委</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及其成员单位视情采取以下措施：</w:t>
      </w:r>
    </w:p>
    <w:p w14:paraId="76515C36">
      <w:pPr>
        <w:spacing w:line="580" w:lineRule="exact"/>
        <w:ind w:firstLine="640" w:firstLineChars="200"/>
        <w:rPr>
          <w:rFonts w:hint="default" w:ascii="Times New Roman" w:hAnsi="Times New Roman" w:eastAsia="仿宋_GB2312" w:cs="Times New Roman"/>
          <w:b w:val="0"/>
          <w:bCs w:val="0"/>
          <w:i w:val="0"/>
          <w:iCs w:val="0"/>
          <w:caps w:val="0"/>
          <w:color w:val="auto"/>
          <w:spacing w:val="0"/>
          <w:kern w:val="0"/>
          <w:sz w:val="32"/>
          <w:szCs w:val="32"/>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（1）</w:t>
      </w:r>
      <w:r>
        <w:rPr>
          <w:rFonts w:hint="eastAsia" w:eastAsia="仿宋_GB2312" w:cs="Times New Roman"/>
          <w:b w:val="0"/>
          <w:bCs w:val="0"/>
          <w:snapToGrid w:val="0"/>
          <w:color w:val="auto"/>
          <w:kern w:val="0"/>
          <w:sz w:val="32"/>
          <w:szCs w:val="32"/>
          <w:lang w:val="en-US" w:eastAsia="zh-CN"/>
        </w:rPr>
        <w:t>县安防</w:t>
      </w:r>
      <w:r>
        <w:rPr>
          <w:rFonts w:hint="default" w:ascii="Times New Roman" w:hAnsi="Times New Roman" w:eastAsia="仿宋_GB2312" w:cs="Times New Roman"/>
          <w:b w:val="0"/>
          <w:bCs w:val="0"/>
          <w:snapToGrid w:val="0"/>
          <w:color w:val="auto"/>
          <w:kern w:val="0"/>
          <w:sz w:val="32"/>
          <w:szCs w:val="32"/>
          <w:lang w:eastAsia="zh-CN"/>
        </w:rPr>
        <w:t>委</w:t>
      </w:r>
      <w:r>
        <w:rPr>
          <w:rFonts w:hint="default" w:ascii="Times New Roman" w:hAnsi="Times New Roman" w:eastAsia="仿宋_GB2312" w:cs="Times New Roman"/>
          <w:b w:val="0"/>
          <w:bCs w:val="0"/>
          <w:snapToGrid w:val="0"/>
          <w:color w:val="auto"/>
          <w:kern w:val="0"/>
          <w:sz w:val="32"/>
          <w:szCs w:val="32"/>
        </w:rPr>
        <w:t>办</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视情组织有关部门和单位召开会商会，分析灾区形势，研究落实对灾区的救灾支持措施。</w:t>
      </w:r>
    </w:p>
    <w:p w14:paraId="41959F00">
      <w:pPr>
        <w:spacing w:line="580" w:lineRule="exact"/>
        <w:ind w:firstLine="640" w:firstLineChars="200"/>
        <w:rPr>
          <w:rFonts w:hint="default" w:ascii="Times New Roman" w:hAnsi="Times New Roman" w:eastAsia="仿宋_GB2312" w:cs="Times New Roman"/>
          <w:b w:val="0"/>
          <w:bCs w:val="0"/>
          <w:i w:val="0"/>
          <w:iCs w:val="0"/>
          <w:caps w:val="0"/>
          <w:color w:val="auto"/>
          <w:spacing w:val="0"/>
          <w:kern w:val="0"/>
          <w:sz w:val="32"/>
          <w:szCs w:val="32"/>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（2）</w:t>
      </w:r>
      <w:r>
        <w:rPr>
          <w:rFonts w:hint="eastAsia" w:eastAsia="仿宋_GB2312" w:cs="Times New Roman"/>
          <w:b w:val="0"/>
          <w:bCs w:val="0"/>
          <w:snapToGrid w:val="0"/>
          <w:color w:val="auto"/>
          <w:kern w:val="0"/>
          <w:sz w:val="32"/>
          <w:szCs w:val="32"/>
          <w:lang w:val="en-US" w:eastAsia="zh-CN"/>
        </w:rPr>
        <w:t>县安防</w:t>
      </w:r>
      <w:r>
        <w:rPr>
          <w:rFonts w:hint="default" w:ascii="Times New Roman" w:hAnsi="Times New Roman" w:eastAsia="仿宋_GB2312" w:cs="Times New Roman"/>
          <w:b w:val="0"/>
          <w:bCs w:val="0"/>
          <w:snapToGrid w:val="0"/>
          <w:color w:val="auto"/>
          <w:kern w:val="0"/>
          <w:sz w:val="32"/>
          <w:szCs w:val="32"/>
          <w:lang w:eastAsia="zh-CN"/>
        </w:rPr>
        <w:t>委</w:t>
      </w:r>
      <w:r>
        <w:rPr>
          <w:rFonts w:hint="default" w:ascii="Times New Roman" w:hAnsi="Times New Roman" w:eastAsia="仿宋_GB2312" w:cs="Times New Roman"/>
          <w:b w:val="0"/>
          <w:bCs w:val="0"/>
          <w:snapToGrid w:val="0"/>
          <w:color w:val="auto"/>
          <w:kern w:val="0"/>
          <w:sz w:val="32"/>
          <w:szCs w:val="32"/>
        </w:rPr>
        <w:t>办</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接到灾情信息后，2 小时内向县政府、市应急管理局报告，向有关部门通报；及时向受灾地区派出工作组，查核灾情、慰问灾民、指导工作。</w:t>
      </w:r>
    </w:p>
    <w:p w14:paraId="62D32BD6">
      <w:pPr>
        <w:spacing w:line="580" w:lineRule="exact"/>
        <w:ind w:firstLine="640" w:firstLineChars="200"/>
        <w:rPr>
          <w:rFonts w:hint="default" w:ascii="Times New Roman" w:hAnsi="Times New Roman" w:eastAsia="仿宋_GB2312" w:cs="Times New Roman"/>
          <w:b w:val="0"/>
          <w:bCs w:val="0"/>
          <w:i w:val="0"/>
          <w:iCs w:val="0"/>
          <w:caps w:val="0"/>
          <w:color w:val="auto"/>
          <w:spacing w:val="0"/>
          <w:kern w:val="0"/>
          <w:sz w:val="32"/>
          <w:szCs w:val="32"/>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（3）坚持 24 小时值班和灾情零报告制度，动态掌握灾情发展变化情况和工作情况；根据情况组织灾情会商，按照有关规定统一发布灾情。</w:t>
      </w:r>
    </w:p>
    <w:p w14:paraId="020452BA">
      <w:pPr>
        <w:spacing w:line="580" w:lineRule="exact"/>
        <w:ind w:firstLine="640" w:firstLineChars="200"/>
        <w:rPr>
          <w:rFonts w:hint="default" w:ascii="Times New Roman" w:hAnsi="Times New Roman" w:eastAsia="仿宋_GB2312" w:cs="Times New Roman"/>
          <w:b w:val="0"/>
          <w:bCs w:val="0"/>
          <w:i w:val="0"/>
          <w:iCs w:val="0"/>
          <w:caps w:val="0"/>
          <w:color w:val="auto"/>
          <w:spacing w:val="0"/>
          <w:kern w:val="0"/>
          <w:sz w:val="32"/>
          <w:szCs w:val="32"/>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（4）县应急管理局会同县财政局按规定程序，及时拨付自</w:t>
      </w:r>
    </w:p>
    <w:p w14:paraId="3723F2CD">
      <w:pPr>
        <w:spacing w:line="580" w:lineRule="exact"/>
        <w:rPr>
          <w:rFonts w:hint="default" w:ascii="Times New Roman" w:hAnsi="Times New Roman" w:eastAsia="仿宋_GB2312" w:cs="Times New Roman"/>
          <w:b w:val="0"/>
          <w:bCs w:val="0"/>
          <w:i w:val="0"/>
          <w:iCs w:val="0"/>
          <w:caps w:val="0"/>
          <w:color w:val="auto"/>
          <w:spacing w:val="0"/>
          <w:kern w:val="0"/>
          <w:sz w:val="32"/>
          <w:szCs w:val="32"/>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然灾害生活补助资金和物资，同时根据需要，向市应急管理局申请救灾物资和资金。</w:t>
      </w:r>
    </w:p>
    <w:p w14:paraId="44EA5446">
      <w:pPr>
        <w:spacing w:line="580" w:lineRule="exact"/>
        <w:ind w:firstLine="640" w:firstLineChars="200"/>
        <w:rPr>
          <w:rFonts w:hint="default" w:ascii="Times New Roman" w:hAnsi="Times New Roman" w:eastAsia="仿宋_GB2312" w:cs="Times New Roman"/>
          <w:b w:val="0"/>
          <w:bCs w:val="0"/>
          <w:i w:val="0"/>
          <w:iCs w:val="0"/>
          <w:caps w:val="0"/>
          <w:color w:val="auto"/>
          <w:spacing w:val="0"/>
          <w:kern w:val="0"/>
          <w:sz w:val="32"/>
          <w:szCs w:val="32"/>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（5）县卫生健康委指导受灾地区做好医疗救治、卫生防疫</w:t>
      </w:r>
    </w:p>
    <w:p w14:paraId="212A5B6F">
      <w:pPr>
        <w:spacing w:line="580" w:lineRule="exact"/>
        <w:rPr>
          <w:rFonts w:hint="default" w:ascii="Times New Roman" w:hAnsi="Times New Roman" w:eastAsia="仿宋_GB2312" w:cs="Times New Roman"/>
          <w:b w:val="0"/>
          <w:bCs w:val="0"/>
          <w:i w:val="0"/>
          <w:iCs w:val="0"/>
          <w:caps w:val="0"/>
          <w:color w:val="auto"/>
          <w:spacing w:val="0"/>
          <w:kern w:val="0"/>
          <w:sz w:val="32"/>
          <w:szCs w:val="32"/>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和心理救助工作。</w:t>
      </w:r>
    </w:p>
    <w:p w14:paraId="3D4765B1">
      <w:pPr>
        <w:spacing w:line="580" w:lineRule="exact"/>
        <w:ind w:firstLine="640" w:firstLineChars="200"/>
        <w:rPr>
          <w:rFonts w:hint="default" w:ascii="Times New Roman" w:hAnsi="Times New Roman" w:eastAsia="仿宋_GB2312" w:cs="Times New Roman"/>
          <w:b w:val="0"/>
          <w:bCs w:val="0"/>
          <w:i w:val="0"/>
          <w:iCs w:val="0"/>
          <w:caps w:val="0"/>
          <w:color w:val="auto"/>
          <w:spacing w:val="0"/>
          <w:kern w:val="0"/>
          <w:sz w:val="32"/>
          <w:szCs w:val="32"/>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（6）</w:t>
      </w:r>
      <w:r>
        <w:rPr>
          <w:rFonts w:hint="eastAsia" w:eastAsia="仿宋_GB2312" w:cs="Times New Roman"/>
          <w:b w:val="0"/>
          <w:bCs w:val="0"/>
          <w:snapToGrid w:val="0"/>
          <w:color w:val="auto"/>
          <w:kern w:val="0"/>
          <w:sz w:val="32"/>
          <w:szCs w:val="32"/>
          <w:lang w:val="en-US" w:eastAsia="zh-CN"/>
        </w:rPr>
        <w:t>县安防</w:t>
      </w:r>
      <w:r>
        <w:rPr>
          <w:rFonts w:hint="default" w:ascii="Times New Roman" w:hAnsi="Times New Roman" w:eastAsia="仿宋_GB2312" w:cs="Times New Roman"/>
          <w:b w:val="0"/>
          <w:bCs w:val="0"/>
          <w:snapToGrid w:val="0"/>
          <w:color w:val="auto"/>
          <w:kern w:val="0"/>
          <w:sz w:val="32"/>
          <w:szCs w:val="32"/>
          <w:lang w:eastAsia="zh-CN"/>
        </w:rPr>
        <w:t>委</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成员单位按照职责分工，做好有关工作。</w:t>
      </w:r>
    </w:p>
    <w:p w14:paraId="2294963B">
      <w:pPr>
        <w:spacing w:line="580" w:lineRule="exact"/>
        <w:ind w:firstLine="640" w:firstLineChars="200"/>
        <w:rPr>
          <w:rFonts w:hint="default" w:ascii="Times New Roman" w:hAnsi="Times New Roman" w:eastAsia="黑体" w:cs="Times New Roman"/>
          <w:b w:val="0"/>
          <w:bCs w:val="0"/>
          <w:i w:val="0"/>
          <w:iCs w:val="0"/>
          <w:caps w:val="0"/>
          <w:color w:val="auto"/>
          <w:spacing w:val="0"/>
          <w:kern w:val="0"/>
          <w:sz w:val="32"/>
          <w:szCs w:val="32"/>
          <w:lang w:val="en-US" w:eastAsia="zh-CN" w:bidi="ar"/>
        </w:rPr>
      </w:pPr>
      <w:r>
        <w:rPr>
          <w:rFonts w:hint="default" w:ascii="Times New Roman" w:hAnsi="Times New Roman" w:eastAsia="黑体" w:cs="Times New Roman"/>
          <w:b w:val="0"/>
          <w:bCs w:val="0"/>
          <w:i w:val="0"/>
          <w:iCs w:val="0"/>
          <w:caps w:val="0"/>
          <w:color w:val="auto"/>
          <w:spacing w:val="0"/>
          <w:kern w:val="0"/>
          <w:sz w:val="32"/>
          <w:szCs w:val="32"/>
          <w:lang w:val="en-US" w:eastAsia="zh-CN" w:bidi="ar"/>
        </w:rPr>
        <w:t>5.3 二级响应</w:t>
      </w:r>
    </w:p>
    <w:p w14:paraId="124B16C5">
      <w:pPr>
        <w:spacing w:line="580" w:lineRule="exact"/>
        <w:ind w:firstLine="640" w:firstLineChars="200"/>
        <w:rPr>
          <w:rFonts w:hint="default" w:ascii="Times New Roman" w:hAnsi="Times New Roman" w:eastAsia="黑体" w:cs="Times New Roman"/>
          <w:b w:val="0"/>
          <w:bCs w:val="0"/>
          <w:i w:val="0"/>
          <w:iCs w:val="0"/>
          <w:caps w:val="0"/>
          <w:color w:val="auto"/>
          <w:spacing w:val="0"/>
          <w:kern w:val="0"/>
          <w:sz w:val="32"/>
          <w:szCs w:val="32"/>
          <w:lang w:val="en-US" w:eastAsia="zh-CN" w:bidi="ar"/>
        </w:rPr>
      </w:pPr>
      <w:r>
        <w:rPr>
          <w:rFonts w:hint="default" w:ascii="Times New Roman" w:hAnsi="Times New Roman" w:eastAsia="黑体" w:cs="Times New Roman"/>
          <w:b w:val="0"/>
          <w:bCs w:val="0"/>
          <w:i w:val="0"/>
          <w:iCs w:val="0"/>
          <w:caps w:val="0"/>
          <w:color w:val="auto"/>
          <w:spacing w:val="0"/>
          <w:kern w:val="0"/>
          <w:sz w:val="32"/>
          <w:szCs w:val="32"/>
          <w:lang w:val="en-US" w:eastAsia="zh-CN" w:bidi="ar"/>
        </w:rPr>
        <w:t>5.3.1 启动条件</w:t>
      </w:r>
    </w:p>
    <w:p w14:paraId="6889F774">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lang w:val="en-US" w:eastAsia="zh-CN"/>
        </w:rPr>
      </w:pPr>
      <w:r>
        <w:rPr>
          <w:rFonts w:hint="default" w:ascii="Times New Roman" w:hAnsi="Times New Roman" w:eastAsia="仿宋_GB2312" w:cs="Times New Roman"/>
          <w:b w:val="0"/>
          <w:bCs w:val="0"/>
          <w:snapToGrid w:val="0"/>
          <w:color w:val="auto"/>
          <w:kern w:val="0"/>
          <w:sz w:val="32"/>
          <w:szCs w:val="32"/>
          <w:lang w:val="en-US" w:eastAsia="zh-CN"/>
        </w:rPr>
        <w:t>（1）全县行政区域内发生重大自然灾害，一次灾害过程出现下列情况之一的</w:t>
      </w:r>
      <w:r>
        <w:rPr>
          <w:rFonts w:hint="eastAsia" w:eastAsia="仿宋_GB2312" w:cs="Times New Roman"/>
          <w:b w:val="0"/>
          <w:bCs w:val="0"/>
          <w:snapToGrid w:val="0"/>
          <w:color w:val="auto"/>
          <w:kern w:val="0"/>
          <w:sz w:val="32"/>
          <w:szCs w:val="32"/>
          <w:lang w:val="en-US" w:eastAsia="zh-CN"/>
        </w:rPr>
        <w:t>，可以启动二级响应：</w:t>
      </w:r>
    </w:p>
    <w:p w14:paraId="4A712DC3">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lang w:val="en-US" w:eastAsia="zh-CN"/>
        </w:rPr>
      </w:pPr>
      <w:r>
        <w:rPr>
          <w:rFonts w:hint="default" w:ascii="Times New Roman" w:hAnsi="Times New Roman" w:eastAsia="仿宋_GB2312" w:cs="Times New Roman"/>
          <w:b w:val="0"/>
          <w:bCs w:val="0"/>
          <w:snapToGrid w:val="0"/>
          <w:color w:val="auto"/>
          <w:kern w:val="0"/>
          <w:sz w:val="32"/>
          <w:szCs w:val="32"/>
          <w:lang w:val="en-US" w:eastAsia="zh-CN"/>
        </w:rPr>
        <w:t>a.因灾死亡5人以上，10人以下；</w:t>
      </w:r>
    </w:p>
    <w:p w14:paraId="265ECD13">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lang w:val="en-US" w:eastAsia="zh-CN"/>
        </w:rPr>
      </w:pPr>
      <w:r>
        <w:rPr>
          <w:rFonts w:hint="default" w:ascii="Times New Roman" w:hAnsi="Times New Roman" w:eastAsia="仿宋_GB2312" w:cs="Times New Roman"/>
          <w:b w:val="0"/>
          <w:bCs w:val="0"/>
          <w:snapToGrid w:val="0"/>
          <w:color w:val="auto"/>
          <w:kern w:val="0"/>
          <w:sz w:val="32"/>
          <w:szCs w:val="32"/>
          <w:lang w:val="en-US" w:eastAsia="zh-CN"/>
        </w:rPr>
        <w:t>b.因灾紧急转移安置和需紧急生活救助8000人以上，3万人以下；</w:t>
      </w:r>
    </w:p>
    <w:p w14:paraId="636BC185">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lang w:val="en-US" w:eastAsia="zh-CN"/>
        </w:rPr>
      </w:pPr>
      <w:r>
        <w:rPr>
          <w:rFonts w:hint="default" w:ascii="Times New Roman" w:hAnsi="Times New Roman" w:eastAsia="仿宋_GB2312" w:cs="Times New Roman"/>
          <w:b w:val="0"/>
          <w:bCs w:val="0"/>
          <w:snapToGrid w:val="0"/>
          <w:color w:val="auto"/>
          <w:kern w:val="0"/>
          <w:sz w:val="32"/>
          <w:szCs w:val="32"/>
          <w:lang w:val="en-US" w:eastAsia="zh-CN"/>
        </w:rPr>
        <w:t>c.干旱灾害造成缺粮或缺水等生活困难，需政府救助人口40万人以上，80万人以下；</w:t>
      </w:r>
    </w:p>
    <w:p w14:paraId="75C3440C">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lang w:val="en-US" w:eastAsia="zh-CN"/>
        </w:rPr>
      </w:pPr>
      <w:r>
        <w:rPr>
          <w:rFonts w:hint="default" w:ascii="Times New Roman" w:hAnsi="Times New Roman" w:eastAsia="仿宋_GB2312" w:cs="Times New Roman"/>
          <w:b w:val="0"/>
          <w:bCs w:val="0"/>
          <w:snapToGrid w:val="0"/>
          <w:color w:val="auto"/>
          <w:kern w:val="0"/>
          <w:sz w:val="32"/>
          <w:szCs w:val="32"/>
          <w:lang w:val="en-US" w:eastAsia="zh-CN"/>
        </w:rPr>
        <w:t>d.因灾倒塌和严重损坏房屋3000间以上，1万间以下</w:t>
      </w:r>
      <w:r>
        <w:rPr>
          <w:rFonts w:hint="eastAsia" w:eastAsia="仿宋_GB2312" w:cs="Times New Roman"/>
          <w:b w:val="0"/>
          <w:bCs w:val="0"/>
          <w:snapToGrid w:val="0"/>
          <w:color w:val="auto"/>
          <w:kern w:val="0"/>
          <w:sz w:val="32"/>
          <w:szCs w:val="32"/>
          <w:lang w:val="en-US" w:eastAsia="zh-CN"/>
        </w:rPr>
        <w:t>；</w:t>
      </w:r>
    </w:p>
    <w:p w14:paraId="671DA587">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lang w:val="en-US" w:eastAsia="zh-CN"/>
        </w:rPr>
      </w:pPr>
      <w:r>
        <w:rPr>
          <w:rFonts w:hint="eastAsia" w:eastAsia="仿宋_GB2312" w:cs="Times New Roman"/>
          <w:b w:val="0"/>
          <w:bCs w:val="0"/>
          <w:snapToGrid w:val="0"/>
          <w:color w:val="auto"/>
          <w:kern w:val="0"/>
          <w:sz w:val="32"/>
          <w:szCs w:val="32"/>
          <w:lang w:val="en-US" w:eastAsia="zh-CN"/>
        </w:rPr>
        <w:t>e</w:t>
      </w:r>
      <w:r>
        <w:rPr>
          <w:rFonts w:hint="default" w:ascii="Times New Roman" w:hAnsi="Times New Roman" w:eastAsia="仿宋_GB2312" w:cs="Times New Roman"/>
          <w:b w:val="0"/>
          <w:bCs w:val="0"/>
          <w:snapToGrid w:val="0"/>
          <w:color w:val="auto"/>
          <w:kern w:val="0"/>
          <w:sz w:val="32"/>
          <w:szCs w:val="32"/>
          <w:lang w:val="en-US" w:eastAsia="zh-CN"/>
        </w:rPr>
        <w:t>.因灾倒塌和严重损坏房屋2000间或500户以上、5000间或1500户以下。</w:t>
      </w:r>
    </w:p>
    <w:p w14:paraId="65A9FA66">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lang w:val="en-US" w:eastAsia="zh-CN"/>
        </w:rPr>
      </w:pPr>
      <w:r>
        <w:rPr>
          <w:rFonts w:hint="default" w:ascii="Times New Roman" w:hAnsi="Times New Roman" w:eastAsia="仿宋_GB2312" w:cs="Times New Roman"/>
          <w:b w:val="0"/>
          <w:bCs w:val="0"/>
          <w:snapToGrid w:val="0"/>
          <w:color w:val="auto"/>
          <w:kern w:val="0"/>
          <w:sz w:val="32"/>
          <w:szCs w:val="32"/>
          <w:lang w:val="en-US" w:eastAsia="zh-CN"/>
        </w:rPr>
        <w:t>（2）灾害造成群众生产生活资料遭受重大损失、短期内失去收入来源、社会高度关注；</w:t>
      </w:r>
    </w:p>
    <w:p w14:paraId="16D8C587">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lang w:val="en-US" w:eastAsia="zh-CN"/>
        </w:rPr>
      </w:pPr>
      <w:r>
        <w:rPr>
          <w:rFonts w:hint="default" w:ascii="Times New Roman" w:hAnsi="Times New Roman" w:eastAsia="仿宋_GB2312" w:cs="Times New Roman"/>
          <w:b w:val="0"/>
          <w:bCs w:val="0"/>
          <w:snapToGrid w:val="0"/>
          <w:color w:val="auto"/>
          <w:kern w:val="0"/>
          <w:sz w:val="32"/>
          <w:szCs w:val="32"/>
          <w:lang w:val="en-US" w:eastAsia="zh-CN"/>
        </w:rPr>
        <w:t>（3）符合其他自然灾害专项预案二级响应启动条件的情形。</w:t>
      </w:r>
    </w:p>
    <w:p w14:paraId="01543C35">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lang w:val="en-US" w:eastAsia="zh-CN"/>
        </w:rPr>
      </w:pPr>
      <w:r>
        <w:rPr>
          <w:rFonts w:hint="default" w:ascii="Times New Roman" w:hAnsi="Times New Roman" w:eastAsia="仿宋_GB2312" w:cs="Times New Roman"/>
          <w:b w:val="0"/>
          <w:bCs w:val="0"/>
          <w:snapToGrid w:val="0"/>
          <w:color w:val="auto"/>
          <w:kern w:val="0"/>
          <w:sz w:val="32"/>
          <w:szCs w:val="32"/>
          <w:lang w:val="en-US" w:eastAsia="zh-CN"/>
        </w:rPr>
        <w:t>（4）县政府决定的其他事项。</w:t>
      </w:r>
    </w:p>
    <w:p w14:paraId="4D8E51DA">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5.3.2  启动程序</w:t>
      </w:r>
    </w:p>
    <w:p w14:paraId="65675BDD">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灾害发生后，</w:t>
      </w:r>
      <w:r>
        <w:rPr>
          <w:rFonts w:hint="eastAsia" w:eastAsia="仿宋_GB2312" w:cs="Times New Roman"/>
          <w:b w:val="0"/>
          <w:bCs w:val="0"/>
          <w:snapToGrid w:val="0"/>
          <w:color w:val="auto"/>
          <w:kern w:val="0"/>
          <w:sz w:val="32"/>
          <w:szCs w:val="32"/>
          <w:lang w:val="en-US" w:eastAsia="zh-CN"/>
        </w:rPr>
        <w:t>县安防</w:t>
      </w:r>
      <w:r>
        <w:rPr>
          <w:rFonts w:hint="default" w:ascii="Times New Roman" w:hAnsi="Times New Roman" w:eastAsia="仿宋_GB2312" w:cs="Times New Roman"/>
          <w:b w:val="0"/>
          <w:bCs w:val="0"/>
          <w:snapToGrid w:val="0"/>
          <w:color w:val="auto"/>
          <w:kern w:val="0"/>
          <w:sz w:val="32"/>
          <w:szCs w:val="32"/>
          <w:lang w:eastAsia="zh-CN"/>
        </w:rPr>
        <w:t>委</w:t>
      </w:r>
      <w:r>
        <w:rPr>
          <w:rFonts w:hint="default" w:ascii="Times New Roman" w:hAnsi="Times New Roman" w:eastAsia="仿宋_GB2312" w:cs="Times New Roman"/>
          <w:b w:val="0"/>
          <w:bCs w:val="0"/>
          <w:snapToGrid w:val="0"/>
          <w:color w:val="auto"/>
          <w:kern w:val="0"/>
          <w:sz w:val="32"/>
          <w:szCs w:val="32"/>
        </w:rPr>
        <w:t>办在接到灾情报告后经分析评估，认定灾情达到启动标准，向</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政府提出启动</w:t>
      </w:r>
      <w:r>
        <w:rPr>
          <w:rFonts w:hint="eastAsia" w:eastAsia="仿宋_GB2312" w:cs="Times New Roman"/>
          <w:b w:val="0"/>
          <w:bCs w:val="0"/>
          <w:snapToGrid w:val="0"/>
          <w:color w:val="auto"/>
          <w:kern w:val="0"/>
          <w:sz w:val="32"/>
          <w:szCs w:val="32"/>
          <w:lang w:eastAsia="zh-CN"/>
        </w:rPr>
        <w:t>二</w:t>
      </w:r>
      <w:r>
        <w:rPr>
          <w:rFonts w:hint="default" w:ascii="Times New Roman" w:hAnsi="Times New Roman" w:eastAsia="仿宋_GB2312" w:cs="Times New Roman"/>
          <w:b w:val="0"/>
          <w:bCs w:val="0"/>
          <w:snapToGrid w:val="0"/>
          <w:color w:val="auto"/>
          <w:kern w:val="0"/>
          <w:sz w:val="32"/>
          <w:szCs w:val="32"/>
        </w:rPr>
        <w:t>级响应的建议，由</w:t>
      </w:r>
      <w:r>
        <w:rPr>
          <w:rFonts w:hint="eastAsia" w:eastAsia="仿宋_GB2312" w:cs="Times New Roman"/>
          <w:b w:val="0"/>
          <w:bCs w:val="0"/>
          <w:snapToGrid w:val="0"/>
          <w:color w:val="auto"/>
          <w:kern w:val="0"/>
          <w:sz w:val="32"/>
          <w:szCs w:val="32"/>
          <w:lang w:val="en-US" w:eastAsia="zh-CN"/>
        </w:rPr>
        <w:t>县安防</w:t>
      </w:r>
      <w:r>
        <w:rPr>
          <w:rFonts w:hint="default" w:ascii="Times New Roman" w:hAnsi="Times New Roman" w:eastAsia="仿宋_GB2312" w:cs="Times New Roman"/>
          <w:b w:val="0"/>
          <w:bCs w:val="0"/>
          <w:snapToGrid w:val="0"/>
          <w:color w:val="auto"/>
          <w:kern w:val="0"/>
          <w:sz w:val="32"/>
          <w:szCs w:val="32"/>
          <w:lang w:eastAsia="zh-CN"/>
        </w:rPr>
        <w:t>委</w:t>
      </w:r>
      <w:r>
        <w:rPr>
          <w:rFonts w:hint="default" w:ascii="Times New Roman" w:hAnsi="Times New Roman" w:eastAsia="仿宋_GB2312" w:cs="Times New Roman"/>
          <w:b w:val="0"/>
          <w:bCs w:val="0"/>
          <w:snapToGrid w:val="0"/>
          <w:color w:val="auto"/>
          <w:kern w:val="0"/>
          <w:sz w:val="32"/>
          <w:szCs w:val="32"/>
        </w:rPr>
        <w:t>主任决定启动</w:t>
      </w:r>
      <w:r>
        <w:rPr>
          <w:rFonts w:hint="eastAsia" w:eastAsia="仿宋_GB2312" w:cs="Times New Roman"/>
          <w:b w:val="0"/>
          <w:bCs w:val="0"/>
          <w:snapToGrid w:val="0"/>
          <w:color w:val="auto"/>
          <w:kern w:val="0"/>
          <w:sz w:val="32"/>
          <w:szCs w:val="32"/>
          <w:lang w:eastAsia="zh-CN"/>
        </w:rPr>
        <w:t>二</w:t>
      </w:r>
      <w:r>
        <w:rPr>
          <w:rFonts w:hint="default" w:ascii="Times New Roman" w:hAnsi="Times New Roman" w:eastAsia="仿宋_GB2312" w:cs="Times New Roman"/>
          <w:b w:val="0"/>
          <w:bCs w:val="0"/>
          <w:snapToGrid w:val="0"/>
          <w:color w:val="auto"/>
          <w:kern w:val="0"/>
          <w:sz w:val="32"/>
          <w:szCs w:val="32"/>
        </w:rPr>
        <w:t>级响应。</w:t>
      </w:r>
    </w:p>
    <w:p w14:paraId="376DEB89">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5.3.3  响应措施</w:t>
      </w:r>
    </w:p>
    <w:p w14:paraId="4A9DEDF3">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在</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委、</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政府领导下，由</w:t>
      </w:r>
      <w:r>
        <w:rPr>
          <w:rFonts w:hint="eastAsia" w:eastAsia="仿宋_GB2312" w:cs="Times New Roman"/>
          <w:b w:val="0"/>
          <w:bCs w:val="0"/>
          <w:snapToGrid w:val="0"/>
          <w:color w:val="auto"/>
          <w:kern w:val="0"/>
          <w:sz w:val="32"/>
          <w:szCs w:val="32"/>
          <w:lang w:val="en-US" w:eastAsia="zh-CN"/>
        </w:rPr>
        <w:t>县安防</w:t>
      </w:r>
      <w:r>
        <w:rPr>
          <w:rFonts w:hint="default" w:ascii="Times New Roman" w:hAnsi="Times New Roman" w:eastAsia="仿宋_GB2312" w:cs="Times New Roman"/>
          <w:b w:val="0"/>
          <w:bCs w:val="0"/>
          <w:snapToGrid w:val="0"/>
          <w:color w:val="auto"/>
          <w:kern w:val="0"/>
          <w:sz w:val="32"/>
          <w:szCs w:val="32"/>
          <w:lang w:eastAsia="zh-CN"/>
        </w:rPr>
        <w:t>委</w:t>
      </w:r>
      <w:r>
        <w:rPr>
          <w:rFonts w:hint="default" w:ascii="Times New Roman" w:hAnsi="Times New Roman" w:eastAsia="仿宋_GB2312" w:cs="Times New Roman"/>
          <w:b w:val="0"/>
          <w:bCs w:val="0"/>
          <w:snapToGrid w:val="0"/>
          <w:color w:val="auto"/>
          <w:kern w:val="0"/>
          <w:sz w:val="32"/>
          <w:szCs w:val="32"/>
        </w:rPr>
        <w:t>主任组织协调</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级层面自然灾害救助工作，指导支持受灾地区自然灾害救助工作。</w:t>
      </w:r>
      <w:r>
        <w:rPr>
          <w:rFonts w:hint="eastAsia" w:eastAsia="仿宋_GB2312" w:cs="Times New Roman"/>
          <w:b w:val="0"/>
          <w:bCs w:val="0"/>
          <w:snapToGrid w:val="0"/>
          <w:color w:val="auto"/>
          <w:kern w:val="0"/>
          <w:sz w:val="32"/>
          <w:szCs w:val="32"/>
          <w:lang w:val="en-US" w:eastAsia="zh-CN"/>
        </w:rPr>
        <w:t>县安防</w:t>
      </w:r>
      <w:r>
        <w:rPr>
          <w:rFonts w:hint="default" w:ascii="Times New Roman" w:hAnsi="Times New Roman" w:eastAsia="仿宋_GB2312" w:cs="Times New Roman"/>
          <w:b w:val="0"/>
          <w:bCs w:val="0"/>
          <w:snapToGrid w:val="0"/>
          <w:color w:val="auto"/>
          <w:kern w:val="0"/>
          <w:sz w:val="32"/>
          <w:szCs w:val="32"/>
          <w:lang w:eastAsia="zh-CN"/>
        </w:rPr>
        <w:t>委</w:t>
      </w:r>
      <w:r>
        <w:rPr>
          <w:rFonts w:hint="default" w:ascii="Times New Roman" w:hAnsi="Times New Roman" w:eastAsia="仿宋_GB2312" w:cs="Times New Roman"/>
          <w:b w:val="0"/>
          <w:bCs w:val="0"/>
          <w:snapToGrid w:val="0"/>
          <w:color w:val="auto"/>
          <w:kern w:val="0"/>
          <w:sz w:val="32"/>
          <w:szCs w:val="32"/>
        </w:rPr>
        <w:t>及其成员单位采取以下措施：</w:t>
      </w:r>
    </w:p>
    <w:p w14:paraId="741C8A52">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（1）</w:t>
      </w:r>
      <w:r>
        <w:rPr>
          <w:rFonts w:hint="eastAsia" w:eastAsia="仿宋_GB2312" w:cs="Times New Roman"/>
          <w:b w:val="0"/>
          <w:bCs w:val="0"/>
          <w:snapToGrid w:val="0"/>
          <w:color w:val="auto"/>
          <w:kern w:val="0"/>
          <w:sz w:val="32"/>
          <w:szCs w:val="32"/>
          <w:lang w:val="en-US" w:eastAsia="zh-CN"/>
        </w:rPr>
        <w:t>县安防</w:t>
      </w:r>
      <w:r>
        <w:rPr>
          <w:rFonts w:hint="default" w:ascii="Times New Roman" w:hAnsi="Times New Roman" w:eastAsia="仿宋_GB2312" w:cs="Times New Roman"/>
          <w:b w:val="0"/>
          <w:bCs w:val="0"/>
          <w:snapToGrid w:val="0"/>
          <w:color w:val="auto"/>
          <w:kern w:val="0"/>
          <w:sz w:val="32"/>
          <w:szCs w:val="32"/>
          <w:lang w:eastAsia="zh-CN"/>
        </w:rPr>
        <w:t>委</w:t>
      </w:r>
      <w:r>
        <w:rPr>
          <w:rFonts w:hint="default" w:ascii="Times New Roman" w:hAnsi="Times New Roman" w:eastAsia="仿宋_GB2312" w:cs="Times New Roman"/>
          <w:b w:val="0"/>
          <w:bCs w:val="0"/>
          <w:snapToGrid w:val="0"/>
          <w:color w:val="auto"/>
          <w:kern w:val="0"/>
          <w:sz w:val="32"/>
          <w:szCs w:val="32"/>
        </w:rPr>
        <w:t>办及时组织有关部门及受灾地区召开会商会，分析灾区形势，研究落实对灾区的救灾支持措施。</w:t>
      </w:r>
    </w:p>
    <w:p w14:paraId="08A8B486">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（2）各工作组由牵头部门组织赶赴受灾地区，核查灾情，协助指导地方开展救灾工作，并及时将工作情况报</w:t>
      </w:r>
      <w:r>
        <w:rPr>
          <w:rFonts w:hint="eastAsia" w:eastAsia="仿宋_GB2312" w:cs="Times New Roman"/>
          <w:b w:val="0"/>
          <w:bCs w:val="0"/>
          <w:snapToGrid w:val="0"/>
          <w:color w:val="auto"/>
          <w:kern w:val="0"/>
          <w:sz w:val="32"/>
          <w:szCs w:val="32"/>
          <w:lang w:val="en-US" w:eastAsia="zh-CN"/>
        </w:rPr>
        <w:t>县安防委办</w:t>
      </w:r>
      <w:r>
        <w:rPr>
          <w:rFonts w:hint="default" w:ascii="Times New Roman" w:hAnsi="Times New Roman" w:eastAsia="仿宋_GB2312" w:cs="Times New Roman"/>
          <w:b w:val="0"/>
          <w:bCs w:val="0"/>
          <w:snapToGrid w:val="0"/>
          <w:color w:val="auto"/>
          <w:kern w:val="0"/>
          <w:sz w:val="32"/>
          <w:szCs w:val="32"/>
        </w:rPr>
        <w:t>。</w:t>
      </w:r>
    </w:p>
    <w:p w14:paraId="41F830D1">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（3）坚持24小时值班和灾情零报告制度，保持灾情和救灾工作信息畅通，动态掌握灾情发展变化和救灾工作情况。</w:t>
      </w:r>
    </w:p>
    <w:p w14:paraId="7D55AB9B">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（4）</w:t>
      </w:r>
      <w:r>
        <w:rPr>
          <w:rFonts w:hint="eastAsia" w:eastAsia="仿宋_GB2312" w:cs="Times New Roman"/>
          <w:b w:val="0"/>
          <w:bCs w:val="0"/>
          <w:snapToGrid w:val="0"/>
          <w:color w:val="auto"/>
          <w:kern w:val="0"/>
          <w:sz w:val="32"/>
          <w:szCs w:val="32"/>
          <w:lang w:val="en-US" w:eastAsia="zh-CN"/>
        </w:rPr>
        <w:t>县安防</w:t>
      </w:r>
      <w:r>
        <w:rPr>
          <w:rFonts w:hint="default" w:ascii="Times New Roman" w:hAnsi="Times New Roman" w:eastAsia="仿宋_GB2312" w:cs="Times New Roman"/>
          <w:b w:val="0"/>
          <w:bCs w:val="0"/>
          <w:snapToGrid w:val="0"/>
          <w:color w:val="auto"/>
          <w:kern w:val="0"/>
          <w:sz w:val="32"/>
          <w:szCs w:val="32"/>
          <w:lang w:eastAsia="zh-CN"/>
        </w:rPr>
        <w:t>委</w:t>
      </w:r>
      <w:r>
        <w:rPr>
          <w:rFonts w:hint="default" w:ascii="Times New Roman" w:hAnsi="Times New Roman" w:eastAsia="仿宋_GB2312" w:cs="Times New Roman"/>
          <w:b w:val="0"/>
          <w:bCs w:val="0"/>
          <w:snapToGrid w:val="0"/>
          <w:color w:val="auto"/>
          <w:kern w:val="0"/>
          <w:sz w:val="32"/>
          <w:szCs w:val="32"/>
        </w:rPr>
        <w:t>办根据需要组织相关成员单位联合办公，及时收集、评估、汇总灾情信息和救灾工作动态，组织灾情会商，按照有关规定统一发布灾情和救灾工作动态信息，及时发布灾区需求。</w:t>
      </w:r>
    </w:p>
    <w:p w14:paraId="64B5C370">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（6）</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lang w:eastAsia="zh-CN"/>
        </w:rPr>
        <w:t>应急管理局</w:t>
      </w:r>
      <w:r>
        <w:rPr>
          <w:rFonts w:hint="default" w:ascii="Times New Roman" w:hAnsi="Times New Roman" w:eastAsia="仿宋_GB2312" w:cs="Times New Roman"/>
          <w:b w:val="0"/>
          <w:bCs w:val="0"/>
          <w:snapToGrid w:val="0"/>
          <w:color w:val="auto"/>
          <w:kern w:val="0"/>
          <w:sz w:val="32"/>
          <w:szCs w:val="32"/>
        </w:rPr>
        <w:t>会同</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财政局按规定程序及时拨付自然灾害生活补助资金，紧急调拨生活救助物资，支持灾区保障受灾群众基本生活，同时向</w:t>
      </w:r>
      <w:r>
        <w:rPr>
          <w:rFonts w:hint="default" w:ascii="Times New Roman" w:hAnsi="Times New Roman" w:eastAsia="仿宋_GB2312" w:cs="Times New Roman"/>
          <w:b w:val="0"/>
          <w:bCs w:val="0"/>
          <w:snapToGrid w:val="0"/>
          <w:color w:val="auto"/>
          <w:kern w:val="0"/>
          <w:sz w:val="32"/>
          <w:szCs w:val="32"/>
          <w:lang w:val="en-US" w:eastAsia="zh-CN"/>
        </w:rPr>
        <w:t>市应</w:t>
      </w:r>
      <w:r>
        <w:rPr>
          <w:rFonts w:hint="default" w:ascii="Times New Roman" w:hAnsi="Times New Roman" w:eastAsia="仿宋_GB2312" w:cs="Times New Roman"/>
          <w:b w:val="0"/>
          <w:bCs w:val="0"/>
          <w:snapToGrid w:val="0"/>
          <w:color w:val="auto"/>
          <w:kern w:val="0"/>
          <w:sz w:val="32"/>
          <w:szCs w:val="32"/>
        </w:rPr>
        <w:t>急</w:t>
      </w:r>
      <w:r>
        <w:rPr>
          <w:rFonts w:hint="default" w:ascii="Times New Roman" w:hAnsi="Times New Roman" w:eastAsia="仿宋_GB2312" w:cs="Times New Roman"/>
          <w:b w:val="0"/>
          <w:bCs w:val="0"/>
          <w:snapToGrid w:val="0"/>
          <w:color w:val="auto"/>
          <w:kern w:val="0"/>
          <w:sz w:val="32"/>
          <w:szCs w:val="32"/>
          <w:lang w:eastAsia="zh-CN"/>
        </w:rPr>
        <w:t>管理</w:t>
      </w:r>
      <w:r>
        <w:rPr>
          <w:rFonts w:hint="default" w:ascii="Times New Roman" w:hAnsi="Times New Roman" w:eastAsia="仿宋_GB2312" w:cs="Times New Roman"/>
          <w:b w:val="0"/>
          <w:bCs w:val="0"/>
          <w:snapToGrid w:val="0"/>
          <w:color w:val="auto"/>
          <w:kern w:val="0"/>
          <w:sz w:val="32"/>
          <w:szCs w:val="32"/>
          <w:lang w:val="en-US" w:eastAsia="zh-CN"/>
        </w:rPr>
        <w:t>局</w:t>
      </w:r>
      <w:r>
        <w:rPr>
          <w:rFonts w:hint="default" w:ascii="Times New Roman" w:hAnsi="Times New Roman" w:eastAsia="仿宋_GB2312" w:cs="Times New Roman"/>
          <w:b w:val="0"/>
          <w:bCs w:val="0"/>
          <w:snapToGrid w:val="0"/>
          <w:color w:val="auto"/>
          <w:kern w:val="0"/>
          <w:sz w:val="32"/>
          <w:szCs w:val="32"/>
        </w:rPr>
        <w:t>申请救灾物资和资金。</w:t>
      </w:r>
    </w:p>
    <w:p w14:paraId="52DF1B17">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（7）</w:t>
      </w:r>
      <w:r>
        <w:rPr>
          <w:rFonts w:hint="eastAsia" w:eastAsia="仿宋_GB2312" w:cs="Times New Roman"/>
          <w:b w:val="0"/>
          <w:bCs w:val="0"/>
          <w:snapToGrid w:val="0"/>
          <w:color w:val="auto"/>
          <w:kern w:val="0"/>
          <w:sz w:val="32"/>
          <w:szCs w:val="32"/>
          <w:lang w:val="en-US" w:eastAsia="zh-CN"/>
        </w:rPr>
        <w:t>县安防</w:t>
      </w:r>
      <w:r>
        <w:rPr>
          <w:rFonts w:hint="default" w:ascii="Times New Roman" w:hAnsi="Times New Roman" w:eastAsia="仿宋_GB2312" w:cs="Times New Roman"/>
          <w:b w:val="0"/>
          <w:bCs w:val="0"/>
          <w:snapToGrid w:val="0"/>
          <w:color w:val="auto"/>
          <w:kern w:val="0"/>
          <w:sz w:val="32"/>
          <w:szCs w:val="32"/>
          <w:lang w:eastAsia="zh-CN"/>
        </w:rPr>
        <w:t>委</w:t>
      </w:r>
      <w:r>
        <w:rPr>
          <w:rFonts w:hint="default" w:ascii="Times New Roman" w:hAnsi="Times New Roman" w:eastAsia="仿宋_GB2312" w:cs="Times New Roman"/>
          <w:b w:val="0"/>
          <w:bCs w:val="0"/>
          <w:snapToGrid w:val="0"/>
          <w:color w:val="auto"/>
          <w:kern w:val="0"/>
          <w:sz w:val="32"/>
          <w:szCs w:val="32"/>
        </w:rPr>
        <w:t>有关成员单位根据灾情发展和核定情况，积极申请国家资金和物资支持。</w:t>
      </w:r>
    </w:p>
    <w:p w14:paraId="029F88AC">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（8）军队有关部门根据</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有关部门和</w:t>
      </w:r>
      <w:r>
        <w:rPr>
          <w:rFonts w:hint="eastAsia" w:eastAsia="仿宋_GB2312" w:cs="Times New Roman"/>
          <w:b w:val="0"/>
          <w:bCs w:val="0"/>
          <w:snapToGrid w:val="0"/>
          <w:color w:val="auto"/>
          <w:kern w:val="0"/>
          <w:sz w:val="32"/>
          <w:szCs w:val="32"/>
          <w:lang w:val="en-US" w:eastAsia="zh-CN"/>
        </w:rPr>
        <w:t>镇、街道</w:t>
      </w:r>
      <w:r>
        <w:rPr>
          <w:rFonts w:hint="default" w:ascii="Times New Roman" w:hAnsi="Times New Roman" w:eastAsia="仿宋_GB2312" w:cs="Times New Roman"/>
          <w:b w:val="0"/>
          <w:bCs w:val="0"/>
          <w:snapToGrid w:val="0"/>
          <w:color w:val="auto"/>
          <w:kern w:val="0"/>
          <w:sz w:val="32"/>
          <w:szCs w:val="32"/>
        </w:rPr>
        <w:t>人民政府请求，组织协调武警部队、</w:t>
      </w:r>
      <w:r>
        <w:rPr>
          <w:rFonts w:hint="default" w:ascii="Times New Roman" w:hAnsi="Times New Roman" w:eastAsia="仿宋_GB2312" w:cs="Times New Roman"/>
          <w:b w:val="0"/>
          <w:bCs w:val="0"/>
          <w:snapToGrid w:val="0"/>
          <w:color w:val="auto"/>
          <w:kern w:val="0"/>
          <w:sz w:val="32"/>
          <w:szCs w:val="32"/>
          <w:lang w:eastAsia="zh-CN"/>
        </w:rPr>
        <w:t>消防救援大队、</w:t>
      </w:r>
      <w:r>
        <w:rPr>
          <w:rFonts w:hint="default" w:ascii="Times New Roman" w:hAnsi="Times New Roman" w:eastAsia="仿宋_GB2312" w:cs="Times New Roman"/>
          <w:b w:val="0"/>
          <w:bCs w:val="0"/>
          <w:snapToGrid w:val="0"/>
          <w:color w:val="auto"/>
          <w:kern w:val="0"/>
          <w:sz w:val="32"/>
          <w:szCs w:val="32"/>
        </w:rPr>
        <w:t>民兵参加救灾，必要时协助</w:t>
      </w:r>
      <w:r>
        <w:rPr>
          <w:rFonts w:hint="eastAsia" w:eastAsia="仿宋_GB2312" w:cs="Times New Roman"/>
          <w:b w:val="0"/>
          <w:bCs w:val="0"/>
          <w:snapToGrid w:val="0"/>
          <w:color w:val="auto"/>
          <w:kern w:val="0"/>
          <w:sz w:val="32"/>
          <w:szCs w:val="32"/>
          <w:lang w:val="en-US" w:eastAsia="zh-CN"/>
        </w:rPr>
        <w:t>镇、街道</w:t>
      </w:r>
      <w:r>
        <w:rPr>
          <w:rFonts w:hint="default" w:ascii="Times New Roman" w:hAnsi="Times New Roman" w:eastAsia="仿宋_GB2312" w:cs="Times New Roman"/>
          <w:b w:val="0"/>
          <w:bCs w:val="0"/>
          <w:snapToGrid w:val="0"/>
          <w:color w:val="auto"/>
          <w:kern w:val="0"/>
          <w:sz w:val="32"/>
          <w:szCs w:val="32"/>
        </w:rPr>
        <w:t>人民政府运送、发放救灾物资。</w:t>
      </w:r>
    </w:p>
    <w:p w14:paraId="566E4EFA">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（9）</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lang w:eastAsia="zh-CN"/>
        </w:rPr>
        <w:t>卫生健康委</w:t>
      </w:r>
      <w:r>
        <w:rPr>
          <w:rFonts w:hint="default" w:ascii="Times New Roman" w:hAnsi="Times New Roman" w:eastAsia="仿宋_GB2312" w:cs="Times New Roman"/>
          <w:b w:val="0"/>
          <w:bCs w:val="0"/>
          <w:snapToGrid w:val="0"/>
          <w:color w:val="auto"/>
          <w:kern w:val="0"/>
          <w:sz w:val="32"/>
          <w:szCs w:val="32"/>
        </w:rPr>
        <w:t>指导受灾地区做好医疗救治、灾后防疫和心理援助等卫生应急工作。</w:t>
      </w:r>
    </w:p>
    <w:p w14:paraId="726F0D32">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（10）</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lang w:eastAsia="zh-CN"/>
        </w:rPr>
        <w:t>应急管理局</w:t>
      </w:r>
      <w:r>
        <w:rPr>
          <w:rFonts w:hint="default" w:ascii="Times New Roman" w:hAnsi="Times New Roman" w:eastAsia="仿宋_GB2312" w:cs="Times New Roman"/>
          <w:b w:val="0"/>
          <w:bCs w:val="0"/>
          <w:snapToGrid w:val="0"/>
          <w:color w:val="auto"/>
          <w:kern w:val="0"/>
          <w:sz w:val="32"/>
          <w:szCs w:val="32"/>
        </w:rPr>
        <w:t>、</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民政局指导社会组织、志愿者等社会力量有序参与灾害救助工作。</w:t>
      </w:r>
    </w:p>
    <w:p w14:paraId="40909803">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（11）灾情稳定后，</w:t>
      </w:r>
      <w:r>
        <w:rPr>
          <w:rFonts w:hint="eastAsia" w:eastAsia="仿宋_GB2312" w:cs="Times New Roman"/>
          <w:b w:val="0"/>
          <w:bCs w:val="0"/>
          <w:snapToGrid w:val="0"/>
          <w:color w:val="auto"/>
          <w:kern w:val="0"/>
          <w:sz w:val="32"/>
          <w:szCs w:val="32"/>
          <w:lang w:val="en-US" w:eastAsia="zh-CN"/>
        </w:rPr>
        <w:t>县安防</w:t>
      </w:r>
      <w:r>
        <w:rPr>
          <w:rFonts w:hint="default" w:ascii="Times New Roman" w:hAnsi="Times New Roman" w:eastAsia="仿宋_GB2312" w:cs="Times New Roman"/>
          <w:b w:val="0"/>
          <w:bCs w:val="0"/>
          <w:snapToGrid w:val="0"/>
          <w:color w:val="auto"/>
          <w:kern w:val="0"/>
          <w:sz w:val="32"/>
          <w:szCs w:val="32"/>
          <w:lang w:eastAsia="zh-CN"/>
        </w:rPr>
        <w:t>委</w:t>
      </w:r>
      <w:r>
        <w:rPr>
          <w:rFonts w:hint="default" w:ascii="Times New Roman" w:hAnsi="Times New Roman" w:eastAsia="仿宋_GB2312" w:cs="Times New Roman"/>
          <w:b w:val="0"/>
          <w:bCs w:val="0"/>
          <w:snapToGrid w:val="0"/>
          <w:color w:val="auto"/>
          <w:kern w:val="0"/>
          <w:sz w:val="32"/>
          <w:szCs w:val="32"/>
        </w:rPr>
        <w:t>办指导受灾地区评估、核定自然灾害损失情况。</w:t>
      </w:r>
    </w:p>
    <w:p w14:paraId="305002FB">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（12）</w:t>
      </w:r>
      <w:r>
        <w:rPr>
          <w:rFonts w:hint="eastAsia" w:eastAsia="仿宋_GB2312" w:cs="Times New Roman"/>
          <w:b w:val="0"/>
          <w:bCs w:val="0"/>
          <w:snapToGrid w:val="0"/>
          <w:color w:val="auto"/>
          <w:kern w:val="0"/>
          <w:sz w:val="32"/>
          <w:szCs w:val="32"/>
          <w:lang w:val="en-US" w:eastAsia="zh-CN"/>
        </w:rPr>
        <w:t>县安防</w:t>
      </w:r>
      <w:r>
        <w:rPr>
          <w:rFonts w:hint="default" w:ascii="Times New Roman" w:hAnsi="Times New Roman" w:eastAsia="仿宋_GB2312" w:cs="Times New Roman"/>
          <w:b w:val="0"/>
          <w:bCs w:val="0"/>
          <w:snapToGrid w:val="0"/>
          <w:color w:val="auto"/>
          <w:kern w:val="0"/>
          <w:sz w:val="32"/>
          <w:szCs w:val="32"/>
          <w:lang w:eastAsia="zh-CN"/>
        </w:rPr>
        <w:t>委</w:t>
      </w:r>
      <w:r>
        <w:rPr>
          <w:rFonts w:hint="default" w:ascii="Times New Roman" w:hAnsi="Times New Roman" w:eastAsia="仿宋_GB2312" w:cs="Times New Roman"/>
          <w:b w:val="0"/>
          <w:bCs w:val="0"/>
          <w:snapToGrid w:val="0"/>
          <w:color w:val="auto"/>
          <w:kern w:val="0"/>
          <w:sz w:val="32"/>
          <w:szCs w:val="32"/>
        </w:rPr>
        <w:t>其他成员单位按照职责分工，做好有关工作。</w:t>
      </w:r>
    </w:p>
    <w:p w14:paraId="502D4F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left="0" w:right="0" w:firstLine="640"/>
        <w:jc w:val="both"/>
        <w:textAlignment w:val="auto"/>
        <w:rPr>
          <w:rFonts w:hint="default" w:ascii="Times New Roman" w:hAnsi="Times New Roman" w:eastAsia="黑体" w:cs="Times New Roman"/>
          <w:b w:val="0"/>
          <w:bCs w:val="0"/>
          <w:i w:val="0"/>
          <w:iCs w:val="0"/>
          <w:caps w:val="0"/>
          <w:color w:val="auto"/>
          <w:spacing w:val="0"/>
          <w:kern w:val="0"/>
          <w:sz w:val="32"/>
          <w:szCs w:val="32"/>
          <w:lang w:val="en-US" w:eastAsia="zh-CN" w:bidi="ar"/>
        </w:rPr>
      </w:pPr>
      <w:r>
        <w:rPr>
          <w:rFonts w:hint="default" w:ascii="Times New Roman" w:hAnsi="Times New Roman" w:eastAsia="黑体" w:cs="Times New Roman"/>
          <w:b w:val="0"/>
          <w:bCs w:val="0"/>
          <w:i w:val="0"/>
          <w:iCs w:val="0"/>
          <w:caps w:val="0"/>
          <w:color w:val="auto"/>
          <w:spacing w:val="0"/>
          <w:kern w:val="0"/>
          <w:sz w:val="32"/>
          <w:szCs w:val="32"/>
          <w:lang w:val="en-US" w:eastAsia="zh-CN" w:bidi="ar"/>
        </w:rPr>
        <w:t xml:space="preserve">5.4  </w:t>
      </w:r>
      <w:r>
        <w:rPr>
          <w:rFonts w:hint="eastAsia" w:eastAsia="黑体" w:cs="Times New Roman"/>
          <w:b w:val="0"/>
          <w:bCs w:val="0"/>
          <w:i w:val="0"/>
          <w:iCs w:val="0"/>
          <w:caps w:val="0"/>
          <w:color w:val="auto"/>
          <w:spacing w:val="0"/>
          <w:kern w:val="0"/>
          <w:sz w:val="32"/>
          <w:szCs w:val="32"/>
          <w:lang w:val="en-US" w:eastAsia="zh-CN" w:bidi="ar"/>
        </w:rPr>
        <w:t>一</w:t>
      </w:r>
      <w:r>
        <w:rPr>
          <w:rFonts w:hint="default" w:ascii="Times New Roman" w:hAnsi="Times New Roman" w:eastAsia="黑体" w:cs="Times New Roman"/>
          <w:b w:val="0"/>
          <w:bCs w:val="0"/>
          <w:i w:val="0"/>
          <w:iCs w:val="0"/>
          <w:caps w:val="0"/>
          <w:color w:val="auto"/>
          <w:spacing w:val="0"/>
          <w:kern w:val="0"/>
          <w:sz w:val="32"/>
          <w:szCs w:val="32"/>
          <w:lang w:val="en-US" w:eastAsia="zh-CN" w:bidi="ar"/>
        </w:rPr>
        <w:t>级响应</w:t>
      </w:r>
    </w:p>
    <w:p w14:paraId="7253D9DC">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5.4.1 启动条件</w:t>
      </w:r>
    </w:p>
    <w:p w14:paraId="15481C0F">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（1）全县行政区域内发生特别重大自然灾害，一次灾害过程出现下列情况之一的，可以启动一级响应：</w:t>
      </w:r>
    </w:p>
    <w:p w14:paraId="38F225AA">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a.因灾死亡10人以上；</w:t>
      </w:r>
    </w:p>
    <w:p w14:paraId="41BBDE32">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b.因灾紧急转移安置和需紧急生活救助3万人以上；</w:t>
      </w:r>
    </w:p>
    <w:p w14:paraId="02181056">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c.干旱灾害造成缺粮或缺水等生活困难，需政府救助人口80万人以上；</w:t>
      </w:r>
    </w:p>
    <w:p w14:paraId="05DAC154">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d.因灾倒塌和严重损坏房屋5000间或1万户以上。</w:t>
      </w:r>
    </w:p>
    <w:p w14:paraId="2AB4489D">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（2）灾害造成群众生产生活资料遭受巨大损失、短期内失去收入来源、社会广泛关注。</w:t>
      </w:r>
    </w:p>
    <w:p w14:paraId="33213DC4">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（3）符合其他自然灾害专项预案一级响应启动条件的情形。</w:t>
      </w:r>
    </w:p>
    <w:p w14:paraId="45E529E0">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（4）县政府决定的其他事项。</w:t>
      </w:r>
    </w:p>
    <w:p w14:paraId="257FA3E8">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5.4.2  启动程序</w:t>
      </w:r>
    </w:p>
    <w:p w14:paraId="32E01B40">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灾害发生后，</w:t>
      </w:r>
      <w:r>
        <w:rPr>
          <w:rFonts w:hint="eastAsia" w:eastAsia="仿宋_GB2312" w:cs="Times New Roman"/>
          <w:b w:val="0"/>
          <w:bCs w:val="0"/>
          <w:snapToGrid w:val="0"/>
          <w:color w:val="auto"/>
          <w:kern w:val="0"/>
          <w:sz w:val="32"/>
          <w:szCs w:val="32"/>
          <w:lang w:val="en-US" w:eastAsia="zh-CN"/>
        </w:rPr>
        <w:t>县安防</w:t>
      </w:r>
      <w:r>
        <w:rPr>
          <w:rFonts w:hint="default" w:ascii="Times New Roman" w:hAnsi="Times New Roman" w:eastAsia="仿宋_GB2312" w:cs="Times New Roman"/>
          <w:b w:val="0"/>
          <w:bCs w:val="0"/>
          <w:snapToGrid w:val="0"/>
          <w:color w:val="auto"/>
          <w:kern w:val="0"/>
          <w:sz w:val="32"/>
          <w:szCs w:val="32"/>
          <w:lang w:eastAsia="zh-CN"/>
        </w:rPr>
        <w:t>委</w:t>
      </w:r>
      <w:r>
        <w:rPr>
          <w:rFonts w:hint="default" w:ascii="Times New Roman" w:hAnsi="Times New Roman" w:eastAsia="仿宋_GB2312" w:cs="Times New Roman"/>
          <w:b w:val="0"/>
          <w:bCs w:val="0"/>
          <w:snapToGrid w:val="0"/>
          <w:color w:val="auto"/>
          <w:kern w:val="0"/>
          <w:sz w:val="32"/>
          <w:szCs w:val="32"/>
        </w:rPr>
        <w:t>办在接到灾情报告后经分析评估，认定灾情达到启动标准，向</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政府提出启动</w:t>
      </w:r>
      <w:r>
        <w:rPr>
          <w:rFonts w:hint="eastAsia" w:eastAsia="仿宋_GB2312" w:cs="Times New Roman"/>
          <w:b w:val="0"/>
          <w:bCs w:val="0"/>
          <w:snapToGrid w:val="0"/>
          <w:color w:val="auto"/>
          <w:kern w:val="0"/>
          <w:sz w:val="32"/>
          <w:szCs w:val="32"/>
          <w:lang w:eastAsia="zh-CN"/>
        </w:rPr>
        <w:t>一</w:t>
      </w:r>
      <w:r>
        <w:rPr>
          <w:rFonts w:hint="default" w:ascii="Times New Roman" w:hAnsi="Times New Roman" w:eastAsia="仿宋_GB2312" w:cs="Times New Roman"/>
          <w:b w:val="0"/>
          <w:bCs w:val="0"/>
          <w:snapToGrid w:val="0"/>
          <w:color w:val="auto"/>
          <w:kern w:val="0"/>
          <w:sz w:val="32"/>
          <w:szCs w:val="32"/>
        </w:rPr>
        <w:t>级响应的建议，由</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长决定启动</w:t>
      </w:r>
      <w:r>
        <w:rPr>
          <w:rFonts w:hint="eastAsia" w:eastAsia="仿宋_GB2312" w:cs="Times New Roman"/>
          <w:b w:val="0"/>
          <w:bCs w:val="0"/>
          <w:snapToGrid w:val="0"/>
          <w:color w:val="auto"/>
          <w:kern w:val="0"/>
          <w:sz w:val="32"/>
          <w:szCs w:val="32"/>
          <w:lang w:eastAsia="zh-CN"/>
        </w:rPr>
        <w:t>一</w:t>
      </w:r>
      <w:r>
        <w:rPr>
          <w:rFonts w:hint="default" w:ascii="Times New Roman" w:hAnsi="Times New Roman" w:eastAsia="仿宋_GB2312" w:cs="Times New Roman"/>
          <w:b w:val="0"/>
          <w:bCs w:val="0"/>
          <w:snapToGrid w:val="0"/>
          <w:color w:val="auto"/>
          <w:kern w:val="0"/>
          <w:sz w:val="32"/>
          <w:szCs w:val="32"/>
        </w:rPr>
        <w:t>级响应。</w:t>
      </w:r>
    </w:p>
    <w:p w14:paraId="2F6838D7">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5.4.3  响应措施</w:t>
      </w:r>
    </w:p>
    <w:p w14:paraId="1B4B541C">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在</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委、</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政府领导下，</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长统一组织、领导</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级层面自然灾害救助工作。</w:t>
      </w:r>
    </w:p>
    <w:p w14:paraId="7BEF7456">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（1）</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长主持召开会议，听取救灾工作情况汇报，对指导支持灾区减灾救灾重大事项作出决定。</w:t>
      </w:r>
    </w:p>
    <w:p w14:paraId="57AA3CD5">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（2）</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领导率有关部门赴灾区察看灾情、指导救灾工作。</w:t>
      </w:r>
    </w:p>
    <w:p w14:paraId="42F85F52">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（3）向</w:t>
      </w:r>
      <w:r>
        <w:rPr>
          <w:rFonts w:hint="default" w:ascii="Times New Roman" w:hAnsi="Times New Roman" w:eastAsia="仿宋_GB2312" w:cs="Times New Roman"/>
          <w:b w:val="0"/>
          <w:bCs w:val="0"/>
          <w:snapToGrid w:val="0"/>
          <w:color w:val="auto"/>
          <w:kern w:val="0"/>
          <w:sz w:val="32"/>
          <w:szCs w:val="32"/>
          <w:lang w:val="en-US" w:eastAsia="zh-CN"/>
        </w:rPr>
        <w:t>市</w:t>
      </w:r>
      <w:r>
        <w:rPr>
          <w:rFonts w:hint="default" w:ascii="Times New Roman" w:hAnsi="Times New Roman" w:eastAsia="仿宋_GB2312" w:cs="Times New Roman"/>
          <w:b w:val="0"/>
          <w:bCs w:val="0"/>
          <w:snapToGrid w:val="0"/>
          <w:color w:val="auto"/>
          <w:kern w:val="0"/>
          <w:sz w:val="32"/>
          <w:szCs w:val="32"/>
        </w:rPr>
        <w:t>政府上报情况，申请</w:t>
      </w:r>
      <w:r>
        <w:rPr>
          <w:rFonts w:hint="default" w:ascii="Times New Roman" w:hAnsi="Times New Roman" w:eastAsia="仿宋_GB2312" w:cs="Times New Roman"/>
          <w:b w:val="0"/>
          <w:bCs w:val="0"/>
          <w:snapToGrid w:val="0"/>
          <w:color w:val="auto"/>
          <w:kern w:val="0"/>
          <w:sz w:val="32"/>
          <w:szCs w:val="32"/>
          <w:lang w:val="en-US" w:eastAsia="zh-CN"/>
        </w:rPr>
        <w:t>市</w:t>
      </w:r>
      <w:r>
        <w:rPr>
          <w:rFonts w:hint="default" w:ascii="Times New Roman" w:hAnsi="Times New Roman" w:eastAsia="仿宋_GB2312" w:cs="Times New Roman"/>
          <w:b w:val="0"/>
          <w:bCs w:val="0"/>
          <w:snapToGrid w:val="0"/>
          <w:color w:val="auto"/>
          <w:kern w:val="0"/>
          <w:sz w:val="32"/>
          <w:szCs w:val="32"/>
        </w:rPr>
        <w:t>政府支持。</w:t>
      </w:r>
    </w:p>
    <w:p w14:paraId="197D34FA">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（4）</w:t>
      </w:r>
      <w:r>
        <w:rPr>
          <w:rFonts w:hint="eastAsia" w:eastAsia="仿宋_GB2312" w:cs="Times New Roman"/>
          <w:b w:val="0"/>
          <w:bCs w:val="0"/>
          <w:snapToGrid w:val="0"/>
          <w:color w:val="auto"/>
          <w:kern w:val="0"/>
          <w:sz w:val="32"/>
          <w:szCs w:val="32"/>
          <w:lang w:val="en-US" w:eastAsia="zh-CN"/>
        </w:rPr>
        <w:t>县安防</w:t>
      </w:r>
      <w:r>
        <w:rPr>
          <w:rFonts w:hint="default" w:ascii="Times New Roman" w:hAnsi="Times New Roman" w:eastAsia="仿宋_GB2312" w:cs="Times New Roman"/>
          <w:b w:val="0"/>
          <w:bCs w:val="0"/>
          <w:snapToGrid w:val="0"/>
          <w:color w:val="auto"/>
          <w:kern w:val="0"/>
          <w:sz w:val="32"/>
          <w:szCs w:val="32"/>
          <w:lang w:eastAsia="zh-CN"/>
        </w:rPr>
        <w:t>委</w:t>
      </w:r>
      <w:r>
        <w:rPr>
          <w:rFonts w:hint="default" w:ascii="Times New Roman" w:hAnsi="Times New Roman" w:eastAsia="仿宋_GB2312" w:cs="Times New Roman"/>
          <w:b w:val="0"/>
          <w:bCs w:val="0"/>
          <w:snapToGrid w:val="0"/>
          <w:color w:val="auto"/>
          <w:kern w:val="0"/>
          <w:sz w:val="32"/>
          <w:szCs w:val="32"/>
        </w:rPr>
        <w:t>办组织相关成员单位联合办公，及时收集、评估、汇总灾情信息和救灾工作动态，组织灾情会商，按照有关规定统一发布灾情和救灾工作动态，及时发布灾区需求。做好灾情、灾区需求及救灾工作动态等信息共享，每日向</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委、</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政府及</w:t>
      </w:r>
      <w:r>
        <w:rPr>
          <w:rFonts w:hint="eastAsia" w:eastAsia="仿宋_GB2312" w:cs="Times New Roman"/>
          <w:b w:val="0"/>
          <w:bCs w:val="0"/>
          <w:snapToGrid w:val="0"/>
          <w:color w:val="auto"/>
          <w:kern w:val="0"/>
          <w:sz w:val="32"/>
          <w:szCs w:val="32"/>
          <w:lang w:val="en-US" w:eastAsia="zh-CN"/>
        </w:rPr>
        <w:t>县安防</w:t>
      </w:r>
      <w:r>
        <w:rPr>
          <w:rFonts w:hint="default" w:ascii="Times New Roman" w:hAnsi="Times New Roman" w:eastAsia="仿宋_GB2312" w:cs="Times New Roman"/>
          <w:b w:val="0"/>
          <w:bCs w:val="0"/>
          <w:snapToGrid w:val="0"/>
          <w:color w:val="auto"/>
          <w:kern w:val="0"/>
          <w:sz w:val="32"/>
          <w:szCs w:val="32"/>
          <w:lang w:eastAsia="zh-CN"/>
        </w:rPr>
        <w:t>委</w:t>
      </w:r>
      <w:r>
        <w:rPr>
          <w:rFonts w:hint="default" w:ascii="Times New Roman" w:hAnsi="Times New Roman" w:eastAsia="仿宋_GB2312" w:cs="Times New Roman"/>
          <w:b w:val="0"/>
          <w:bCs w:val="0"/>
          <w:snapToGrid w:val="0"/>
          <w:color w:val="auto"/>
          <w:kern w:val="0"/>
          <w:sz w:val="32"/>
          <w:szCs w:val="32"/>
        </w:rPr>
        <w:t>报告有关情况。必要时，</w:t>
      </w:r>
      <w:r>
        <w:rPr>
          <w:rFonts w:hint="eastAsia" w:eastAsia="仿宋_GB2312" w:cs="Times New Roman"/>
          <w:b w:val="0"/>
          <w:bCs w:val="0"/>
          <w:snapToGrid w:val="0"/>
          <w:color w:val="auto"/>
          <w:kern w:val="0"/>
          <w:sz w:val="32"/>
          <w:szCs w:val="32"/>
          <w:lang w:val="en-US" w:eastAsia="zh-CN"/>
        </w:rPr>
        <w:t>县安防</w:t>
      </w:r>
      <w:r>
        <w:rPr>
          <w:rFonts w:hint="default" w:ascii="Times New Roman" w:hAnsi="Times New Roman" w:eastAsia="仿宋_GB2312" w:cs="Times New Roman"/>
          <w:b w:val="0"/>
          <w:bCs w:val="0"/>
          <w:snapToGrid w:val="0"/>
          <w:color w:val="auto"/>
          <w:kern w:val="0"/>
          <w:sz w:val="32"/>
          <w:szCs w:val="32"/>
          <w:lang w:eastAsia="zh-CN"/>
        </w:rPr>
        <w:t>委</w:t>
      </w:r>
      <w:r>
        <w:rPr>
          <w:rFonts w:hint="default" w:ascii="Times New Roman" w:hAnsi="Times New Roman" w:eastAsia="仿宋_GB2312" w:cs="Times New Roman"/>
          <w:b w:val="0"/>
          <w:bCs w:val="0"/>
          <w:snapToGrid w:val="0"/>
          <w:color w:val="auto"/>
          <w:kern w:val="0"/>
          <w:sz w:val="32"/>
          <w:szCs w:val="32"/>
        </w:rPr>
        <w:t>组织专家进行实时灾情、灾情发展趋势以及灾区需求评估。</w:t>
      </w:r>
    </w:p>
    <w:p w14:paraId="473A7C07">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（5）灾害发生后，</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lang w:eastAsia="zh-CN"/>
        </w:rPr>
        <w:t>应急管理局</w:t>
      </w:r>
      <w:r>
        <w:rPr>
          <w:rFonts w:hint="default" w:ascii="Times New Roman" w:hAnsi="Times New Roman" w:eastAsia="仿宋_GB2312" w:cs="Times New Roman"/>
          <w:b w:val="0"/>
          <w:bCs w:val="0"/>
          <w:snapToGrid w:val="0"/>
          <w:color w:val="auto"/>
          <w:kern w:val="0"/>
          <w:sz w:val="32"/>
          <w:szCs w:val="32"/>
        </w:rPr>
        <w:t>会商</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财政局按规定程序及时下拨</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级自然灾害生活补助资金；协调交通运输、</w:t>
      </w:r>
      <w:r>
        <w:rPr>
          <w:rFonts w:hint="default" w:ascii="Times New Roman" w:hAnsi="Times New Roman" w:eastAsia="仿宋_GB2312" w:cs="Times New Roman"/>
          <w:b w:val="0"/>
          <w:bCs w:val="0"/>
          <w:snapToGrid w:val="0"/>
          <w:color w:val="auto"/>
          <w:kern w:val="0"/>
          <w:sz w:val="32"/>
          <w:szCs w:val="32"/>
          <w:lang w:eastAsia="zh-CN"/>
        </w:rPr>
        <w:t>公路、</w:t>
      </w:r>
      <w:r>
        <w:rPr>
          <w:rFonts w:hint="default" w:ascii="Times New Roman" w:hAnsi="Times New Roman" w:eastAsia="仿宋_GB2312" w:cs="Times New Roman"/>
          <w:b w:val="0"/>
          <w:bCs w:val="0"/>
          <w:snapToGrid w:val="0"/>
          <w:color w:val="auto"/>
          <w:kern w:val="0"/>
          <w:sz w:val="32"/>
          <w:szCs w:val="32"/>
        </w:rPr>
        <w:t>铁路等部门紧急调运救灾物资、运输人员工作。</w:t>
      </w:r>
    </w:p>
    <w:p w14:paraId="35BC6989">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（6）</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公安局加强灾区社会治安和道路交通应急管理，协助组织灾区群众紧急转移。有关部门根据</w:t>
      </w:r>
      <w:r>
        <w:rPr>
          <w:rFonts w:hint="eastAsia" w:eastAsia="仿宋_GB2312" w:cs="Times New Roman"/>
          <w:b w:val="0"/>
          <w:bCs w:val="0"/>
          <w:snapToGrid w:val="0"/>
          <w:color w:val="auto"/>
          <w:kern w:val="0"/>
          <w:sz w:val="32"/>
          <w:szCs w:val="32"/>
          <w:lang w:val="en-US" w:eastAsia="zh-CN"/>
        </w:rPr>
        <w:t>镇、街道</w:t>
      </w:r>
      <w:r>
        <w:rPr>
          <w:rFonts w:hint="default" w:ascii="Times New Roman" w:hAnsi="Times New Roman" w:eastAsia="仿宋_GB2312" w:cs="Times New Roman"/>
          <w:b w:val="0"/>
          <w:bCs w:val="0"/>
          <w:snapToGrid w:val="0"/>
          <w:color w:val="auto"/>
          <w:kern w:val="0"/>
          <w:sz w:val="32"/>
          <w:szCs w:val="32"/>
        </w:rPr>
        <w:t>人民政府请求，组织协调武警部队、</w:t>
      </w:r>
      <w:r>
        <w:rPr>
          <w:rFonts w:hint="default" w:ascii="Times New Roman" w:hAnsi="Times New Roman" w:eastAsia="仿宋_GB2312" w:cs="Times New Roman"/>
          <w:b w:val="0"/>
          <w:bCs w:val="0"/>
          <w:snapToGrid w:val="0"/>
          <w:color w:val="auto"/>
          <w:kern w:val="0"/>
          <w:sz w:val="32"/>
          <w:szCs w:val="32"/>
          <w:lang w:eastAsia="zh-CN"/>
        </w:rPr>
        <w:t>消防救援大队、</w:t>
      </w:r>
      <w:r>
        <w:rPr>
          <w:rFonts w:hint="default" w:ascii="Times New Roman" w:hAnsi="Times New Roman" w:eastAsia="仿宋_GB2312" w:cs="Times New Roman"/>
          <w:b w:val="0"/>
          <w:bCs w:val="0"/>
          <w:snapToGrid w:val="0"/>
          <w:color w:val="auto"/>
          <w:kern w:val="0"/>
          <w:sz w:val="32"/>
          <w:szCs w:val="32"/>
        </w:rPr>
        <w:t>民兵、预备役部队参加救灾，必要时协助</w:t>
      </w:r>
      <w:r>
        <w:rPr>
          <w:rFonts w:hint="eastAsia" w:eastAsia="仿宋_GB2312" w:cs="Times New Roman"/>
          <w:b w:val="0"/>
          <w:bCs w:val="0"/>
          <w:snapToGrid w:val="0"/>
          <w:color w:val="auto"/>
          <w:kern w:val="0"/>
          <w:sz w:val="32"/>
          <w:szCs w:val="32"/>
          <w:lang w:val="en-US" w:eastAsia="zh-CN"/>
        </w:rPr>
        <w:t>镇、街道</w:t>
      </w:r>
      <w:r>
        <w:rPr>
          <w:rFonts w:hint="default" w:ascii="Times New Roman" w:hAnsi="Times New Roman" w:eastAsia="仿宋_GB2312" w:cs="Times New Roman"/>
          <w:b w:val="0"/>
          <w:bCs w:val="0"/>
          <w:snapToGrid w:val="0"/>
          <w:color w:val="auto"/>
          <w:kern w:val="0"/>
          <w:sz w:val="32"/>
          <w:szCs w:val="32"/>
        </w:rPr>
        <w:t>人民政府运送、发放救灾物资。</w:t>
      </w:r>
    </w:p>
    <w:p w14:paraId="4B832A1C">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（7）</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lang w:eastAsia="zh-CN"/>
        </w:rPr>
        <w:t>发展改革委</w:t>
      </w:r>
      <w:r>
        <w:rPr>
          <w:rFonts w:hint="default" w:ascii="Times New Roman" w:hAnsi="Times New Roman" w:eastAsia="仿宋_GB2312" w:cs="Times New Roman"/>
          <w:b w:val="0"/>
          <w:bCs w:val="0"/>
          <w:snapToGrid w:val="0"/>
          <w:color w:val="auto"/>
          <w:kern w:val="0"/>
          <w:sz w:val="32"/>
          <w:szCs w:val="32"/>
        </w:rPr>
        <w:t>、</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农业农</w:t>
      </w:r>
      <w:r>
        <w:rPr>
          <w:rFonts w:hint="eastAsia" w:eastAsia="仿宋_GB2312" w:cs="Times New Roman"/>
          <w:b w:val="0"/>
          <w:bCs w:val="0"/>
          <w:snapToGrid w:val="0"/>
          <w:color w:val="auto"/>
          <w:kern w:val="0"/>
          <w:sz w:val="32"/>
          <w:szCs w:val="32"/>
          <w:lang w:eastAsia="zh-CN"/>
        </w:rPr>
        <w:t>村</w:t>
      </w:r>
      <w:r>
        <w:rPr>
          <w:rFonts w:hint="default" w:ascii="Times New Roman" w:hAnsi="Times New Roman" w:eastAsia="仿宋_GB2312" w:cs="Times New Roman"/>
          <w:b w:val="0"/>
          <w:bCs w:val="0"/>
          <w:snapToGrid w:val="0"/>
          <w:color w:val="auto"/>
          <w:kern w:val="0"/>
          <w:sz w:val="32"/>
          <w:szCs w:val="32"/>
        </w:rPr>
        <w:t>局、</w:t>
      </w:r>
      <w:r>
        <w:rPr>
          <w:rFonts w:hint="default" w:ascii="Times New Roman" w:hAnsi="Times New Roman" w:eastAsia="仿宋_GB2312" w:cs="Times New Roman"/>
          <w:b w:val="0"/>
          <w:bCs w:val="0"/>
          <w:snapToGrid w:val="0"/>
          <w:color w:val="auto"/>
          <w:kern w:val="0"/>
          <w:sz w:val="32"/>
          <w:szCs w:val="32"/>
          <w:lang w:eastAsia="zh-CN"/>
        </w:rPr>
        <w:t>县市场监督管理局、</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商务局保障市场供应和价格稳定。</w:t>
      </w:r>
      <w:r>
        <w:rPr>
          <w:rFonts w:hint="eastAsia" w:eastAsia="仿宋_GB2312" w:cs="Times New Roman"/>
          <w:b w:val="0"/>
          <w:bCs w:val="0"/>
          <w:snapToGrid w:val="0"/>
          <w:color w:val="auto"/>
          <w:kern w:val="0"/>
          <w:sz w:val="32"/>
          <w:szCs w:val="32"/>
          <w:lang w:val="en-US" w:eastAsia="zh-CN"/>
        </w:rPr>
        <w:t>县工业和信息化局</w:t>
      </w:r>
      <w:r>
        <w:rPr>
          <w:rFonts w:hint="default" w:ascii="Times New Roman" w:hAnsi="Times New Roman" w:eastAsia="仿宋_GB2312" w:cs="Times New Roman"/>
          <w:b w:val="0"/>
          <w:bCs w:val="0"/>
          <w:snapToGrid w:val="0"/>
          <w:color w:val="auto"/>
          <w:kern w:val="0"/>
          <w:sz w:val="32"/>
          <w:szCs w:val="32"/>
        </w:rPr>
        <w:t>组织基础电信运营企业做好应急通信保障工作，组织协调救灾装备、防护和消杀用品、医药等生产供应工作。</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住房</w:t>
      </w:r>
      <w:r>
        <w:rPr>
          <w:rFonts w:hint="eastAsia" w:eastAsia="仿宋_GB2312" w:cs="Times New Roman"/>
          <w:b w:val="0"/>
          <w:bCs w:val="0"/>
          <w:snapToGrid w:val="0"/>
          <w:color w:val="auto"/>
          <w:kern w:val="0"/>
          <w:sz w:val="32"/>
          <w:szCs w:val="32"/>
          <w:lang w:eastAsia="zh-CN"/>
        </w:rPr>
        <w:t>和</w:t>
      </w:r>
      <w:r>
        <w:rPr>
          <w:rFonts w:hint="default" w:ascii="Times New Roman" w:hAnsi="Times New Roman" w:eastAsia="仿宋_GB2312" w:cs="Times New Roman"/>
          <w:b w:val="0"/>
          <w:bCs w:val="0"/>
          <w:snapToGrid w:val="0"/>
          <w:color w:val="auto"/>
          <w:kern w:val="0"/>
          <w:sz w:val="32"/>
          <w:szCs w:val="32"/>
        </w:rPr>
        <w:t>城乡建设局指导灾后房屋建筑和市政基础设施工程的安全应急评估等工作。</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水利局指导灾区水利工程修复、水利行业供水和</w:t>
      </w:r>
      <w:r>
        <w:rPr>
          <w:rFonts w:hint="eastAsia" w:eastAsia="仿宋_GB2312" w:cs="Times New Roman"/>
          <w:b w:val="0"/>
          <w:bCs w:val="0"/>
          <w:snapToGrid w:val="0"/>
          <w:color w:val="auto"/>
          <w:kern w:val="0"/>
          <w:sz w:val="32"/>
          <w:szCs w:val="32"/>
          <w:lang w:eastAsia="zh-CN"/>
        </w:rPr>
        <w:t>镇、街道</w:t>
      </w:r>
      <w:r>
        <w:rPr>
          <w:rFonts w:hint="default" w:ascii="Times New Roman" w:hAnsi="Times New Roman" w:eastAsia="仿宋_GB2312" w:cs="Times New Roman"/>
          <w:b w:val="0"/>
          <w:bCs w:val="0"/>
          <w:snapToGrid w:val="0"/>
          <w:color w:val="auto"/>
          <w:kern w:val="0"/>
          <w:sz w:val="32"/>
          <w:szCs w:val="32"/>
        </w:rPr>
        <w:t>应急供水工作。</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lang w:eastAsia="zh-CN"/>
        </w:rPr>
        <w:t>卫生健康委</w:t>
      </w:r>
      <w:r>
        <w:rPr>
          <w:rFonts w:hint="default" w:ascii="Times New Roman" w:hAnsi="Times New Roman" w:eastAsia="仿宋_GB2312" w:cs="Times New Roman"/>
          <w:b w:val="0"/>
          <w:bCs w:val="0"/>
          <w:snapToGrid w:val="0"/>
          <w:color w:val="auto"/>
          <w:kern w:val="0"/>
          <w:sz w:val="32"/>
          <w:szCs w:val="32"/>
        </w:rPr>
        <w:t>及时组织医疗卫生队伍赴灾区协助开展医疗救治、灾后防疫和心理援助等卫生应急工作。</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科技局提供科技方面的综合咨询建议，协调适用于灾区救灾的科技成果支持救灾工作。</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自然资源局准备灾区地理信息数据，组织灾区现场影像获取等应急测绘，开展灾情监测和空间分析，提供应急测绘保障服务。</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生态环境</w:t>
      </w:r>
      <w:r>
        <w:rPr>
          <w:rFonts w:hint="default" w:ascii="Times New Roman" w:hAnsi="Times New Roman" w:eastAsia="仿宋_GB2312" w:cs="Times New Roman"/>
          <w:b w:val="0"/>
          <w:bCs w:val="0"/>
          <w:snapToGrid w:val="0"/>
          <w:color w:val="auto"/>
          <w:kern w:val="0"/>
          <w:sz w:val="32"/>
          <w:szCs w:val="32"/>
          <w:lang w:val="en-US" w:eastAsia="zh-CN"/>
        </w:rPr>
        <w:t>分</w:t>
      </w:r>
      <w:r>
        <w:rPr>
          <w:rFonts w:hint="default" w:ascii="Times New Roman" w:hAnsi="Times New Roman" w:eastAsia="仿宋_GB2312" w:cs="Times New Roman"/>
          <w:b w:val="0"/>
          <w:bCs w:val="0"/>
          <w:snapToGrid w:val="0"/>
          <w:color w:val="auto"/>
          <w:kern w:val="0"/>
          <w:sz w:val="32"/>
          <w:szCs w:val="32"/>
        </w:rPr>
        <w:t>局及时监测因灾害导致的生态环境破坏、污染、变化等情况，开展灾区生态环境状况调查评估。</w:t>
      </w:r>
    </w:p>
    <w:p w14:paraId="1904E2C2">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（8）</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委宣传部组织做好新闻宣传和舆论引导等工作。</w:t>
      </w:r>
    </w:p>
    <w:p w14:paraId="15B0C5D5">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（9）</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lang w:eastAsia="zh-CN"/>
        </w:rPr>
        <w:t>应急管理局</w:t>
      </w:r>
      <w:r>
        <w:rPr>
          <w:rFonts w:hint="default" w:ascii="Times New Roman" w:hAnsi="Times New Roman" w:eastAsia="仿宋_GB2312" w:cs="Times New Roman"/>
          <w:b w:val="0"/>
          <w:bCs w:val="0"/>
          <w:snapToGrid w:val="0"/>
          <w:color w:val="auto"/>
          <w:kern w:val="0"/>
          <w:sz w:val="32"/>
          <w:szCs w:val="32"/>
        </w:rPr>
        <w:t>向社会发布接受救灾捐赠公告，组织</w:t>
      </w:r>
      <w:r>
        <w:rPr>
          <w:rFonts w:hint="default" w:ascii="Times New Roman" w:hAnsi="Times New Roman" w:eastAsia="仿宋_GB2312" w:cs="Times New Roman"/>
          <w:b w:val="0"/>
          <w:bCs w:val="0"/>
          <w:snapToGrid w:val="0"/>
          <w:color w:val="auto"/>
          <w:kern w:val="0"/>
          <w:sz w:val="32"/>
          <w:szCs w:val="32"/>
          <w:lang w:val="en-US" w:eastAsia="zh-CN"/>
        </w:rPr>
        <w:t>有关部门</w:t>
      </w:r>
      <w:r>
        <w:rPr>
          <w:rFonts w:hint="default" w:ascii="Times New Roman" w:hAnsi="Times New Roman" w:eastAsia="仿宋_GB2312" w:cs="Times New Roman"/>
          <w:b w:val="0"/>
          <w:bCs w:val="0"/>
          <w:snapToGrid w:val="0"/>
          <w:color w:val="auto"/>
          <w:kern w:val="0"/>
          <w:sz w:val="32"/>
          <w:szCs w:val="32"/>
        </w:rPr>
        <w:t>开展救灾捐赠活动，统一接收、管理、分配省</w:t>
      </w:r>
      <w:r>
        <w:rPr>
          <w:rFonts w:hint="default" w:ascii="Times New Roman" w:hAnsi="Times New Roman" w:eastAsia="仿宋_GB2312" w:cs="Times New Roman"/>
          <w:b w:val="0"/>
          <w:bCs w:val="0"/>
          <w:snapToGrid w:val="0"/>
          <w:color w:val="auto"/>
          <w:kern w:val="0"/>
          <w:sz w:val="32"/>
          <w:szCs w:val="32"/>
          <w:lang w:eastAsia="zh-CN"/>
        </w:rPr>
        <w:t>内</w:t>
      </w:r>
      <w:r>
        <w:rPr>
          <w:rFonts w:hint="default" w:ascii="Times New Roman" w:hAnsi="Times New Roman" w:eastAsia="仿宋_GB2312" w:cs="Times New Roman"/>
          <w:b w:val="0"/>
          <w:bCs w:val="0"/>
          <w:snapToGrid w:val="0"/>
          <w:color w:val="auto"/>
          <w:kern w:val="0"/>
          <w:sz w:val="32"/>
          <w:szCs w:val="32"/>
        </w:rPr>
        <w:t>外救灾捐赠款物，会同</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民政局指导社会组织、志愿者等社会力量有序参与灾害救助工作。</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外办协助做好救灾的涉外工作。</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红十字会依法开展救援、救灾</w:t>
      </w:r>
      <w:r>
        <w:rPr>
          <w:rFonts w:hint="default" w:ascii="Times New Roman" w:hAnsi="Times New Roman" w:eastAsia="仿宋_GB2312" w:cs="Times New Roman"/>
          <w:b w:val="0"/>
          <w:bCs w:val="0"/>
          <w:snapToGrid w:val="0"/>
          <w:color w:val="auto"/>
          <w:kern w:val="0"/>
          <w:sz w:val="32"/>
          <w:szCs w:val="32"/>
          <w:lang w:eastAsia="zh-CN"/>
        </w:rPr>
        <w:t>、</w:t>
      </w:r>
      <w:r>
        <w:rPr>
          <w:rFonts w:hint="default" w:ascii="Times New Roman" w:hAnsi="Times New Roman" w:eastAsia="仿宋_GB2312" w:cs="Times New Roman"/>
          <w:b w:val="0"/>
          <w:bCs w:val="0"/>
          <w:snapToGrid w:val="0"/>
          <w:color w:val="auto"/>
          <w:kern w:val="0"/>
          <w:sz w:val="32"/>
          <w:szCs w:val="32"/>
          <w:lang w:val="en-US" w:eastAsia="zh-CN"/>
        </w:rPr>
        <w:t>募捐等</w:t>
      </w:r>
      <w:r>
        <w:rPr>
          <w:rFonts w:hint="default" w:ascii="Times New Roman" w:hAnsi="Times New Roman" w:eastAsia="仿宋_GB2312" w:cs="Times New Roman"/>
          <w:b w:val="0"/>
          <w:bCs w:val="0"/>
          <w:snapToGrid w:val="0"/>
          <w:color w:val="auto"/>
          <w:kern w:val="0"/>
          <w:sz w:val="32"/>
          <w:szCs w:val="32"/>
        </w:rPr>
        <w:t>相关工作。</w:t>
      </w:r>
    </w:p>
    <w:p w14:paraId="0E986C12">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（10）灾情稳定后，根据</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委、</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政府关于灾害评估工作的有关部署，</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lang w:eastAsia="zh-CN"/>
        </w:rPr>
        <w:t>应急管理局</w:t>
      </w:r>
      <w:r>
        <w:rPr>
          <w:rFonts w:hint="default" w:ascii="Times New Roman" w:hAnsi="Times New Roman" w:eastAsia="仿宋_GB2312" w:cs="Times New Roman"/>
          <w:b w:val="0"/>
          <w:bCs w:val="0"/>
          <w:snapToGrid w:val="0"/>
          <w:color w:val="auto"/>
          <w:kern w:val="0"/>
          <w:sz w:val="32"/>
          <w:szCs w:val="32"/>
        </w:rPr>
        <w:t>、受灾</w:t>
      </w:r>
      <w:r>
        <w:rPr>
          <w:rFonts w:hint="eastAsia" w:eastAsia="仿宋_GB2312" w:cs="Times New Roman"/>
          <w:b w:val="0"/>
          <w:bCs w:val="0"/>
          <w:snapToGrid w:val="0"/>
          <w:color w:val="auto"/>
          <w:kern w:val="0"/>
          <w:sz w:val="32"/>
          <w:szCs w:val="32"/>
          <w:lang w:val="en-US" w:eastAsia="zh-CN"/>
        </w:rPr>
        <w:t>镇、街道</w:t>
      </w:r>
      <w:r>
        <w:rPr>
          <w:rFonts w:hint="default" w:ascii="Times New Roman" w:hAnsi="Times New Roman" w:eastAsia="仿宋_GB2312" w:cs="Times New Roman"/>
          <w:b w:val="0"/>
          <w:bCs w:val="0"/>
          <w:snapToGrid w:val="0"/>
          <w:color w:val="auto"/>
          <w:kern w:val="0"/>
          <w:sz w:val="32"/>
          <w:szCs w:val="32"/>
        </w:rPr>
        <w:t>人民政府组织开展灾害损失综合评估工作。</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lang w:eastAsia="zh-CN"/>
        </w:rPr>
        <w:t>应急管理局</w:t>
      </w:r>
      <w:r>
        <w:rPr>
          <w:rFonts w:hint="default" w:ascii="Times New Roman" w:hAnsi="Times New Roman" w:eastAsia="仿宋_GB2312" w:cs="Times New Roman"/>
          <w:b w:val="0"/>
          <w:bCs w:val="0"/>
          <w:snapToGrid w:val="0"/>
          <w:color w:val="auto"/>
          <w:kern w:val="0"/>
          <w:sz w:val="32"/>
          <w:szCs w:val="32"/>
        </w:rPr>
        <w:t>按有关规定统一发布自然灾害损失情况。</w:t>
      </w:r>
    </w:p>
    <w:p w14:paraId="07E60D07">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（1</w:t>
      </w:r>
      <w:r>
        <w:rPr>
          <w:rFonts w:hint="default" w:ascii="Times New Roman" w:hAnsi="Times New Roman" w:eastAsia="仿宋_GB2312" w:cs="Times New Roman"/>
          <w:b w:val="0"/>
          <w:bCs w:val="0"/>
          <w:snapToGrid w:val="0"/>
          <w:color w:val="auto"/>
          <w:kern w:val="0"/>
          <w:sz w:val="32"/>
          <w:szCs w:val="32"/>
          <w:lang w:val="en-US" w:eastAsia="zh-CN"/>
        </w:rPr>
        <w:t>1</w:t>
      </w:r>
      <w:r>
        <w:rPr>
          <w:rFonts w:hint="default" w:ascii="Times New Roman" w:hAnsi="Times New Roman" w:eastAsia="仿宋_GB2312" w:cs="Times New Roman"/>
          <w:b w:val="0"/>
          <w:bCs w:val="0"/>
          <w:snapToGrid w:val="0"/>
          <w:color w:val="auto"/>
          <w:kern w:val="0"/>
          <w:sz w:val="32"/>
          <w:szCs w:val="32"/>
        </w:rPr>
        <w:t>）</w:t>
      </w:r>
      <w:r>
        <w:rPr>
          <w:rFonts w:hint="eastAsia" w:eastAsia="仿宋_GB2312" w:cs="Times New Roman"/>
          <w:b w:val="0"/>
          <w:bCs w:val="0"/>
          <w:snapToGrid w:val="0"/>
          <w:color w:val="auto"/>
          <w:kern w:val="0"/>
          <w:sz w:val="32"/>
          <w:szCs w:val="32"/>
          <w:lang w:val="en-US" w:eastAsia="zh-CN"/>
        </w:rPr>
        <w:t>县安防</w:t>
      </w:r>
      <w:r>
        <w:rPr>
          <w:rFonts w:hint="default" w:ascii="Times New Roman" w:hAnsi="Times New Roman" w:eastAsia="仿宋_GB2312" w:cs="Times New Roman"/>
          <w:b w:val="0"/>
          <w:bCs w:val="0"/>
          <w:snapToGrid w:val="0"/>
          <w:color w:val="auto"/>
          <w:kern w:val="0"/>
          <w:sz w:val="32"/>
          <w:szCs w:val="32"/>
          <w:lang w:eastAsia="zh-CN"/>
        </w:rPr>
        <w:t>委</w:t>
      </w:r>
      <w:r>
        <w:rPr>
          <w:rFonts w:hint="default" w:ascii="Times New Roman" w:hAnsi="Times New Roman" w:eastAsia="仿宋_GB2312" w:cs="Times New Roman"/>
          <w:b w:val="0"/>
          <w:bCs w:val="0"/>
          <w:snapToGrid w:val="0"/>
          <w:color w:val="auto"/>
          <w:kern w:val="0"/>
          <w:sz w:val="32"/>
          <w:szCs w:val="32"/>
        </w:rPr>
        <w:t>其他成员单位按照职责分工，做好有关工作。</w:t>
      </w:r>
    </w:p>
    <w:p w14:paraId="173DA2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left="0" w:right="0" w:firstLine="640"/>
        <w:jc w:val="both"/>
        <w:textAlignment w:val="auto"/>
        <w:rPr>
          <w:rFonts w:hint="default" w:ascii="Times New Roman" w:hAnsi="Times New Roman" w:eastAsia="黑体" w:cs="Times New Roman"/>
          <w:b w:val="0"/>
          <w:bCs w:val="0"/>
          <w:i w:val="0"/>
          <w:iCs w:val="0"/>
          <w:caps w:val="0"/>
          <w:color w:val="auto"/>
          <w:spacing w:val="0"/>
          <w:kern w:val="0"/>
          <w:sz w:val="32"/>
          <w:szCs w:val="32"/>
          <w:lang w:val="en-US" w:eastAsia="zh-CN" w:bidi="ar"/>
        </w:rPr>
      </w:pPr>
      <w:r>
        <w:rPr>
          <w:rFonts w:hint="default" w:ascii="Times New Roman" w:hAnsi="Times New Roman" w:eastAsia="黑体" w:cs="Times New Roman"/>
          <w:b w:val="0"/>
          <w:bCs w:val="0"/>
          <w:i w:val="0"/>
          <w:iCs w:val="0"/>
          <w:caps w:val="0"/>
          <w:color w:val="auto"/>
          <w:spacing w:val="0"/>
          <w:kern w:val="0"/>
          <w:sz w:val="32"/>
          <w:szCs w:val="32"/>
          <w:lang w:val="en-US" w:eastAsia="zh-CN" w:bidi="ar"/>
        </w:rPr>
        <w:t>5.5　启动条件调整</w:t>
      </w:r>
    </w:p>
    <w:p w14:paraId="4058DA34">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对灾害发生在敏感地区、敏感时间和救助能力特别薄弱的地区，或灾害对受灾地区经济社会造成重大影响时，启动自然灾害救助应急响应的标准可酌情调整。</w:t>
      </w:r>
    </w:p>
    <w:p w14:paraId="3BAF30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left="0" w:right="0" w:firstLine="640"/>
        <w:jc w:val="both"/>
        <w:textAlignment w:val="auto"/>
        <w:rPr>
          <w:rFonts w:hint="eastAsia" w:ascii="Times New Roman" w:hAnsi="Times New Roman" w:eastAsia="黑体" w:cs="Times New Roman"/>
          <w:b w:val="0"/>
          <w:bCs w:val="0"/>
          <w:i w:val="0"/>
          <w:iCs w:val="0"/>
          <w:caps w:val="0"/>
          <w:color w:val="auto"/>
          <w:spacing w:val="0"/>
          <w:kern w:val="0"/>
          <w:sz w:val="32"/>
          <w:szCs w:val="32"/>
          <w:lang w:val="en-US" w:eastAsia="zh-CN" w:bidi="ar"/>
        </w:rPr>
      </w:pPr>
      <w:r>
        <w:rPr>
          <w:rFonts w:hint="eastAsia" w:ascii="Times New Roman" w:hAnsi="Times New Roman" w:eastAsia="黑体" w:cs="Times New Roman"/>
          <w:b w:val="0"/>
          <w:bCs w:val="0"/>
          <w:i w:val="0"/>
          <w:iCs w:val="0"/>
          <w:caps w:val="0"/>
          <w:color w:val="auto"/>
          <w:spacing w:val="0"/>
          <w:kern w:val="0"/>
          <w:sz w:val="32"/>
          <w:szCs w:val="32"/>
          <w:lang w:val="en-US" w:eastAsia="zh-CN" w:bidi="ar"/>
        </w:rPr>
        <w:t>5.6  响应终止</w:t>
      </w:r>
    </w:p>
    <w:p w14:paraId="34B4F796">
      <w:pPr>
        <w:spacing w:line="580" w:lineRule="exact"/>
        <w:ind w:firstLine="640" w:firstLineChars="200"/>
        <w:rPr>
          <w:rFonts w:hint="default" w:eastAsia="仿宋_GB2312" w:cs="Times New Roman"/>
          <w:b w:val="0"/>
          <w:bCs w:val="0"/>
          <w:snapToGrid w:val="0"/>
          <w:color w:val="auto"/>
          <w:kern w:val="0"/>
          <w:sz w:val="32"/>
          <w:szCs w:val="32"/>
          <w:lang w:val="en-US" w:eastAsia="zh-CN"/>
        </w:rPr>
      </w:pPr>
      <w:r>
        <w:rPr>
          <w:rFonts w:hint="default" w:eastAsia="仿宋_GB2312" w:cs="Times New Roman"/>
          <w:b w:val="0"/>
          <w:bCs w:val="0"/>
          <w:snapToGrid w:val="0"/>
          <w:color w:val="auto"/>
          <w:kern w:val="0"/>
          <w:sz w:val="32"/>
          <w:szCs w:val="32"/>
          <w:lang w:val="en-US" w:eastAsia="zh-CN"/>
        </w:rPr>
        <w:t>救灾应急工作结束后，经研判，由</w:t>
      </w:r>
      <w:r>
        <w:rPr>
          <w:rFonts w:hint="eastAsia" w:eastAsia="仿宋_GB2312" w:cs="Times New Roman"/>
          <w:b w:val="0"/>
          <w:bCs w:val="0"/>
          <w:snapToGrid w:val="0"/>
          <w:color w:val="auto"/>
          <w:kern w:val="0"/>
          <w:sz w:val="32"/>
          <w:szCs w:val="32"/>
          <w:lang w:val="en-US" w:eastAsia="zh-CN"/>
        </w:rPr>
        <w:t>县安防委</w:t>
      </w:r>
      <w:r>
        <w:rPr>
          <w:rFonts w:hint="default" w:eastAsia="仿宋_GB2312" w:cs="Times New Roman"/>
          <w:b w:val="0"/>
          <w:bCs w:val="0"/>
          <w:snapToGrid w:val="0"/>
          <w:color w:val="auto"/>
          <w:kern w:val="0"/>
          <w:sz w:val="32"/>
          <w:szCs w:val="32"/>
          <w:lang w:val="en-US" w:eastAsia="zh-CN"/>
        </w:rPr>
        <w:t>办或县应急管理局提出建议，按启动响应的相应权限终止响应。</w:t>
      </w:r>
    </w:p>
    <w:p w14:paraId="13E1CC45">
      <w:pPr>
        <w:snapToGrid w:val="0"/>
        <w:spacing w:line="560" w:lineRule="exact"/>
        <w:ind w:left="695" w:leftChars="331"/>
        <w:rPr>
          <w:rFonts w:hint="default" w:ascii="Times New Roman" w:hAnsi="Times New Roman" w:eastAsia="黑体" w:cs="Times New Roman"/>
          <w:b w:val="0"/>
          <w:bCs w:val="0"/>
          <w:color w:val="auto"/>
          <w:kern w:val="0"/>
          <w:sz w:val="32"/>
          <w:szCs w:val="32"/>
        </w:rPr>
      </w:pPr>
      <w:r>
        <w:rPr>
          <w:rFonts w:hint="default" w:ascii="Times New Roman" w:hAnsi="Times New Roman" w:eastAsia="黑体" w:cs="Times New Roman"/>
          <w:b w:val="0"/>
          <w:bCs w:val="0"/>
          <w:color w:val="auto"/>
          <w:kern w:val="0"/>
          <w:sz w:val="32"/>
          <w:szCs w:val="32"/>
        </w:rPr>
        <w:t>6  灾后救助与恢复重建</w:t>
      </w:r>
    </w:p>
    <w:p w14:paraId="17A760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left="0" w:right="0" w:firstLine="640"/>
        <w:jc w:val="both"/>
        <w:textAlignment w:val="auto"/>
        <w:rPr>
          <w:rFonts w:hint="default" w:ascii="Times New Roman" w:hAnsi="Times New Roman" w:eastAsia="黑体" w:cs="Times New Roman"/>
          <w:b w:val="0"/>
          <w:bCs w:val="0"/>
          <w:i w:val="0"/>
          <w:iCs w:val="0"/>
          <w:caps w:val="0"/>
          <w:color w:val="auto"/>
          <w:spacing w:val="0"/>
          <w:kern w:val="0"/>
          <w:sz w:val="32"/>
          <w:szCs w:val="32"/>
          <w:lang w:val="en-US" w:eastAsia="zh-CN" w:bidi="ar"/>
        </w:rPr>
      </w:pPr>
      <w:r>
        <w:rPr>
          <w:rFonts w:hint="default" w:ascii="Times New Roman" w:hAnsi="Times New Roman" w:eastAsia="黑体" w:cs="Times New Roman"/>
          <w:b w:val="0"/>
          <w:bCs w:val="0"/>
          <w:i w:val="0"/>
          <w:iCs w:val="0"/>
          <w:caps w:val="0"/>
          <w:color w:val="auto"/>
          <w:spacing w:val="0"/>
          <w:kern w:val="0"/>
          <w:sz w:val="32"/>
          <w:szCs w:val="32"/>
          <w:lang w:val="en-US" w:eastAsia="zh-CN" w:bidi="ar"/>
        </w:rPr>
        <w:t>6.1  过渡期生活救助</w:t>
      </w:r>
    </w:p>
    <w:p w14:paraId="1E20D2F9">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6.1.1  自然灾害发生后，</w:t>
      </w:r>
      <w:r>
        <w:rPr>
          <w:rFonts w:hint="eastAsia" w:eastAsia="仿宋_GB2312" w:cs="Times New Roman"/>
          <w:b w:val="0"/>
          <w:bCs w:val="0"/>
          <w:snapToGrid w:val="0"/>
          <w:color w:val="auto"/>
          <w:kern w:val="0"/>
          <w:sz w:val="32"/>
          <w:szCs w:val="32"/>
          <w:lang w:val="en-US" w:eastAsia="zh-CN"/>
        </w:rPr>
        <w:t>县安防委办</w:t>
      </w:r>
      <w:r>
        <w:rPr>
          <w:rFonts w:hint="default" w:ascii="Times New Roman" w:hAnsi="Times New Roman" w:eastAsia="仿宋_GB2312" w:cs="Times New Roman"/>
          <w:b w:val="0"/>
          <w:bCs w:val="0"/>
          <w:snapToGrid w:val="0"/>
          <w:color w:val="auto"/>
          <w:kern w:val="0"/>
          <w:sz w:val="32"/>
          <w:szCs w:val="32"/>
        </w:rPr>
        <w:t>组织有关部门、专家及灾区相关部门评估灾区过渡期生活救助需求情况。</w:t>
      </w:r>
    </w:p>
    <w:p w14:paraId="66488785">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6.1.2  各</w:t>
      </w:r>
      <w:r>
        <w:rPr>
          <w:rFonts w:hint="eastAsia" w:eastAsia="仿宋_GB2312" w:cs="Times New Roman"/>
          <w:b w:val="0"/>
          <w:bCs w:val="0"/>
          <w:snapToGrid w:val="0"/>
          <w:color w:val="auto"/>
          <w:kern w:val="0"/>
          <w:sz w:val="32"/>
          <w:szCs w:val="32"/>
          <w:lang w:val="en-US" w:eastAsia="zh-CN"/>
        </w:rPr>
        <w:t>镇、街道</w:t>
      </w:r>
      <w:r>
        <w:rPr>
          <w:rFonts w:hint="default" w:ascii="Times New Roman" w:hAnsi="Times New Roman" w:eastAsia="仿宋_GB2312" w:cs="Times New Roman"/>
          <w:b w:val="0"/>
          <w:bCs w:val="0"/>
          <w:snapToGrid w:val="0"/>
          <w:color w:val="auto"/>
          <w:kern w:val="0"/>
          <w:sz w:val="32"/>
          <w:szCs w:val="32"/>
        </w:rPr>
        <w:t>统筹使用中央和地方安排的自然灾害生活补助资金，用于受灾群众过渡期生活救助。</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lang w:eastAsia="zh-CN"/>
        </w:rPr>
        <w:t>应急管理局</w:t>
      </w:r>
      <w:r>
        <w:rPr>
          <w:rFonts w:hint="default" w:ascii="Times New Roman" w:hAnsi="Times New Roman" w:eastAsia="仿宋_GB2312" w:cs="Times New Roman"/>
          <w:b w:val="0"/>
          <w:bCs w:val="0"/>
          <w:snapToGrid w:val="0"/>
          <w:color w:val="auto"/>
          <w:kern w:val="0"/>
          <w:sz w:val="32"/>
          <w:szCs w:val="32"/>
        </w:rPr>
        <w:t>指导灾区人民政府做好过渡期救助的人员核定、资金发放等工作。</w:t>
      </w:r>
    </w:p>
    <w:p w14:paraId="78C38E46">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 xml:space="preserve">6.1.3  </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lang w:eastAsia="zh-CN"/>
        </w:rPr>
        <w:t>应急管理局</w:t>
      </w:r>
      <w:r>
        <w:rPr>
          <w:rFonts w:hint="default" w:ascii="Times New Roman" w:hAnsi="Times New Roman" w:eastAsia="仿宋_GB2312" w:cs="Times New Roman"/>
          <w:b w:val="0"/>
          <w:bCs w:val="0"/>
          <w:snapToGrid w:val="0"/>
          <w:color w:val="auto"/>
          <w:kern w:val="0"/>
          <w:sz w:val="32"/>
          <w:szCs w:val="32"/>
        </w:rPr>
        <w:t>监督检查灾区过渡期生活救助政策和措施的落实，定期通报灾区救助工作情况，过渡期生活救助工作结束后组织人员进行绩效评估。</w:t>
      </w:r>
    </w:p>
    <w:p w14:paraId="388B8C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left="0" w:right="0" w:firstLine="640"/>
        <w:jc w:val="both"/>
        <w:textAlignment w:val="auto"/>
        <w:rPr>
          <w:rFonts w:hint="default" w:ascii="Times New Roman" w:hAnsi="Times New Roman" w:eastAsia="黑体" w:cs="Times New Roman"/>
          <w:b w:val="0"/>
          <w:bCs w:val="0"/>
          <w:i w:val="0"/>
          <w:iCs w:val="0"/>
          <w:caps w:val="0"/>
          <w:color w:val="auto"/>
          <w:spacing w:val="0"/>
          <w:kern w:val="0"/>
          <w:sz w:val="32"/>
          <w:szCs w:val="32"/>
          <w:lang w:val="en-US" w:eastAsia="zh-CN" w:bidi="ar"/>
        </w:rPr>
      </w:pPr>
      <w:r>
        <w:rPr>
          <w:rFonts w:hint="default" w:ascii="Times New Roman" w:hAnsi="Times New Roman" w:eastAsia="黑体" w:cs="Times New Roman"/>
          <w:b w:val="0"/>
          <w:bCs w:val="0"/>
          <w:i w:val="0"/>
          <w:iCs w:val="0"/>
          <w:caps w:val="0"/>
          <w:color w:val="auto"/>
          <w:spacing w:val="0"/>
          <w:kern w:val="0"/>
          <w:sz w:val="32"/>
          <w:szCs w:val="32"/>
          <w:lang w:val="en-US" w:eastAsia="zh-CN" w:bidi="ar"/>
        </w:rPr>
        <w:t xml:space="preserve">6.2  </w:t>
      </w:r>
      <w:r>
        <w:rPr>
          <w:rFonts w:hint="eastAsia" w:eastAsia="黑体" w:cs="Times New Roman"/>
          <w:b w:val="0"/>
          <w:bCs w:val="0"/>
          <w:i w:val="0"/>
          <w:iCs w:val="0"/>
          <w:caps w:val="0"/>
          <w:color w:val="auto"/>
          <w:spacing w:val="0"/>
          <w:kern w:val="0"/>
          <w:sz w:val="32"/>
          <w:szCs w:val="32"/>
          <w:lang w:val="en-US" w:eastAsia="zh-CN" w:bidi="ar"/>
        </w:rPr>
        <w:t>冬春救助</w:t>
      </w:r>
    </w:p>
    <w:p w14:paraId="08710D50">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自然灾害发生后的当年冬季、次年春季，受灾地区人民政府为生活困难的受灾人员提供基本生活救助。</w:t>
      </w:r>
    </w:p>
    <w:p w14:paraId="55480FE1">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6.2.1  受灾</w:t>
      </w:r>
      <w:r>
        <w:rPr>
          <w:rFonts w:hint="eastAsia" w:eastAsia="仿宋_GB2312" w:cs="Times New Roman"/>
          <w:b w:val="0"/>
          <w:bCs w:val="0"/>
          <w:snapToGrid w:val="0"/>
          <w:color w:val="auto"/>
          <w:kern w:val="0"/>
          <w:sz w:val="32"/>
          <w:szCs w:val="32"/>
          <w:lang w:val="en-US" w:eastAsia="zh-CN"/>
        </w:rPr>
        <w:t>镇、街道</w:t>
      </w:r>
      <w:r>
        <w:rPr>
          <w:rFonts w:hint="default" w:ascii="Times New Roman" w:hAnsi="Times New Roman" w:eastAsia="仿宋_GB2312" w:cs="Times New Roman"/>
          <w:b w:val="0"/>
          <w:bCs w:val="0"/>
          <w:snapToGrid w:val="0"/>
          <w:color w:val="auto"/>
          <w:kern w:val="0"/>
          <w:sz w:val="32"/>
          <w:szCs w:val="32"/>
        </w:rPr>
        <w:t>于每年9月</w:t>
      </w:r>
      <w:r>
        <w:rPr>
          <w:rFonts w:hint="default" w:ascii="Times New Roman" w:hAnsi="Times New Roman" w:eastAsia="仿宋_GB2312" w:cs="Times New Roman"/>
          <w:b w:val="0"/>
          <w:bCs w:val="0"/>
          <w:snapToGrid w:val="0"/>
          <w:color w:val="auto"/>
          <w:kern w:val="0"/>
          <w:sz w:val="32"/>
          <w:szCs w:val="32"/>
          <w:lang w:val="en-US" w:eastAsia="zh-CN"/>
        </w:rPr>
        <w:t>初</w:t>
      </w:r>
      <w:r>
        <w:rPr>
          <w:rFonts w:hint="default" w:ascii="Times New Roman" w:hAnsi="Times New Roman" w:eastAsia="仿宋_GB2312" w:cs="Times New Roman"/>
          <w:b w:val="0"/>
          <w:bCs w:val="0"/>
          <w:snapToGrid w:val="0"/>
          <w:color w:val="auto"/>
          <w:kern w:val="0"/>
          <w:sz w:val="32"/>
          <w:szCs w:val="32"/>
        </w:rPr>
        <w:t>开始调查冬春受灾群众生活困难情况，</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应急管理部门组织有关专家赴灾区开展受灾群众生活困难状况评估，核实情况。</w:t>
      </w:r>
    </w:p>
    <w:p w14:paraId="543EB562">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6.2.2  受灾</w:t>
      </w:r>
      <w:r>
        <w:rPr>
          <w:rFonts w:hint="eastAsia" w:eastAsia="仿宋_GB2312" w:cs="Times New Roman"/>
          <w:b w:val="0"/>
          <w:bCs w:val="0"/>
          <w:snapToGrid w:val="0"/>
          <w:color w:val="auto"/>
          <w:kern w:val="0"/>
          <w:sz w:val="32"/>
          <w:szCs w:val="32"/>
          <w:lang w:val="en-US" w:eastAsia="zh-CN"/>
        </w:rPr>
        <w:t>镇、街道</w:t>
      </w:r>
      <w:r>
        <w:rPr>
          <w:rFonts w:hint="default" w:ascii="Times New Roman" w:hAnsi="Times New Roman" w:eastAsia="仿宋_GB2312" w:cs="Times New Roman"/>
          <w:b w:val="0"/>
          <w:bCs w:val="0"/>
          <w:snapToGrid w:val="0"/>
          <w:color w:val="auto"/>
          <w:kern w:val="0"/>
          <w:sz w:val="32"/>
          <w:szCs w:val="32"/>
        </w:rPr>
        <w:t>应在每年</w:t>
      </w:r>
      <w:r>
        <w:rPr>
          <w:rFonts w:hint="default" w:ascii="Times New Roman" w:hAnsi="Times New Roman" w:eastAsia="仿宋_GB2312" w:cs="Times New Roman"/>
          <w:b w:val="0"/>
          <w:bCs w:val="0"/>
          <w:snapToGrid w:val="0"/>
          <w:color w:val="auto"/>
          <w:kern w:val="0"/>
          <w:sz w:val="32"/>
          <w:szCs w:val="32"/>
          <w:lang w:val="en-US" w:eastAsia="zh-CN"/>
        </w:rPr>
        <w:t>9</w:t>
      </w:r>
      <w:r>
        <w:rPr>
          <w:rFonts w:hint="default" w:ascii="Times New Roman" w:hAnsi="Times New Roman" w:eastAsia="仿宋_GB2312" w:cs="Times New Roman"/>
          <w:b w:val="0"/>
          <w:bCs w:val="0"/>
          <w:snapToGrid w:val="0"/>
          <w:color w:val="auto"/>
          <w:kern w:val="0"/>
          <w:sz w:val="32"/>
          <w:szCs w:val="32"/>
        </w:rPr>
        <w:t>月底前统计、评估本行政区域受灾人员当年冬季、次年春季的基本生活困难和需求，核实救助对象，编制工作台账，制定救助工作方案，</w:t>
      </w:r>
      <w:r>
        <w:rPr>
          <w:rFonts w:hint="default" w:ascii="Times New Roman" w:hAnsi="Times New Roman" w:eastAsia="仿宋_GB2312" w:cs="Times New Roman"/>
          <w:b w:val="0"/>
          <w:bCs w:val="0"/>
          <w:snapToGrid w:val="0"/>
          <w:color w:val="auto"/>
          <w:kern w:val="0"/>
          <w:sz w:val="32"/>
          <w:szCs w:val="32"/>
          <w:lang w:val="en-US" w:eastAsia="zh-CN"/>
        </w:rPr>
        <w:t>报县应急管理局</w:t>
      </w:r>
      <w:r>
        <w:rPr>
          <w:rFonts w:hint="default" w:ascii="Times New Roman" w:hAnsi="Times New Roman" w:eastAsia="仿宋_GB2312" w:cs="Times New Roman"/>
          <w:b w:val="0"/>
          <w:bCs w:val="0"/>
          <w:snapToGrid w:val="0"/>
          <w:color w:val="auto"/>
          <w:kern w:val="0"/>
          <w:sz w:val="32"/>
          <w:szCs w:val="32"/>
        </w:rPr>
        <w:t>。</w:t>
      </w:r>
    </w:p>
    <w:p w14:paraId="7902531E">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6.2.3  根据</w:t>
      </w:r>
      <w:r>
        <w:rPr>
          <w:rFonts w:hint="default" w:ascii="Times New Roman" w:hAnsi="Times New Roman" w:eastAsia="仿宋_GB2312" w:cs="Times New Roman"/>
          <w:b w:val="0"/>
          <w:bCs w:val="0"/>
          <w:snapToGrid w:val="0"/>
          <w:color w:val="auto"/>
          <w:kern w:val="0"/>
          <w:sz w:val="32"/>
          <w:szCs w:val="32"/>
          <w:lang w:val="en-US" w:eastAsia="zh-CN"/>
        </w:rPr>
        <w:t>各</w:t>
      </w:r>
      <w:r>
        <w:rPr>
          <w:rFonts w:hint="eastAsia" w:eastAsia="仿宋_GB2312" w:cs="Times New Roman"/>
          <w:b w:val="0"/>
          <w:bCs w:val="0"/>
          <w:snapToGrid w:val="0"/>
          <w:color w:val="auto"/>
          <w:kern w:val="0"/>
          <w:sz w:val="32"/>
          <w:szCs w:val="32"/>
          <w:lang w:val="en-US" w:eastAsia="zh-CN"/>
        </w:rPr>
        <w:t>镇、街道</w:t>
      </w:r>
      <w:r>
        <w:rPr>
          <w:rFonts w:hint="default" w:ascii="Times New Roman" w:hAnsi="Times New Roman" w:eastAsia="仿宋_GB2312" w:cs="Times New Roman"/>
          <w:b w:val="0"/>
          <w:bCs w:val="0"/>
          <w:snapToGrid w:val="0"/>
          <w:color w:val="auto"/>
          <w:kern w:val="0"/>
          <w:sz w:val="32"/>
          <w:szCs w:val="32"/>
        </w:rPr>
        <w:t>的资金申请，结合灾情评估情况，</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lang w:eastAsia="zh-CN"/>
        </w:rPr>
        <w:t>应急管理局</w:t>
      </w:r>
      <w:r>
        <w:rPr>
          <w:rFonts w:hint="default" w:ascii="Times New Roman" w:hAnsi="Times New Roman" w:eastAsia="仿宋_GB2312" w:cs="Times New Roman"/>
          <w:b w:val="0"/>
          <w:bCs w:val="0"/>
          <w:snapToGrid w:val="0"/>
          <w:color w:val="auto"/>
          <w:kern w:val="0"/>
          <w:sz w:val="32"/>
          <w:szCs w:val="32"/>
        </w:rPr>
        <w:t>、</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财政局确定资金补助方案，及时拨付自然灾害生活补助资金，专项用于帮助解决冬春受灾群众吃饭、穿衣、取暖等基本生活困难。</w:t>
      </w:r>
    </w:p>
    <w:p w14:paraId="31A9AF52">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6.2.4  应急管理部门通过开展救灾捐赠、对口支援、政府采购等方式解决受灾群众的过冬衣被问题，组织有关部门和专家评估全</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冬春期间中期和终期救助工作的绩效。发展改革、财政、农业等部门落实好以工代赈、灾歉减免政策，确保粮食供应。</w:t>
      </w:r>
    </w:p>
    <w:p w14:paraId="0D01C4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left="0" w:right="0" w:firstLine="640"/>
        <w:jc w:val="both"/>
        <w:textAlignment w:val="auto"/>
        <w:rPr>
          <w:rFonts w:hint="default" w:ascii="Times New Roman" w:hAnsi="Times New Roman" w:eastAsia="黑体" w:cs="Times New Roman"/>
          <w:b w:val="0"/>
          <w:bCs w:val="0"/>
          <w:i w:val="0"/>
          <w:iCs w:val="0"/>
          <w:caps w:val="0"/>
          <w:color w:val="auto"/>
          <w:spacing w:val="0"/>
          <w:kern w:val="0"/>
          <w:sz w:val="32"/>
          <w:szCs w:val="32"/>
          <w:lang w:val="en-US" w:eastAsia="zh-CN" w:bidi="ar"/>
        </w:rPr>
      </w:pPr>
      <w:r>
        <w:rPr>
          <w:rFonts w:hint="default" w:ascii="Times New Roman" w:hAnsi="Times New Roman" w:eastAsia="黑体" w:cs="Times New Roman"/>
          <w:b w:val="0"/>
          <w:bCs w:val="0"/>
          <w:i w:val="0"/>
          <w:iCs w:val="0"/>
          <w:caps w:val="0"/>
          <w:color w:val="auto"/>
          <w:spacing w:val="0"/>
          <w:kern w:val="0"/>
          <w:sz w:val="32"/>
          <w:szCs w:val="32"/>
          <w:lang w:val="en-US" w:eastAsia="zh-CN" w:bidi="ar"/>
        </w:rPr>
        <w:t>6.3  倒损住房恢复重建</w:t>
      </w:r>
    </w:p>
    <w:p w14:paraId="59D764B1">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因灾倒损住房恢复重建要尊重群众意愿，以受灾户自建为主，由</w:t>
      </w:r>
      <w:r>
        <w:rPr>
          <w:rFonts w:hint="eastAsia" w:eastAsia="仿宋_GB2312" w:cs="Times New Roman"/>
          <w:b w:val="0"/>
          <w:bCs w:val="0"/>
          <w:snapToGrid w:val="0"/>
          <w:color w:val="auto"/>
          <w:kern w:val="0"/>
          <w:sz w:val="32"/>
          <w:szCs w:val="32"/>
          <w:lang w:val="en-US" w:eastAsia="zh-CN"/>
        </w:rPr>
        <w:t>镇、街道</w:t>
      </w:r>
      <w:r>
        <w:rPr>
          <w:rFonts w:hint="default" w:ascii="Times New Roman" w:hAnsi="Times New Roman" w:eastAsia="仿宋_GB2312" w:cs="Times New Roman"/>
          <w:b w:val="0"/>
          <w:bCs w:val="0"/>
          <w:snapToGrid w:val="0"/>
          <w:color w:val="auto"/>
          <w:kern w:val="0"/>
          <w:sz w:val="32"/>
          <w:szCs w:val="32"/>
        </w:rPr>
        <w:t>人民政府负责组织实施。建房资金等通过政府救助、社会互助、邻里帮工帮料、以工代赈、自行筹措、政策优惠等多种途径解决。积极发挥居民住宅地震、农</w:t>
      </w:r>
      <w:r>
        <w:rPr>
          <w:rFonts w:hint="eastAsia" w:eastAsia="仿宋_GB2312" w:cs="Times New Roman"/>
          <w:b w:val="0"/>
          <w:bCs w:val="0"/>
          <w:snapToGrid w:val="0"/>
          <w:color w:val="auto"/>
          <w:kern w:val="0"/>
          <w:sz w:val="32"/>
          <w:szCs w:val="32"/>
          <w:lang w:eastAsia="zh-CN"/>
        </w:rPr>
        <w:t>村（社区）</w:t>
      </w:r>
      <w:r>
        <w:rPr>
          <w:rFonts w:hint="default" w:ascii="Times New Roman" w:hAnsi="Times New Roman" w:eastAsia="仿宋_GB2312" w:cs="Times New Roman"/>
          <w:b w:val="0"/>
          <w:bCs w:val="0"/>
          <w:snapToGrid w:val="0"/>
          <w:color w:val="auto"/>
          <w:kern w:val="0"/>
          <w:sz w:val="32"/>
          <w:szCs w:val="32"/>
        </w:rPr>
        <w:t>住房等保险的经济补偿作用，完善市场化筹集重建资金机制。重建规划和房屋设计要根据灾情因地制宜确定方案，科学安排项目选址，合理布局，避开地震断裂带、地质灾害隐患点、泄洪通道等，提高抗灾设防能力，确保安全。</w:t>
      </w:r>
    </w:p>
    <w:p w14:paraId="34683A85">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6.3.1　</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lang w:eastAsia="zh-CN"/>
        </w:rPr>
        <w:t>应急管理局</w:t>
      </w:r>
      <w:r>
        <w:rPr>
          <w:rFonts w:hint="default" w:ascii="Times New Roman" w:hAnsi="Times New Roman" w:eastAsia="仿宋_GB2312" w:cs="Times New Roman"/>
          <w:b w:val="0"/>
          <w:bCs w:val="0"/>
          <w:snapToGrid w:val="0"/>
          <w:color w:val="auto"/>
          <w:kern w:val="0"/>
          <w:sz w:val="32"/>
          <w:szCs w:val="32"/>
        </w:rPr>
        <w:t>根据倒损住房核定情况，视情组织评估小组，参考其他灾害管理部门评估数据，对因灾倒损住房情况进行综合评估。</w:t>
      </w:r>
    </w:p>
    <w:p w14:paraId="6D6318BF">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6.3.2　</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lang w:eastAsia="zh-CN"/>
        </w:rPr>
        <w:t>应急管理局</w:t>
      </w:r>
      <w:r>
        <w:rPr>
          <w:rFonts w:hint="default" w:ascii="Times New Roman" w:hAnsi="Times New Roman" w:eastAsia="仿宋_GB2312" w:cs="Times New Roman"/>
          <w:b w:val="0"/>
          <w:bCs w:val="0"/>
          <w:snapToGrid w:val="0"/>
          <w:color w:val="auto"/>
          <w:kern w:val="0"/>
          <w:sz w:val="32"/>
          <w:szCs w:val="32"/>
        </w:rPr>
        <w:t>收到受灾地区倒损住房恢复重建补助资金的申请后，根据评估小组的倒损住房情况评估结果，按照有关倒损住房恢复重建资金补助标准，提出资金补助建议，商</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财政局审核后下达。</w:t>
      </w:r>
    </w:p>
    <w:p w14:paraId="27943986">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6.3.3　住房重建工作结束后，</w:t>
      </w:r>
      <w:r>
        <w:rPr>
          <w:rFonts w:hint="default" w:ascii="Times New Roman" w:hAnsi="Times New Roman" w:eastAsia="仿宋_GB2312" w:cs="Times New Roman"/>
          <w:b w:val="0"/>
          <w:bCs w:val="0"/>
          <w:snapToGrid w:val="0"/>
          <w:color w:val="auto"/>
          <w:kern w:val="0"/>
          <w:sz w:val="32"/>
          <w:szCs w:val="32"/>
          <w:lang w:val="en-US" w:eastAsia="zh-CN"/>
        </w:rPr>
        <w:t>各</w:t>
      </w:r>
      <w:r>
        <w:rPr>
          <w:rFonts w:hint="eastAsia" w:eastAsia="仿宋_GB2312" w:cs="Times New Roman"/>
          <w:b w:val="0"/>
          <w:bCs w:val="0"/>
          <w:snapToGrid w:val="0"/>
          <w:color w:val="auto"/>
          <w:kern w:val="0"/>
          <w:sz w:val="32"/>
          <w:szCs w:val="32"/>
          <w:lang w:val="en-US" w:eastAsia="zh-CN"/>
        </w:rPr>
        <w:t>镇、街道</w:t>
      </w:r>
      <w:r>
        <w:rPr>
          <w:rFonts w:hint="default" w:ascii="Times New Roman" w:hAnsi="Times New Roman" w:eastAsia="仿宋_GB2312" w:cs="Times New Roman"/>
          <w:b w:val="0"/>
          <w:bCs w:val="0"/>
          <w:snapToGrid w:val="0"/>
          <w:color w:val="auto"/>
          <w:kern w:val="0"/>
          <w:sz w:val="32"/>
          <w:szCs w:val="32"/>
        </w:rPr>
        <w:t>应采取实地调查、抽样调查等方式，对本地倒损住房恢复重建补助资金管理工作开展绩效评估，并将评估结果报</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应急管理部门。</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lang w:eastAsia="zh-CN"/>
        </w:rPr>
        <w:t>应急管理局</w:t>
      </w:r>
      <w:r>
        <w:rPr>
          <w:rFonts w:hint="default" w:ascii="Times New Roman" w:hAnsi="Times New Roman" w:eastAsia="仿宋_GB2312" w:cs="Times New Roman"/>
          <w:b w:val="0"/>
          <w:bCs w:val="0"/>
          <w:snapToGrid w:val="0"/>
          <w:color w:val="auto"/>
          <w:kern w:val="0"/>
          <w:sz w:val="32"/>
          <w:szCs w:val="32"/>
        </w:rPr>
        <w:t>收到本行政区域内的绩效评估情况后，通过组成督查组开展实地抽查等方式，对全</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倒损住房恢复重建补助资金管理工作进行绩效评估。</w:t>
      </w:r>
    </w:p>
    <w:p w14:paraId="1B5C5575">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6.3.4　住房城乡建设部门负责倒损住房恢复重建的技术服务和指导。自然资源部门负责灾后恢复重建的测绘地理信息保障服务工作。其他相关部门按照各自职责，做好重建规划、选址，制定优惠政策，支持做好住房重建工作。</w:t>
      </w:r>
    </w:p>
    <w:p w14:paraId="784E3DEF">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6.3.5　由</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委、</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政府统一组织开展的恢复重建，按有关规定执行。</w:t>
      </w:r>
    </w:p>
    <w:p w14:paraId="374C702A">
      <w:pPr>
        <w:snapToGrid w:val="0"/>
        <w:spacing w:line="560" w:lineRule="exact"/>
        <w:ind w:left="695" w:leftChars="331"/>
        <w:rPr>
          <w:rFonts w:hint="default" w:ascii="Times New Roman" w:hAnsi="Times New Roman" w:eastAsia="黑体" w:cs="Times New Roman"/>
          <w:b w:val="0"/>
          <w:bCs w:val="0"/>
          <w:color w:val="auto"/>
          <w:kern w:val="0"/>
          <w:sz w:val="32"/>
          <w:szCs w:val="32"/>
        </w:rPr>
      </w:pPr>
      <w:r>
        <w:rPr>
          <w:rFonts w:hint="default" w:ascii="Times New Roman" w:hAnsi="Times New Roman" w:eastAsia="黑体" w:cs="Times New Roman"/>
          <w:b w:val="0"/>
          <w:bCs w:val="0"/>
          <w:color w:val="auto"/>
          <w:kern w:val="0"/>
          <w:sz w:val="32"/>
          <w:szCs w:val="32"/>
        </w:rPr>
        <w:t>7  保障措施</w:t>
      </w:r>
    </w:p>
    <w:p w14:paraId="58A550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left="0" w:right="0" w:firstLine="640"/>
        <w:jc w:val="both"/>
        <w:textAlignment w:val="auto"/>
        <w:rPr>
          <w:rFonts w:hint="default" w:ascii="Times New Roman" w:hAnsi="Times New Roman" w:eastAsia="黑体" w:cs="Times New Roman"/>
          <w:b w:val="0"/>
          <w:bCs w:val="0"/>
          <w:i w:val="0"/>
          <w:iCs w:val="0"/>
          <w:caps w:val="0"/>
          <w:color w:val="auto"/>
          <w:spacing w:val="0"/>
          <w:kern w:val="0"/>
          <w:sz w:val="32"/>
          <w:szCs w:val="32"/>
          <w:lang w:val="en-US" w:eastAsia="zh-CN" w:bidi="ar"/>
        </w:rPr>
      </w:pPr>
      <w:r>
        <w:rPr>
          <w:rFonts w:hint="default" w:ascii="Times New Roman" w:hAnsi="Times New Roman" w:eastAsia="黑体" w:cs="Times New Roman"/>
          <w:b w:val="0"/>
          <w:bCs w:val="0"/>
          <w:i w:val="0"/>
          <w:iCs w:val="0"/>
          <w:caps w:val="0"/>
          <w:color w:val="auto"/>
          <w:spacing w:val="0"/>
          <w:kern w:val="0"/>
          <w:sz w:val="32"/>
          <w:szCs w:val="32"/>
          <w:lang w:val="en-US" w:eastAsia="zh-CN" w:bidi="ar"/>
        </w:rPr>
        <w:t>7.1  资金保障</w:t>
      </w:r>
    </w:p>
    <w:p w14:paraId="22523882">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财政局、</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lang w:eastAsia="zh-CN"/>
        </w:rPr>
        <w:t>应急管理局</w:t>
      </w:r>
      <w:r>
        <w:rPr>
          <w:rFonts w:hint="default" w:ascii="Times New Roman" w:hAnsi="Times New Roman" w:eastAsia="仿宋_GB2312" w:cs="Times New Roman"/>
          <w:b w:val="0"/>
          <w:bCs w:val="0"/>
          <w:snapToGrid w:val="0"/>
          <w:color w:val="auto"/>
          <w:kern w:val="0"/>
          <w:sz w:val="32"/>
          <w:szCs w:val="32"/>
        </w:rPr>
        <w:t>等部门，根据《中华人民共和国预算法》《</w:t>
      </w:r>
      <w:r>
        <w:rPr>
          <w:rFonts w:hint="default" w:ascii="Times New Roman" w:hAnsi="Times New Roman" w:eastAsia="仿宋_GB2312" w:cs="Times New Roman"/>
          <w:b w:val="0"/>
          <w:bCs w:val="0"/>
          <w:snapToGrid w:val="0"/>
          <w:color w:val="auto"/>
          <w:kern w:val="0"/>
          <w:sz w:val="32"/>
          <w:szCs w:val="32"/>
          <w:lang w:val="en-US" w:eastAsia="zh-CN"/>
        </w:rPr>
        <w:t>安徽省</w:t>
      </w:r>
      <w:r>
        <w:rPr>
          <w:rFonts w:hint="default" w:ascii="Times New Roman" w:hAnsi="Times New Roman" w:eastAsia="仿宋_GB2312" w:cs="Times New Roman"/>
          <w:b w:val="0"/>
          <w:bCs w:val="0"/>
          <w:snapToGrid w:val="0"/>
          <w:color w:val="auto"/>
          <w:kern w:val="0"/>
          <w:sz w:val="32"/>
          <w:szCs w:val="32"/>
        </w:rPr>
        <w:t>自然灾害救助办法》等规定，合理安排</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级自然灾害生活补助资金预算，并按照救灾工作分级负责、救灾资金分级负担，建立完善县</w:t>
      </w:r>
      <w:r>
        <w:rPr>
          <w:rFonts w:hint="default" w:ascii="Times New Roman" w:hAnsi="Times New Roman" w:eastAsia="仿宋_GB2312" w:cs="Times New Roman"/>
          <w:b w:val="0"/>
          <w:bCs w:val="0"/>
          <w:snapToGrid w:val="0"/>
          <w:color w:val="auto"/>
          <w:kern w:val="0"/>
          <w:sz w:val="32"/>
          <w:szCs w:val="32"/>
          <w:lang w:eastAsia="zh-CN"/>
        </w:rPr>
        <w:t>、</w:t>
      </w:r>
      <w:r>
        <w:rPr>
          <w:rFonts w:hint="default" w:ascii="Times New Roman" w:hAnsi="Times New Roman" w:eastAsia="仿宋_GB2312" w:cs="Times New Roman"/>
          <w:b w:val="0"/>
          <w:bCs w:val="0"/>
          <w:snapToGrid w:val="0"/>
          <w:color w:val="auto"/>
          <w:kern w:val="0"/>
          <w:sz w:val="32"/>
          <w:szCs w:val="32"/>
          <w:lang w:val="en-US" w:eastAsia="zh-CN"/>
        </w:rPr>
        <w:t>乡</w:t>
      </w:r>
      <w:r>
        <w:rPr>
          <w:rFonts w:hint="default" w:ascii="Times New Roman" w:hAnsi="Times New Roman" w:eastAsia="仿宋_GB2312" w:cs="Times New Roman"/>
          <w:b w:val="0"/>
          <w:bCs w:val="0"/>
          <w:snapToGrid w:val="0"/>
          <w:color w:val="auto"/>
          <w:kern w:val="0"/>
          <w:sz w:val="32"/>
          <w:szCs w:val="32"/>
        </w:rPr>
        <w:t>救灾资金分担机制，督促</w:t>
      </w:r>
      <w:r>
        <w:rPr>
          <w:rFonts w:hint="eastAsia" w:eastAsia="仿宋_GB2312" w:cs="Times New Roman"/>
          <w:b w:val="0"/>
          <w:bCs w:val="0"/>
          <w:snapToGrid w:val="0"/>
          <w:color w:val="auto"/>
          <w:kern w:val="0"/>
          <w:sz w:val="32"/>
          <w:szCs w:val="32"/>
          <w:lang w:val="en-US" w:eastAsia="zh-CN"/>
        </w:rPr>
        <w:t>镇、街道</w:t>
      </w:r>
      <w:r>
        <w:rPr>
          <w:rFonts w:hint="default" w:ascii="Times New Roman" w:hAnsi="Times New Roman" w:eastAsia="仿宋_GB2312" w:cs="Times New Roman"/>
          <w:b w:val="0"/>
          <w:bCs w:val="0"/>
          <w:snapToGrid w:val="0"/>
          <w:color w:val="auto"/>
          <w:kern w:val="0"/>
          <w:sz w:val="32"/>
          <w:szCs w:val="32"/>
        </w:rPr>
        <w:t>政府保障救灾资金投入。</w:t>
      </w:r>
    </w:p>
    <w:p w14:paraId="58EC491F">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7.1.</w:t>
      </w:r>
      <w:r>
        <w:rPr>
          <w:rFonts w:hint="eastAsia" w:eastAsia="仿宋_GB2312" w:cs="Times New Roman"/>
          <w:b w:val="0"/>
          <w:bCs w:val="0"/>
          <w:snapToGrid w:val="0"/>
          <w:color w:val="auto"/>
          <w:kern w:val="0"/>
          <w:sz w:val="32"/>
          <w:szCs w:val="32"/>
          <w:lang w:val="en-US" w:eastAsia="zh-CN"/>
        </w:rPr>
        <w:t>1</w:t>
      </w:r>
      <w:r>
        <w:rPr>
          <w:rFonts w:hint="default" w:ascii="Times New Roman" w:hAnsi="Times New Roman" w:eastAsia="仿宋_GB2312" w:cs="Times New Roman"/>
          <w:b w:val="0"/>
          <w:bCs w:val="0"/>
          <w:snapToGrid w:val="0"/>
          <w:color w:val="auto"/>
          <w:kern w:val="0"/>
          <w:sz w:val="32"/>
          <w:szCs w:val="32"/>
        </w:rPr>
        <w:t xml:space="preserve"> </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财政局会同</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lang w:eastAsia="zh-CN"/>
        </w:rPr>
        <w:t>应急管理局</w:t>
      </w:r>
      <w:r>
        <w:rPr>
          <w:rFonts w:hint="default" w:ascii="Times New Roman" w:hAnsi="Times New Roman" w:eastAsia="仿宋_GB2312" w:cs="Times New Roman"/>
          <w:b w:val="0"/>
          <w:bCs w:val="0"/>
          <w:snapToGrid w:val="0"/>
          <w:color w:val="auto"/>
          <w:kern w:val="0"/>
          <w:sz w:val="32"/>
          <w:szCs w:val="32"/>
        </w:rPr>
        <w:t>等相关部门，按规定程序合理安排</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级自然灾害生活补助资金，专项用于帮助解决受灾群众的基本生活困难。</w:t>
      </w:r>
    </w:p>
    <w:p w14:paraId="2779E37B">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7.1.</w:t>
      </w:r>
      <w:r>
        <w:rPr>
          <w:rFonts w:hint="eastAsia" w:eastAsia="仿宋_GB2312" w:cs="Times New Roman"/>
          <w:b w:val="0"/>
          <w:bCs w:val="0"/>
          <w:snapToGrid w:val="0"/>
          <w:color w:val="auto"/>
          <w:kern w:val="0"/>
          <w:sz w:val="32"/>
          <w:szCs w:val="32"/>
          <w:lang w:val="en-US" w:eastAsia="zh-CN"/>
        </w:rPr>
        <w:t>2</w:t>
      </w:r>
      <w:r>
        <w:rPr>
          <w:rFonts w:hint="default" w:ascii="Times New Roman" w:hAnsi="Times New Roman" w:eastAsia="仿宋_GB2312" w:cs="Times New Roman"/>
          <w:b w:val="0"/>
          <w:bCs w:val="0"/>
          <w:snapToGrid w:val="0"/>
          <w:color w:val="auto"/>
          <w:kern w:val="0"/>
          <w:sz w:val="32"/>
          <w:szCs w:val="32"/>
        </w:rPr>
        <w:t>县</w:t>
      </w:r>
      <w:r>
        <w:rPr>
          <w:rFonts w:hint="default" w:ascii="Times New Roman" w:hAnsi="Times New Roman" w:eastAsia="仿宋_GB2312" w:cs="Times New Roman"/>
          <w:b w:val="0"/>
          <w:bCs w:val="0"/>
          <w:snapToGrid w:val="0"/>
          <w:color w:val="auto"/>
          <w:kern w:val="0"/>
          <w:sz w:val="32"/>
          <w:szCs w:val="32"/>
          <w:lang w:eastAsia="zh-CN"/>
        </w:rPr>
        <w:t>、</w:t>
      </w:r>
      <w:r>
        <w:rPr>
          <w:rFonts w:hint="eastAsia" w:eastAsia="仿宋_GB2312" w:cs="Times New Roman"/>
          <w:b w:val="0"/>
          <w:bCs w:val="0"/>
          <w:snapToGrid w:val="0"/>
          <w:color w:val="auto"/>
          <w:kern w:val="0"/>
          <w:sz w:val="32"/>
          <w:szCs w:val="32"/>
          <w:lang w:val="en-US" w:eastAsia="zh-CN"/>
        </w:rPr>
        <w:t>镇、街道</w:t>
      </w:r>
      <w:r>
        <w:rPr>
          <w:rFonts w:hint="default" w:ascii="Times New Roman" w:hAnsi="Times New Roman" w:eastAsia="仿宋_GB2312" w:cs="Times New Roman"/>
          <w:b w:val="0"/>
          <w:bCs w:val="0"/>
          <w:snapToGrid w:val="0"/>
          <w:color w:val="auto"/>
          <w:kern w:val="0"/>
          <w:sz w:val="32"/>
          <w:szCs w:val="32"/>
        </w:rPr>
        <w:t>政府应根据经济社会发展水平、自然灾害生活救助成本等因素适时调整自然灾害生活救助政策和相关补助标准。</w:t>
      </w:r>
    </w:p>
    <w:p w14:paraId="05ABA2A5">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7.1.</w:t>
      </w:r>
      <w:r>
        <w:rPr>
          <w:rFonts w:hint="eastAsia" w:eastAsia="仿宋_GB2312" w:cs="Times New Roman"/>
          <w:b w:val="0"/>
          <w:bCs w:val="0"/>
          <w:snapToGrid w:val="0"/>
          <w:color w:val="auto"/>
          <w:kern w:val="0"/>
          <w:sz w:val="32"/>
          <w:szCs w:val="32"/>
          <w:lang w:val="en-US" w:eastAsia="zh-CN"/>
        </w:rPr>
        <w:t>3</w:t>
      </w:r>
      <w:r>
        <w:rPr>
          <w:rFonts w:hint="default" w:ascii="Times New Roman" w:hAnsi="Times New Roman" w:eastAsia="仿宋_GB2312" w:cs="Times New Roman"/>
          <w:b w:val="0"/>
          <w:bCs w:val="0"/>
          <w:snapToGrid w:val="0"/>
          <w:color w:val="auto"/>
          <w:kern w:val="0"/>
          <w:sz w:val="32"/>
          <w:szCs w:val="32"/>
        </w:rPr>
        <w:t xml:space="preserve"> 自然灾害生活补助资金预算不足时，</w:t>
      </w:r>
      <w:r>
        <w:rPr>
          <w:rFonts w:hint="default" w:ascii="Times New Roman" w:hAnsi="Times New Roman" w:eastAsia="仿宋_GB2312" w:cs="Times New Roman"/>
          <w:b w:val="0"/>
          <w:bCs w:val="0"/>
          <w:snapToGrid w:val="0"/>
          <w:color w:val="auto"/>
          <w:kern w:val="0"/>
          <w:sz w:val="32"/>
          <w:szCs w:val="32"/>
          <w:lang w:val="en-US" w:eastAsia="zh-CN"/>
        </w:rPr>
        <w:t>县、</w:t>
      </w:r>
      <w:r>
        <w:rPr>
          <w:rFonts w:hint="eastAsia" w:eastAsia="仿宋_GB2312" w:cs="Times New Roman"/>
          <w:b w:val="0"/>
          <w:bCs w:val="0"/>
          <w:snapToGrid w:val="0"/>
          <w:color w:val="auto"/>
          <w:kern w:val="0"/>
          <w:sz w:val="32"/>
          <w:szCs w:val="32"/>
          <w:lang w:val="en-US" w:eastAsia="zh-CN"/>
        </w:rPr>
        <w:t>镇、街道</w:t>
      </w:r>
      <w:r>
        <w:rPr>
          <w:rFonts w:hint="default" w:ascii="Times New Roman" w:hAnsi="Times New Roman" w:eastAsia="仿宋_GB2312" w:cs="Times New Roman"/>
          <w:b w:val="0"/>
          <w:bCs w:val="0"/>
          <w:snapToGrid w:val="0"/>
          <w:color w:val="auto"/>
          <w:kern w:val="0"/>
          <w:sz w:val="32"/>
          <w:szCs w:val="32"/>
        </w:rPr>
        <w:t>财政</w:t>
      </w:r>
      <w:r>
        <w:rPr>
          <w:rFonts w:hint="default" w:ascii="Times New Roman" w:hAnsi="Times New Roman" w:eastAsia="仿宋_GB2312" w:cs="Times New Roman"/>
          <w:b w:val="0"/>
          <w:bCs w:val="0"/>
          <w:snapToGrid w:val="0"/>
          <w:color w:val="auto"/>
          <w:kern w:val="0"/>
          <w:sz w:val="32"/>
          <w:szCs w:val="32"/>
          <w:lang w:val="en-US" w:eastAsia="zh-CN"/>
        </w:rPr>
        <w:t>部门</w:t>
      </w:r>
      <w:r>
        <w:rPr>
          <w:rFonts w:hint="default" w:ascii="Times New Roman" w:hAnsi="Times New Roman" w:eastAsia="仿宋_GB2312" w:cs="Times New Roman"/>
          <w:b w:val="0"/>
          <w:bCs w:val="0"/>
          <w:snapToGrid w:val="0"/>
          <w:color w:val="auto"/>
          <w:kern w:val="0"/>
          <w:sz w:val="32"/>
          <w:szCs w:val="32"/>
        </w:rPr>
        <w:t>应积极调整优化支出结构，统筹整合相关资金，多渠道保障受灾群众生活救助需求。</w:t>
      </w:r>
    </w:p>
    <w:p w14:paraId="3ABCFEB4">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7.1.</w:t>
      </w:r>
      <w:r>
        <w:rPr>
          <w:rFonts w:hint="eastAsia" w:eastAsia="仿宋_GB2312" w:cs="Times New Roman"/>
          <w:b w:val="0"/>
          <w:bCs w:val="0"/>
          <w:snapToGrid w:val="0"/>
          <w:color w:val="auto"/>
          <w:kern w:val="0"/>
          <w:sz w:val="32"/>
          <w:szCs w:val="32"/>
          <w:lang w:val="en-US" w:eastAsia="zh-CN"/>
        </w:rPr>
        <w:t>4</w:t>
      </w:r>
      <w:r>
        <w:rPr>
          <w:rFonts w:hint="default" w:ascii="Times New Roman" w:hAnsi="Times New Roman" w:eastAsia="仿宋_GB2312" w:cs="Times New Roman"/>
          <w:b w:val="0"/>
          <w:bCs w:val="0"/>
          <w:snapToGrid w:val="0"/>
          <w:color w:val="auto"/>
          <w:kern w:val="0"/>
          <w:sz w:val="32"/>
          <w:szCs w:val="32"/>
        </w:rPr>
        <w:t xml:space="preserve"> </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lang w:eastAsia="zh-CN"/>
        </w:rPr>
        <w:t>应急管理局</w:t>
      </w:r>
      <w:r>
        <w:rPr>
          <w:rFonts w:hint="default" w:ascii="Times New Roman" w:hAnsi="Times New Roman" w:eastAsia="仿宋_GB2312" w:cs="Times New Roman"/>
          <w:b w:val="0"/>
          <w:bCs w:val="0"/>
          <w:snapToGrid w:val="0"/>
          <w:color w:val="auto"/>
          <w:kern w:val="0"/>
          <w:sz w:val="32"/>
          <w:szCs w:val="32"/>
        </w:rPr>
        <w:t>、</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财政局按有关规定开展资金绩效目标管理工作。</w:t>
      </w:r>
    </w:p>
    <w:p w14:paraId="37093E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left="0" w:right="0" w:firstLine="640"/>
        <w:jc w:val="both"/>
        <w:textAlignment w:val="auto"/>
        <w:rPr>
          <w:rFonts w:hint="default" w:ascii="Times New Roman" w:hAnsi="Times New Roman" w:eastAsia="黑体" w:cs="Times New Roman"/>
          <w:b w:val="0"/>
          <w:bCs w:val="0"/>
          <w:i w:val="0"/>
          <w:iCs w:val="0"/>
          <w:caps w:val="0"/>
          <w:color w:val="auto"/>
          <w:spacing w:val="0"/>
          <w:kern w:val="0"/>
          <w:sz w:val="32"/>
          <w:szCs w:val="32"/>
          <w:lang w:val="en-US" w:eastAsia="zh-CN" w:bidi="ar"/>
        </w:rPr>
      </w:pPr>
      <w:r>
        <w:rPr>
          <w:rFonts w:hint="default" w:ascii="Times New Roman" w:hAnsi="Times New Roman" w:eastAsia="黑体" w:cs="Times New Roman"/>
          <w:b w:val="0"/>
          <w:bCs w:val="0"/>
          <w:i w:val="0"/>
          <w:iCs w:val="0"/>
          <w:caps w:val="0"/>
          <w:color w:val="auto"/>
          <w:spacing w:val="0"/>
          <w:kern w:val="0"/>
          <w:sz w:val="32"/>
          <w:szCs w:val="32"/>
          <w:lang w:val="en-US" w:eastAsia="zh-CN" w:bidi="ar"/>
        </w:rPr>
        <w:t>7.2  物资保障</w:t>
      </w:r>
    </w:p>
    <w:p w14:paraId="6BA5F701">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7.2.1 合理规划、建设各级救灾物资储备库，完善救灾物资储备库的仓储条件、设施和功能，形成救灾物资储备网络体系。根据自然灾害特点、居民人口数量和分布等情况，按照布局合理、规模适度的原则，设立救灾物资储备库（点）。救灾物资储备库（点）建设应统筹考虑各行业应急处置、抢险救灾等方面需要。</w:t>
      </w:r>
    </w:p>
    <w:p w14:paraId="0B585CC0">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7.2.2 制定救灾物资储备规划，合理确定储备品种和规模。建立健全救灾物资采购和储备制度，每年根据应对较大、重大等自然灾害的要求储备必要物资；建立健全物资储备协议制度，切实增强灾害应急救助物资保障能力。</w:t>
      </w:r>
    </w:p>
    <w:p w14:paraId="0EDEA315">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7.2.3 修订完善救灾物资质量技术参数，规范储备库（点）和救灾物资发放全过程管理。建立健全救灾物资紧急调拨和运输制度。</w:t>
      </w:r>
    </w:p>
    <w:p w14:paraId="0AFA75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left="0" w:right="0" w:firstLine="640"/>
        <w:jc w:val="both"/>
        <w:textAlignment w:val="auto"/>
        <w:rPr>
          <w:rFonts w:hint="default" w:ascii="Times New Roman" w:hAnsi="Times New Roman" w:eastAsia="黑体" w:cs="Times New Roman"/>
          <w:b w:val="0"/>
          <w:bCs w:val="0"/>
          <w:i w:val="0"/>
          <w:iCs w:val="0"/>
          <w:caps w:val="0"/>
          <w:color w:val="auto"/>
          <w:spacing w:val="0"/>
          <w:kern w:val="0"/>
          <w:sz w:val="32"/>
          <w:szCs w:val="32"/>
          <w:lang w:val="en-US" w:eastAsia="zh-CN" w:bidi="ar"/>
        </w:rPr>
      </w:pPr>
      <w:r>
        <w:rPr>
          <w:rFonts w:hint="default" w:ascii="Times New Roman" w:hAnsi="Times New Roman" w:eastAsia="黑体" w:cs="Times New Roman"/>
          <w:b w:val="0"/>
          <w:bCs w:val="0"/>
          <w:i w:val="0"/>
          <w:iCs w:val="0"/>
          <w:caps w:val="0"/>
          <w:color w:val="auto"/>
          <w:spacing w:val="0"/>
          <w:kern w:val="0"/>
          <w:sz w:val="32"/>
          <w:szCs w:val="32"/>
          <w:lang w:val="en-US" w:eastAsia="zh-CN" w:bidi="ar"/>
        </w:rPr>
        <w:t>7.3  通信和信息保障</w:t>
      </w:r>
    </w:p>
    <w:p w14:paraId="5F94B72E">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7.3.1 通信主管部门负责组织开展灾害事故应急指挥通信保障。通信运营企业应依法保障灾情传送网络的畅通。自然灾害应急信息网络应以公用通信网络为基础，合理组建灾情专用通信网络，确保信息畅通。</w:t>
      </w:r>
    </w:p>
    <w:p w14:paraId="4D93835D">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7.3.2  加强</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级应急通信网络建设，建设、管理覆盖县、乡</w:t>
      </w:r>
      <w:r>
        <w:rPr>
          <w:rFonts w:hint="default" w:ascii="Times New Roman" w:hAnsi="Times New Roman" w:eastAsia="仿宋_GB2312" w:cs="Times New Roman"/>
          <w:b w:val="0"/>
          <w:bCs w:val="0"/>
          <w:snapToGrid w:val="0"/>
          <w:color w:val="auto"/>
          <w:kern w:val="0"/>
          <w:sz w:val="32"/>
          <w:szCs w:val="32"/>
          <w:lang w:eastAsia="zh-CN"/>
        </w:rPr>
        <w:t>、</w:t>
      </w:r>
      <w:r>
        <w:rPr>
          <w:rFonts w:hint="eastAsia" w:eastAsia="仿宋_GB2312" w:cs="Times New Roman"/>
          <w:b w:val="0"/>
          <w:bCs w:val="0"/>
          <w:snapToGrid w:val="0"/>
          <w:color w:val="auto"/>
          <w:kern w:val="0"/>
          <w:sz w:val="32"/>
          <w:szCs w:val="32"/>
          <w:lang w:val="en-US" w:eastAsia="zh-CN"/>
        </w:rPr>
        <w:t>村（社区）</w:t>
      </w:r>
      <w:r>
        <w:rPr>
          <w:rFonts w:hint="default" w:ascii="Times New Roman" w:hAnsi="Times New Roman" w:eastAsia="仿宋_GB2312" w:cs="Times New Roman"/>
          <w:b w:val="0"/>
          <w:bCs w:val="0"/>
          <w:snapToGrid w:val="0"/>
          <w:color w:val="auto"/>
          <w:kern w:val="0"/>
          <w:sz w:val="32"/>
          <w:szCs w:val="32"/>
        </w:rPr>
        <w:t>三级应急通信网络，确保</w:t>
      </w:r>
      <w:r>
        <w:rPr>
          <w:rFonts w:hint="eastAsia" w:eastAsia="仿宋_GB2312" w:cs="Times New Roman"/>
          <w:b w:val="0"/>
          <w:bCs w:val="0"/>
          <w:snapToGrid w:val="0"/>
          <w:color w:val="auto"/>
          <w:kern w:val="0"/>
          <w:sz w:val="32"/>
          <w:szCs w:val="32"/>
          <w:lang w:val="en-US" w:eastAsia="zh-CN"/>
        </w:rPr>
        <w:t>镇、街道</w:t>
      </w:r>
      <w:r>
        <w:rPr>
          <w:rFonts w:hint="default" w:ascii="Times New Roman" w:hAnsi="Times New Roman" w:eastAsia="仿宋_GB2312" w:cs="Times New Roman"/>
          <w:b w:val="0"/>
          <w:bCs w:val="0"/>
          <w:snapToGrid w:val="0"/>
          <w:color w:val="auto"/>
          <w:kern w:val="0"/>
          <w:sz w:val="32"/>
          <w:szCs w:val="32"/>
          <w:lang w:val="en-US" w:eastAsia="zh-CN"/>
        </w:rPr>
        <w:t>、</w:t>
      </w:r>
      <w:r>
        <w:rPr>
          <w:rFonts w:hint="eastAsia" w:eastAsia="仿宋_GB2312" w:cs="Times New Roman"/>
          <w:b w:val="0"/>
          <w:bCs w:val="0"/>
          <w:snapToGrid w:val="0"/>
          <w:color w:val="auto"/>
          <w:kern w:val="0"/>
          <w:sz w:val="32"/>
          <w:szCs w:val="32"/>
          <w:lang w:val="en-US" w:eastAsia="zh-CN"/>
        </w:rPr>
        <w:t>村（社区）</w:t>
      </w:r>
      <w:r>
        <w:rPr>
          <w:rFonts w:hint="default" w:ascii="Times New Roman" w:hAnsi="Times New Roman" w:eastAsia="仿宋_GB2312" w:cs="Times New Roman"/>
          <w:b w:val="0"/>
          <w:bCs w:val="0"/>
          <w:snapToGrid w:val="0"/>
          <w:color w:val="auto"/>
          <w:kern w:val="0"/>
          <w:sz w:val="32"/>
          <w:szCs w:val="32"/>
        </w:rPr>
        <w:t>及时准确掌握灾情。</w:t>
      </w:r>
    </w:p>
    <w:p w14:paraId="224A9685">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7.3.3</w:t>
      </w:r>
      <w:r>
        <w:rPr>
          <w:rFonts w:hint="default" w:ascii="Times New Roman" w:hAnsi="Times New Roman" w:eastAsia="仿宋_GB2312" w:cs="Times New Roman"/>
          <w:b w:val="0"/>
          <w:bCs w:val="0"/>
          <w:snapToGrid w:val="0"/>
          <w:color w:val="auto"/>
          <w:kern w:val="0"/>
          <w:sz w:val="32"/>
          <w:szCs w:val="32"/>
          <w:lang w:val="en-US" w:eastAsia="zh-CN"/>
        </w:rPr>
        <w:t xml:space="preserve">  </w:t>
      </w:r>
      <w:r>
        <w:rPr>
          <w:rFonts w:hint="default" w:ascii="Times New Roman" w:hAnsi="Times New Roman" w:eastAsia="仿宋_GB2312" w:cs="Times New Roman"/>
          <w:b w:val="0"/>
          <w:bCs w:val="0"/>
          <w:snapToGrid w:val="0"/>
          <w:color w:val="auto"/>
          <w:kern w:val="0"/>
          <w:sz w:val="32"/>
          <w:szCs w:val="32"/>
        </w:rPr>
        <w:t>充分利用现有资源、设备，完善灾情和数据共享平台，健全灾情共享机制。</w:t>
      </w:r>
    </w:p>
    <w:p w14:paraId="7B4CDB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left="0" w:right="0" w:firstLine="640"/>
        <w:jc w:val="both"/>
        <w:textAlignment w:val="auto"/>
        <w:rPr>
          <w:rFonts w:hint="default" w:ascii="Times New Roman" w:hAnsi="Times New Roman" w:eastAsia="黑体" w:cs="Times New Roman"/>
          <w:b w:val="0"/>
          <w:bCs w:val="0"/>
          <w:i w:val="0"/>
          <w:iCs w:val="0"/>
          <w:caps w:val="0"/>
          <w:color w:val="auto"/>
          <w:spacing w:val="0"/>
          <w:kern w:val="0"/>
          <w:sz w:val="32"/>
          <w:szCs w:val="32"/>
          <w:lang w:val="en-US" w:eastAsia="zh-CN" w:bidi="ar"/>
        </w:rPr>
      </w:pPr>
      <w:r>
        <w:rPr>
          <w:rFonts w:hint="default" w:ascii="Times New Roman" w:hAnsi="Times New Roman" w:eastAsia="黑体" w:cs="Times New Roman"/>
          <w:b w:val="0"/>
          <w:bCs w:val="0"/>
          <w:i w:val="0"/>
          <w:iCs w:val="0"/>
          <w:caps w:val="0"/>
          <w:color w:val="auto"/>
          <w:spacing w:val="0"/>
          <w:kern w:val="0"/>
          <w:sz w:val="32"/>
          <w:szCs w:val="32"/>
          <w:lang w:val="en-US" w:eastAsia="zh-CN" w:bidi="ar"/>
        </w:rPr>
        <w:t>7.4  装备和设施保障</w:t>
      </w:r>
    </w:p>
    <w:p w14:paraId="78399DE6">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7.4.1</w:t>
      </w:r>
      <w:r>
        <w:rPr>
          <w:rFonts w:hint="default" w:ascii="Times New Roman" w:hAnsi="Times New Roman" w:eastAsia="仿宋_GB2312" w:cs="Times New Roman"/>
          <w:b w:val="0"/>
          <w:bCs w:val="0"/>
          <w:snapToGrid w:val="0"/>
          <w:color w:val="auto"/>
          <w:kern w:val="0"/>
          <w:sz w:val="32"/>
          <w:szCs w:val="32"/>
          <w:lang w:val="en-US" w:eastAsia="zh-CN"/>
        </w:rPr>
        <w:t xml:space="preserve"> 县</w:t>
      </w:r>
      <w:r>
        <w:rPr>
          <w:rFonts w:hint="default" w:ascii="Times New Roman" w:hAnsi="Times New Roman" w:eastAsia="仿宋_GB2312" w:cs="Times New Roman"/>
          <w:b w:val="0"/>
          <w:bCs w:val="0"/>
          <w:snapToGrid w:val="0"/>
          <w:color w:val="auto"/>
          <w:kern w:val="0"/>
          <w:sz w:val="32"/>
          <w:szCs w:val="32"/>
        </w:rPr>
        <w:t>有关部门应配备救灾工作必需的设备和装备。</w:t>
      </w:r>
      <w:r>
        <w:rPr>
          <w:rFonts w:hint="default" w:ascii="Times New Roman" w:hAnsi="Times New Roman" w:eastAsia="仿宋_GB2312" w:cs="Times New Roman"/>
          <w:b w:val="0"/>
          <w:bCs w:val="0"/>
          <w:snapToGrid w:val="0"/>
          <w:color w:val="auto"/>
          <w:kern w:val="0"/>
          <w:sz w:val="32"/>
          <w:szCs w:val="32"/>
          <w:lang w:val="en-US" w:eastAsia="zh-CN"/>
        </w:rPr>
        <w:t>县、</w:t>
      </w:r>
      <w:r>
        <w:rPr>
          <w:rFonts w:hint="eastAsia" w:eastAsia="仿宋_GB2312" w:cs="Times New Roman"/>
          <w:b w:val="0"/>
          <w:bCs w:val="0"/>
          <w:snapToGrid w:val="0"/>
          <w:color w:val="auto"/>
          <w:kern w:val="0"/>
          <w:sz w:val="32"/>
          <w:szCs w:val="32"/>
          <w:lang w:val="en-US" w:eastAsia="zh-CN"/>
        </w:rPr>
        <w:t>镇、街道</w:t>
      </w:r>
      <w:r>
        <w:rPr>
          <w:rFonts w:hint="default" w:ascii="Times New Roman" w:hAnsi="Times New Roman" w:eastAsia="仿宋_GB2312" w:cs="Times New Roman"/>
          <w:b w:val="0"/>
          <w:bCs w:val="0"/>
          <w:snapToGrid w:val="0"/>
          <w:color w:val="auto"/>
          <w:kern w:val="0"/>
          <w:sz w:val="32"/>
          <w:szCs w:val="32"/>
        </w:rPr>
        <w:t>人民政府应建立健全自然灾害救助应急指挥技术支撑系统，并为自然灾害救助工作提供必要的交通、通信等设备的保障。</w:t>
      </w:r>
    </w:p>
    <w:p w14:paraId="57D910A5">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7.4.2</w:t>
      </w:r>
      <w:r>
        <w:rPr>
          <w:rFonts w:hint="default" w:ascii="Times New Roman" w:hAnsi="Times New Roman" w:eastAsia="仿宋_GB2312" w:cs="Times New Roman"/>
          <w:b w:val="0"/>
          <w:bCs w:val="0"/>
          <w:snapToGrid w:val="0"/>
          <w:color w:val="auto"/>
          <w:kern w:val="0"/>
          <w:sz w:val="32"/>
          <w:szCs w:val="32"/>
          <w:lang w:val="en-US" w:eastAsia="zh-CN"/>
        </w:rPr>
        <w:t xml:space="preserve"> </w:t>
      </w:r>
      <w:r>
        <w:rPr>
          <w:rFonts w:hint="eastAsia" w:eastAsia="仿宋_GB2312" w:cs="Times New Roman"/>
          <w:b w:val="0"/>
          <w:bCs w:val="0"/>
          <w:snapToGrid w:val="0"/>
          <w:color w:val="auto"/>
          <w:kern w:val="0"/>
          <w:sz w:val="32"/>
          <w:szCs w:val="32"/>
          <w:lang w:val="en-US" w:eastAsia="zh-CN"/>
        </w:rPr>
        <w:t>镇、街道</w:t>
      </w:r>
      <w:r>
        <w:rPr>
          <w:rFonts w:hint="default" w:ascii="Times New Roman" w:hAnsi="Times New Roman" w:eastAsia="仿宋_GB2312" w:cs="Times New Roman"/>
          <w:b w:val="0"/>
          <w:bCs w:val="0"/>
          <w:snapToGrid w:val="0"/>
          <w:color w:val="auto"/>
          <w:kern w:val="0"/>
          <w:sz w:val="32"/>
          <w:szCs w:val="32"/>
        </w:rPr>
        <w:t>人民政府应当根据当地居民人口数量和分布情况，利用公园、广场、体育场馆、人防工程等公共设施，统筹规划设立应急避难场所，并设置明显标志。自然灾害多发、易发地区应按规划要求开展专用应急避难场所建设。</w:t>
      </w:r>
    </w:p>
    <w:p w14:paraId="0140F91B">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7.4.3</w:t>
      </w:r>
      <w:r>
        <w:rPr>
          <w:rFonts w:hint="default" w:ascii="Times New Roman" w:hAnsi="Times New Roman" w:eastAsia="仿宋_GB2312" w:cs="Times New Roman"/>
          <w:b w:val="0"/>
          <w:bCs w:val="0"/>
          <w:snapToGrid w:val="0"/>
          <w:color w:val="auto"/>
          <w:kern w:val="0"/>
          <w:sz w:val="32"/>
          <w:szCs w:val="32"/>
          <w:lang w:val="en-US" w:eastAsia="zh-CN"/>
        </w:rPr>
        <w:t xml:space="preserve"> </w:t>
      </w:r>
      <w:r>
        <w:rPr>
          <w:rFonts w:hint="default" w:ascii="Times New Roman" w:hAnsi="Times New Roman" w:eastAsia="仿宋_GB2312" w:cs="Times New Roman"/>
          <w:b w:val="0"/>
          <w:bCs w:val="0"/>
          <w:snapToGrid w:val="0"/>
          <w:color w:val="auto"/>
          <w:kern w:val="0"/>
          <w:sz w:val="32"/>
          <w:szCs w:val="32"/>
        </w:rPr>
        <w:t>灾情发生后，</w:t>
      </w:r>
      <w:r>
        <w:rPr>
          <w:rFonts w:hint="eastAsia" w:eastAsia="仿宋_GB2312" w:cs="Times New Roman"/>
          <w:b w:val="0"/>
          <w:bCs w:val="0"/>
          <w:snapToGrid w:val="0"/>
          <w:color w:val="auto"/>
          <w:kern w:val="0"/>
          <w:sz w:val="32"/>
          <w:szCs w:val="32"/>
          <w:lang w:val="en-US" w:eastAsia="zh-CN"/>
        </w:rPr>
        <w:t>镇、街道</w:t>
      </w:r>
      <w:r>
        <w:rPr>
          <w:rFonts w:hint="default" w:ascii="Times New Roman" w:hAnsi="Times New Roman" w:eastAsia="仿宋_GB2312" w:cs="Times New Roman"/>
          <w:b w:val="0"/>
          <w:bCs w:val="0"/>
          <w:snapToGrid w:val="0"/>
          <w:color w:val="auto"/>
          <w:kern w:val="0"/>
          <w:sz w:val="32"/>
          <w:szCs w:val="32"/>
        </w:rPr>
        <w:t>人民政府要及时启用各类避难场所，科学设置受灾群众安置点，避开山洪、地质灾害隐患点，防范次生灾害，同时要加强安置点消防安全、卫生防疫、食品安全、治安等保障，确保安置点秩序。</w:t>
      </w:r>
    </w:p>
    <w:p w14:paraId="220AAA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left="0" w:right="0" w:firstLine="640"/>
        <w:jc w:val="both"/>
        <w:textAlignment w:val="auto"/>
        <w:rPr>
          <w:rFonts w:hint="default" w:ascii="Times New Roman" w:hAnsi="Times New Roman" w:eastAsia="黑体" w:cs="Times New Roman"/>
          <w:b w:val="0"/>
          <w:bCs w:val="0"/>
          <w:i w:val="0"/>
          <w:iCs w:val="0"/>
          <w:caps w:val="0"/>
          <w:color w:val="auto"/>
          <w:spacing w:val="0"/>
          <w:kern w:val="0"/>
          <w:sz w:val="32"/>
          <w:szCs w:val="32"/>
          <w:lang w:val="en-US" w:eastAsia="zh-CN" w:bidi="ar"/>
        </w:rPr>
      </w:pPr>
      <w:r>
        <w:rPr>
          <w:rFonts w:hint="default" w:ascii="Times New Roman" w:hAnsi="Times New Roman" w:eastAsia="黑体" w:cs="Times New Roman"/>
          <w:b w:val="0"/>
          <w:bCs w:val="0"/>
          <w:i w:val="0"/>
          <w:iCs w:val="0"/>
          <w:caps w:val="0"/>
          <w:color w:val="auto"/>
          <w:spacing w:val="0"/>
          <w:kern w:val="0"/>
          <w:sz w:val="32"/>
          <w:szCs w:val="32"/>
          <w:lang w:val="en-US" w:eastAsia="zh-CN" w:bidi="ar"/>
        </w:rPr>
        <w:t>7.5  人力资源保障</w:t>
      </w:r>
    </w:p>
    <w:p w14:paraId="5144817E">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7.5.1</w:t>
      </w:r>
      <w:r>
        <w:rPr>
          <w:rFonts w:hint="default" w:ascii="Times New Roman" w:hAnsi="Times New Roman" w:eastAsia="仿宋_GB2312" w:cs="Times New Roman"/>
          <w:b w:val="0"/>
          <w:bCs w:val="0"/>
          <w:snapToGrid w:val="0"/>
          <w:color w:val="auto"/>
          <w:kern w:val="0"/>
          <w:sz w:val="32"/>
          <w:szCs w:val="32"/>
          <w:lang w:val="en-US" w:eastAsia="zh-CN"/>
        </w:rPr>
        <w:t xml:space="preserve"> </w:t>
      </w:r>
      <w:r>
        <w:rPr>
          <w:rFonts w:hint="default" w:ascii="Times New Roman" w:hAnsi="Times New Roman" w:eastAsia="仿宋_GB2312" w:cs="Times New Roman"/>
          <w:b w:val="0"/>
          <w:bCs w:val="0"/>
          <w:snapToGrid w:val="0"/>
          <w:color w:val="auto"/>
          <w:kern w:val="0"/>
          <w:sz w:val="32"/>
          <w:szCs w:val="32"/>
        </w:rPr>
        <w:t>加强自然灾害各类专业救援队伍建设、防灾减灾</w:t>
      </w:r>
      <w:r>
        <w:rPr>
          <w:rFonts w:hint="default" w:ascii="Times New Roman" w:hAnsi="Times New Roman" w:eastAsia="仿宋_GB2312" w:cs="Times New Roman"/>
          <w:b w:val="0"/>
          <w:bCs w:val="0"/>
          <w:snapToGrid w:val="0"/>
          <w:color w:val="auto"/>
          <w:kern w:val="0"/>
          <w:sz w:val="32"/>
          <w:szCs w:val="32"/>
          <w:lang w:val="en-US" w:eastAsia="zh-CN"/>
        </w:rPr>
        <w:t>救灾</w:t>
      </w:r>
      <w:r>
        <w:rPr>
          <w:rFonts w:hint="default" w:ascii="Times New Roman" w:hAnsi="Times New Roman" w:eastAsia="仿宋_GB2312" w:cs="Times New Roman"/>
          <w:b w:val="0"/>
          <w:bCs w:val="0"/>
          <w:snapToGrid w:val="0"/>
          <w:color w:val="auto"/>
          <w:kern w:val="0"/>
          <w:sz w:val="32"/>
          <w:szCs w:val="32"/>
        </w:rPr>
        <w:t>人员队伍建设，提高自然灾害救助能力。支持、培育和发展相关社会组织和志愿者队伍，鼓励和引导其在救灾工作中发挥积极作用。</w:t>
      </w:r>
    </w:p>
    <w:p w14:paraId="1376D941">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7.5.2</w:t>
      </w:r>
      <w:r>
        <w:rPr>
          <w:rFonts w:hint="default" w:ascii="Times New Roman" w:hAnsi="Times New Roman" w:eastAsia="仿宋_GB2312" w:cs="Times New Roman"/>
          <w:b w:val="0"/>
          <w:bCs w:val="0"/>
          <w:snapToGrid w:val="0"/>
          <w:color w:val="auto"/>
          <w:kern w:val="0"/>
          <w:sz w:val="32"/>
          <w:szCs w:val="32"/>
          <w:lang w:val="en-US" w:eastAsia="zh-CN"/>
        </w:rPr>
        <w:t xml:space="preserve"> </w:t>
      </w:r>
      <w:r>
        <w:rPr>
          <w:rFonts w:hint="default" w:ascii="Times New Roman" w:hAnsi="Times New Roman" w:eastAsia="仿宋_GB2312" w:cs="Times New Roman"/>
          <w:b w:val="0"/>
          <w:bCs w:val="0"/>
          <w:snapToGrid w:val="0"/>
          <w:color w:val="auto"/>
          <w:kern w:val="0"/>
          <w:sz w:val="32"/>
          <w:szCs w:val="32"/>
        </w:rPr>
        <w:t>组织应急管理、自然资源、住房城乡建设、生态环境、交通运输、水利、农业农</w:t>
      </w:r>
      <w:r>
        <w:rPr>
          <w:rFonts w:hint="eastAsia" w:eastAsia="仿宋_GB2312" w:cs="Times New Roman"/>
          <w:b w:val="0"/>
          <w:bCs w:val="0"/>
          <w:snapToGrid w:val="0"/>
          <w:color w:val="auto"/>
          <w:kern w:val="0"/>
          <w:sz w:val="32"/>
          <w:szCs w:val="32"/>
          <w:lang w:eastAsia="zh-CN"/>
        </w:rPr>
        <w:t>村</w:t>
      </w:r>
      <w:r>
        <w:rPr>
          <w:rFonts w:hint="default" w:ascii="Times New Roman" w:hAnsi="Times New Roman" w:eastAsia="仿宋_GB2312" w:cs="Times New Roman"/>
          <w:b w:val="0"/>
          <w:bCs w:val="0"/>
          <w:snapToGrid w:val="0"/>
          <w:color w:val="auto"/>
          <w:kern w:val="0"/>
          <w:sz w:val="32"/>
          <w:szCs w:val="32"/>
        </w:rPr>
        <w:t>、</w:t>
      </w:r>
      <w:r>
        <w:rPr>
          <w:rFonts w:hint="default" w:ascii="Times New Roman" w:hAnsi="Times New Roman" w:eastAsia="仿宋_GB2312" w:cs="Times New Roman"/>
          <w:b w:val="0"/>
          <w:bCs w:val="0"/>
          <w:snapToGrid w:val="0"/>
          <w:color w:val="auto"/>
          <w:kern w:val="0"/>
          <w:sz w:val="32"/>
          <w:szCs w:val="32"/>
          <w:lang w:eastAsia="zh-CN"/>
        </w:rPr>
        <w:t>市场监督、</w:t>
      </w:r>
      <w:r>
        <w:rPr>
          <w:rFonts w:hint="default" w:ascii="Times New Roman" w:hAnsi="Times New Roman" w:eastAsia="仿宋_GB2312" w:cs="Times New Roman"/>
          <w:b w:val="0"/>
          <w:bCs w:val="0"/>
          <w:snapToGrid w:val="0"/>
          <w:color w:val="auto"/>
          <w:kern w:val="0"/>
          <w:sz w:val="32"/>
          <w:szCs w:val="32"/>
        </w:rPr>
        <w:t>商务、卫生健康、气象、红十字会等方面专家，重点开展灾情会商、赴灾区现场评估及灾害管理的业务咨询工作。</w:t>
      </w:r>
    </w:p>
    <w:p w14:paraId="077A25C8">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7.5.3</w:t>
      </w:r>
      <w:r>
        <w:rPr>
          <w:rFonts w:hint="default" w:ascii="Times New Roman" w:hAnsi="Times New Roman" w:eastAsia="仿宋_GB2312" w:cs="Times New Roman"/>
          <w:b w:val="0"/>
          <w:bCs w:val="0"/>
          <w:snapToGrid w:val="0"/>
          <w:color w:val="auto"/>
          <w:kern w:val="0"/>
          <w:sz w:val="32"/>
          <w:szCs w:val="32"/>
          <w:lang w:val="en-US" w:eastAsia="zh-CN"/>
        </w:rPr>
        <w:t xml:space="preserve"> </w:t>
      </w:r>
      <w:r>
        <w:rPr>
          <w:rFonts w:hint="default" w:ascii="Times New Roman" w:hAnsi="Times New Roman" w:eastAsia="仿宋_GB2312" w:cs="Times New Roman"/>
          <w:b w:val="0"/>
          <w:bCs w:val="0"/>
          <w:snapToGrid w:val="0"/>
          <w:color w:val="auto"/>
          <w:kern w:val="0"/>
          <w:sz w:val="32"/>
          <w:szCs w:val="32"/>
        </w:rPr>
        <w:t>落实灾害信息员分级培训，建立健全覆盖县、</w:t>
      </w:r>
      <w:r>
        <w:rPr>
          <w:rFonts w:hint="eastAsia" w:eastAsia="仿宋_GB2312" w:cs="Times New Roman"/>
          <w:b w:val="0"/>
          <w:bCs w:val="0"/>
          <w:snapToGrid w:val="0"/>
          <w:color w:val="auto"/>
          <w:kern w:val="0"/>
          <w:sz w:val="32"/>
          <w:szCs w:val="32"/>
          <w:lang w:eastAsia="zh-CN"/>
        </w:rPr>
        <w:t>镇、街道</w:t>
      </w:r>
      <w:r>
        <w:rPr>
          <w:rFonts w:hint="default" w:ascii="Times New Roman" w:hAnsi="Times New Roman" w:eastAsia="仿宋_GB2312" w:cs="Times New Roman"/>
          <w:b w:val="0"/>
          <w:bCs w:val="0"/>
          <w:snapToGrid w:val="0"/>
          <w:color w:val="auto"/>
          <w:kern w:val="0"/>
          <w:sz w:val="32"/>
          <w:szCs w:val="32"/>
        </w:rPr>
        <w:t>、</w:t>
      </w:r>
      <w:r>
        <w:rPr>
          <w:rFonts w:hint="eastAsia" w:eastAsia="仿宋_GB2312" w:cs="Times New Roman"/>
          <w:b w:val="0"/>
          <w:bCs w:val="0"/>
          <w:snapToGrid w:val="0"/>
          <w:color w:val="auto"/>
          <w:kern w:val="0"/>
          <w:sz w:val="32"/>
          <w:szCs w:val="32"/>
          <w:lang w:eastAsia="zh-CN"/>
        </w:rPr>
        <w:t>村</w:t>
      </w:r>
      <w:r>
        <w:rPr>
          <w:rFonts w:hint="default" w:ascii="Times New Roman" w:hAnsi="Times New Roman" w:eastAsia="仿宋_GB2312" w:cs="Times New Roman"/>
          <w:b w:val="0"/>
          <w:bCs w:val="0"/>
          <w:snapToGrid w:val="0"/>
          <w:color w:val="auto"/>
          <w:kern w:val="0"/>
          <w:sz w:val="32"/>
          <w:szCs w:val="32"/>
        </w:rPr>
        <w:t>（社区）的</w:t>
      </w:r>
      <w:r>
        <w:rPr>
          <w:rFonts w:hint="default" w:ascii="Times New Roman" w:hAnsi="Times New Roman" w:eastAsia="仿宋_GB2312" w:cs="Times New Roman"/>
          <w:b w:val="0"/>
          <w:bCs w:val="0"/>
          <w:snapToGrid w:val="0"/>
          <w:color w:val="auto"/>
          <w:kern w:val="0"/>
          <w:sz w:val="32"/>
          <w:szCs w:val="32"/>
          <w:lang w:val="en-US" w:eastAsia="zh-CN"/>
        </w:rPr>
        <w:t>灾害信息员</w:t>
      </w:r>
      <w:r>
        <w:rPr>
          <w:rFonts w:hint="default" w:ascii="Times New Roman" w:hAnsi="Times New Roman" w:eastAsia="仿宋_GB2312" w:cs="Times New Roman"/>
          <w:b w:val="0"/>
          <w:bCs w:val="0"/>
          <w:snapToGrid w:val="0"/>
          <w:color w:val="auto"/>
          <w:kern w:val="0"/>
          <w:sz w:val="32"/>
          <w:szCs w:val="32"/>
        </w:rPr>
        <w:t>队伍。</w:t>
      </w:r>
      <w:r>
        <w:rPr>
          <w:rFonts w:hint="eastAsia" w:eastAsia="仿宋_GB2312" w:cs="Times New Roman"/>
          <w:b w:val="0"/>
          <w:bCs w:val="0"/>
          <w:snapToGrid w:val="0"/>
          <w:color w:val="auto"/>
          <w:kern w:val="0"/>
          <w:sz w:val="32"/>
          <w:szCs w:val="32"/>
          <w:lang w:eastAsia="zh-CN"/>
        </w:rPr>
        <w:t>村</w:t>
      </w:r>
      <w:r>
        <w:rPr>
          <w:rFonts w:hint="default" w:ascii="Times New Roman" w:hAnsi="Times New Roman" w:eastAsia="仿宋_GB2312" w:cs="Times New Roman"/>
          <w:b w:val="0"/>
          <w:bCs w:val="0"/>
          <w:snapToGrid w:val="0"/>
          <w:color w:val="auto"/>
          <w:kern w:val="0"/>
          <w:sz w:val="32"/>
          <w:szCs w:val="32"/>
        </w:rPr>
        <w:t>民委员会、居民委员会和企事业单位应当设立专职或者兼职的灾害信息员。</w:t>
      </w:r>
    </w:p>
    <w:p w14:paraId="7FCA49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left="0" w:right="0" w:firstLine="640"/>
        <w:jc w:val="both"/>
        <w:textAlignment w:val="auto"/>
        <w:rPr>
          <w:rFonts w:hint="default" w:ascii="Times New Roman" w:hAnsi="Times New Roman" w:eastAsia="黑体" w:cs="Times New Roman"/>
          <w:b w:val="0"/>
          <w:bCs w:val="0"/>
          <w:i w:val="0"/>
          <w:iCs w:val="0"/>
          <w:caps w:val="0"/>
          <w:color w:val="auto"/>
          <w:spacing w:val="0"/>
          <w:kern w:val="0"/>
          <w:sz w:val="32"/>
          <w:szCs w:val="32"/>
          <w:lang w:val="en-US" w:eastAsia="zh-CN" w:bidi="ar"/>
        </w:rPr>
      </w:pPr>
      <w:r>
        <w:rPr>
          <w:rFonts w:hint="default" w:ascii="Times New Roman" w:hAnsi="Times New Roman" w:eastAsia="黑体" w:cs="Times New Roman"/>
          <w:b w:val="0"/>
          <w:bCs w:val="0"/>
          <w:i w:val="0"/>
          <w:iCs w:val="0"/>
          <w:caps w:val="0"/>
          <w:color w:val="auto"/>
          <w:spacing w:val="0"/>
          <w:kern w:val="0"/>
          <w:sz w:val="32"/>
          <w:szCs w:val="32"/>
          <w:lang w:val="en-US" w:eastAsia="zh-CN" w:bidi="ar"/>
        </w:rPr>
        <w:t>7.6  社会动员保障</w:t>
      </w:r>
    </w:p>
    <w:p w14:paraId="40395505">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7.6.1</w:t>
      </w:r>
      <w:r>
        <w:rPr>
          <w:rFonts w:hint="default" w:ascii="Times New Roman" w:hAnsi="Times New Roman" w:eastAsia="仿宋_GB2312" w:cs="Times New Roman"/>
          <w:b w:val="0"/>
          <w:bCs w:val="0"/>
          <w:snapToGrid w:val="0"/>
          <w:color w:val="auto"/>
          <w:kern w:val="0"/>
          <w:sz w:val="32"/>
          <w:szCs w:val="32"/>
          <w:lang w:val="en-US" w:eastAsia="zh-CN"/>
        </w:rPr>
        <w:t xml:space="preserve"> </w:t>
      </w:r>
      <w:r>
        <w:rPr>
          <w:rFonts w:hint="default" w:ascii="Times New Roman" w:hAnsi="Times New Roman" w:eastAsia="仿宋_GB2312" w:cs="Times New Roman"/>
          <w:b w:val="0"/>
          <w:bCs w:val="0"/>
          <w:snapToGrid w:val="0"/>
          <w:color w:val="auto"/>
          <w:kern w:val="0"/>
          <w:sz w:val="32"/>
          <w:szCs w:val="32"/>
        </w:rPr>
        <w:t>完善救灾捐赠管理相关政策，建立健全救灾捐赠动员、运行和监督管理机制，规范救灾捐赠的组织发动、款物接收、统计、分配、使用、公示反馈等各个环节的工作。完善接收境外救灾捐赠管理机制。</w:t>
      </w:r>
    </w:p>
    <w:p w14:paraId="351583A1">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7.6.2</w:t>
      </w:r>
      <w:r>
        <w:rPr>
          <w:rFonts w:hint="default" w:ascii="Times New Roman" w:hAnsi="Times New Roman" w:eastAsia="仿宋_GB2312" w:cs="Times New Roman"/>
          <w:b w:val="0"/>
          <w:bCs w:val="0"/>
          <w:snapToGrid w:val="0"/>
          <w:color w:val="auto"/>
          <w:kern w:val="0"/>
          <w:sz w:val="32"/>
          <w:szCs w:val="32"/>
          <w:lang w:val="en-US" w:eastAsia="zh-CN"/>
        </w:rPr>
        <w:t xml:space="preserve"> </w:t>
      </w:r>
      <w:r>
        <w:rPr>
          <w:rFonts w:hint="default" w:ascii="Times New Roman" w:hAnsi="Times New Roman" w:eastAsia="仿宋_GB2312" w:cs="Times New Roman"/>
          <w:b w:val="0"/>
          <w:bCs w:val="0"/>
          <w:snapToGrid w:val="0"/>
          <w:color w:val="auto"/>
          <w:kern w:val="0"/>
          <w:sz w:val="32"/>
          <w:szCs w:val="32"/>
        </w:rPr>
        <w:t>完善非灾区支援灾区、轻灾区支援重灾区的救助对口支援机制。</w:t>
      </w:r>
    </w:p>
    <w:p w14:paraId="059E6997">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7.6.3</w:t>
      </w:r>
      <w:r>
        <w:rPr>
          <w:rFonts w:hint="default" w:ascii="Times New Roman" w:hAnsi="Times New Roman" w:eastAsia="仿宋_GB2312" w:cs="Times New Roman"/>
          <w:b w:val="0"/>
          <w:bCs w:val="0"/>
          <w:snapToGrid w:val="0"/>
          <w:color w:val="auto"/>
          <w:kern w:val="0"/>
          <w:sz w:val="32"/>
          <w:szCs w:val="32"/>
          <w:lang w:val="en-US" w:eastAsia="zh-CN"/>
        </w:rPr>
        <w:t xml:space="preserve"> </w:t>
      </w:r>
      <w:r>
        <w:rPr>
          <w:rFonts w:hint="default" w:ascii="Times New Roman" w:hAnsi="Times New Roman" w:eastAsia="仿宋_GB2312" w:cs="Times New Roman"/>
          <w:b w:val="0"/>
          <w:bCs w:val="0"/>
          <w:snapToGrid w:val="0"/>
          <w:color w:val="auto"/>
          <w:kern w:val="0"/>
          <w:sz w:val="32"/>
          <w:szCs w:val="32"/>
        </w:rPr>
        <w:t>科学组织、有效引导，充分发挥</w:t>
      </w:r>
      <w:r>
        <w:rPr>
          <w:rFonts w:hint="eastAsia" w:eastAsia="仿宋_GB2312" w:cs="Times New Roman"/>
          <w:b w:val="0"/>
          <w:bCs w:val="0"/>
          <w:snapToGrid w:val="0"/>
          <w:color w:val="auto"/>
          <w:kern w:val="0"/>
          <w:sz w:val="32"/>
          <w:szCs w:val="32"/>
          <w:lang w:eastAsia="zh-CN"/>
        </w:rPr>
        <w:t>镇、街道</w:t>
      </w:r>
      <w:r>
        <w:rPr>
          <w:rFonts w:hint="default" w:ascii="Times New Roman" w:hAnsi="Times New Roman" w:eastAsia="仿宋_GB2312" w:cs="Times New Roman"/>
          <w:b w:val="0"/>
          <w:bCs w:val="0"/>
          <w:snapToGrid w:val="0"/>
          <w:color w:val="auto"/>
          <w:kern w:val="0"/>
          <w:sz w:val="32"/>
          <w:szCs w:val="32"/>
        </w:rPr>
        <w:t>人民政府、</w:t>
      </w:r>
      <w:r>
        <w:rPr>
          <w:rFonts w:hint="eastAsia" w:eastAsia="仿宋_GB2312" w:cs="Times New Roman"/>
          <w:b w:val="0"/>
          <w:bCs w:val="0"/>
          <w:snapToGrid w:val="0"/>
          <w:color w:val="auto"/>
          <w:kern w:val="0"/>
          <w:sz w:val="32"/>
          <w:szCs w:val="32"/>
          <w:lang w:eastAsia="zh-CN"/>
        </w:rPr>
        <w:t>村</w:t>
      </w:r>
      <w:r>
        <w:rPr>
          <w:rFonts w:hint="default" w:ascii="Times New Roman" w:hAnsi="Times New Roman" w:eastAsia="仿宋_GB2312" w:cs="Times New Roman"/>
          <w:b w:val="0"/>
          <w:bCs w:val="0"/>
          <w:snapToGrid w:val="0"/>
          <w:color w:val="auto"/>
          <w:kern w:val="0"/>
          <w:sz w:val="32"/>
          <w:szCs w:val="32"/>
        </w:rPr>
        <w:t>民委员会、居民委员会、企事业单位、社会组织和志愿者在灾害救助中的作用。</w:t>
      </w:r>
    </w:p>
    <w:p w14:paraId="080F5C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left="0" w:right="0" w:firstLine="640"/>
        <w:jc w:val="both"/>
        <w:textAlignment w:val="auto"/>
        <w:rPr>
          <w:rFonts w:hint="default" w:ascii="Times New Roman" w:hAnsi="Times New Roman" w:eastAsia="黑体" w:cs="Times New Roman"/>
          <w:b w:val="0"/>
          <w:bCs w:val="0"/>
          <w:i w:val="0"/>
          <w:iCs w:val="0"/>
          <w:caps w:val="0"/>
          <w:color w:val="auto"/>
          <w:spacing w:val="0"/>
          <w:kern w:val="0"/>
          <w:sz w:val="32"/>
          <w:szCs w:val="32"/>
          <w:lang w:val="en-US" w:eastAsia="zh-CN" w:bidi="ar"/>
        </w:rPr>
      </w:pPr>
      <w:r>
        <w:rPr>
          <w:rFonts w:hint="default" w:ascii="Times New Roman" w:hAnsi="Times New Roman" w:eastAsia="黑体" w:cs="Times New Roman"/>
          <w:b w:val="0"/>
          <w:bCs w:val="0"/>
          <w:i w:val="0"/>
          <w:iCs w:val="0"/>
          <w:caps w:val="0"/>
          <w:color w:val="auto"/>
          <w:spacing w:val="0"/>
          <w:kern w:val="0"/>
          <w:sz w:val="32"/>
          <w:szCs w:val="32"/>
          <w:lang w:val="en-US" w:eastAsia="zh-CN" w:bidi="ar"/>
        </w:rPr>
        <w:t>7.7  科技保障</w:t>
      </w:r>
    </w:p>
    <w:p w14:paraId="34E030A6">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7.7.1</w:t>
      </w:r>
      <w:r>
        <w:rPr>
          <w:rFonts w:hint="default" w:ascii="Times New Roman" w:hAnsi="Times New Roman" w:eastAsia="仿宋_GB2312" w:cs="Times New Roman"/>
          <w:b w:val="0"/>
          <w:bCs w:val="0"/>
          <w:snapToGrid w:val="0"/>
          <w:color w:val="auto"/>
          <w:kern w:val="0"/>
          <w:sz w:val="32"/>
          <w:szCs w:val="32"/>
          <w:lang w:val="en-US" w:eastAsia="zh-CN"/>
        </w:rPr>
        <w:t xml:space="preserve"> </w:t>
      </w:r>
      <w:r>
        <w:rPr>
          <w:rFonts w:hint="default" w:ascii="Times New Roman" w:hAnsi="Times New Roman" w:eastAsia="仿宋_GB2312" w:cs="Times New Roman"/>
          <w:b w:val="0"/>
          <w:bCs w:val="0"/>
          <w:snapToGrid w:val="0"/>
          <w:color w:val="auto"/>
          <w:kern w:val="0"/>
          <w:sz w:val="32"/>
          <w:szCs w:val="32"/>
        </w:rPr>
        <w:t>加快各种灾害地面监测站网等基础设施建设，探索利用民用空间基础设施，完善分工合理、职责清晰的自然灾害监测预报预警体系。建立健全灾害监测预警、分析评估和应急决策支持系统。</w:t>
      </w:r>
    </w:p>
    <w:p w14:paraId="155415B9">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7.7.2</w:t>
      </w:r>
      <w:r>
        <w:rPr>
          <w:rFonts w:hint="default" w:ascii="Times New Roman" w:hAnsi="Times New Roman" w:eastAsia="仿宋_GB2312" w:cs="Times New Roman"/>
          <w:b w:val="0"/>
          <w:bCs w:val="0"/>
          <w:snapToGrid w:val="0"/>
          <w:color w:val="auto"/>
          <w:kern w:val="0"/>
          <w:sz w:val="32"/>
          <w:szCs w:val="32"/>
          <w:lang w:val="en-US" w:eastAsia="zh-CN"/>
        </w:rPr>
        <w:t xml:space="preserve"> </w:t>
      </w:r>
      <w:r>
        <w:rPr>
          <w:rFonts w:hint="default" w:ascii="Times New Roman" w:hAnsi="Times New Roman" w:eastAsia="仿宋_GB2312" w:cs="Times New Roman"/>
          <w:b w:val="0"/>
          <w:bCs w:val="0"/>
          <w:snapToGrid w:val="0"/>
          <w:color w:val="auto"/>
          <w:kern w:val="0"/>
          <w:sz w:val="32"/>
          <w:szCs w:val="32"/>
        </w:rPr>
        <w:t>组织应急</w:t>
      </w:r>
      <w:r>
        <w:rPr>
          <w:rFonts w:hint="default" w:ascii="Times New Roman" w:hAnsi="Times New Roman" w:eastAsia="仿宋_GB2312" w:cs="Times New Roman"/>
          <w:b w:val="0"/>
          <w:bCs w:val="0"/>
          <w:snapToGrid w:val="0"/>
          <w:color w:val="auto"/>
          <w:kern w:val="0"/>
          <w:sz w:val="32"/>
          <w:szCs w:val="32"/>
          <w:lang w:val="en-US" w:eastAsia="zh-CN"/>
        </w:rPr>
        <w:t>管理</w:t>
      </w:r>
      <w:r>
        <w:rPr>
          <w:rFonts w:hint="default" w:ascii="Times New Roman" w:hAnsi="Times New Roman" w:eastAsia="仿宋_GB2312" w:cs="Times New Roman"/>
          <w:b w:val="0"/>
          <w:bCs w:val="0"/>
          <w:snapToGrid w:val="0"/>
          <w:color w:val="auto"/>
          <w:kern w:val="0"/>
          <w:sz w:val="32"/>
          <w:szCs w:val="32"/>
        </w:rPr>
        <w:t>、自然资源、生态环境、交通运输、水利、农业农</w:t>
      </w:r>
      <w:r>
        <w:rPr>
          <w:rFonts w:hint="eastAsia" w:eastAsia="仿宋_GB2312" w:cs="Times New Roman"/>
          <w:b w:val="0"/>
          <w:bCs w:val="0"/>
          <w:snapToGrid w:val="0"/>
          <w:color w:val="auto"/>
          <w:kern w:val="0"/>
          <w:sz w:val="32"/>
          <w:szCs w:val="32"/>
          <w:lang w:eastAsia="zh-CN"/>
        </w:rPr>
        <w:t>村</w:t>
      </w:r>
      <w:r>
        <w:rPr>
          <w:rFonts w:hint="default" w:ascii="Times New Roman" w:hAnsi="Times New Roman" w:eastAsia="仿宋_GB2312" w:cs="Times New Roman"/>
          <w:b w:val="0"/>
          <w:bCs w:val="0"/>
          <w:snapToGrid w:val="0"/>
          <w:color w:val="auto"/>
          <w:kern w:val="0"/>
          <w:sz w:val="32"/>
          <w:szCs w:val="32"/>
        </w:rPr>
        <w:t>、卫生健康</w:t>
      </w:r>
      <w:r>
        <w:rPr>
          <w:rFonts w:hint="eastAsia" w:eastAsia="仿宋_GB2312" w:cs="Times New Roman"/>
          <w:b w:val="0"/>
          <w:bCs w:val="0"/>
          <w:snapToGrid w:val="0"/>
          <w:color w:val="auto"/>
          <w:kern w:val="0"/>
          <w:sz w:val="32"/>
          <w:szCs w:val="32"/>
          <w:lang w:eastAsia="zh-CN"/>
        </w:rPr>
        <w:t>、</w:t>
      </w:r>
      <w:r>
        <w:rPr>
          <w:rFonts w:hint="default" w:ascii="Times New Roman" w:hAnsi="Times New Roman" w:eastAsia="仿宋_GB2312" w:cs="Times New Roman"/>
          <w:b w:val="0"/>
          <w:bCs w:val="0"/>
          <w:snapToGrid w:val="0"/>
          <w:color w:val="auto"/>
          <w:kern w:val="0"/>
          <w:sz w:val="32"/>
          <w:szCs w:val="32"/>
        </w:rPr>
        <w:t>气象等方面专家开展灾害风险调查，编制全</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自然灾害风险区划图，制定相关技术和管理标准。</w:t>
      </w:r>
    </w:p>
    <w:p w14:paraId="313A2A31">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7.7.3 支持和鼓励企事业单位和社会组织开展灾害相关领域的科学研究和技术装备开发，建立合作机制，鼓励减灾救灾政策理论研究。</w:t>
      </w:r>
    </w:p>
    <w:p w14:paraId="0BFCAB9F">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7.7.4　建立健全全</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应急广播体系，实现灾情预警预报和减灾救灾信息全面立体覆盖。加快突发事件预警信息发布系统建设，及时向公众发布自然灾害预警。</w:t>
      </w:r>
    </w:p>
    <w:p w14:paraId="04F4EE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left="0" w:right="0" w:firstLine="640"/>
        <w:jc w:val="both"/>
        <w:textAlignment w:val="auto"/>
        <w:rPr>
          <w:rFonts w:hint="default" w:ascii="Times New Roman" w:hAnsi="Times New Roman" w:eastAsia="黑体" w:cs="Times New Roman"/>
          <w:b w:val="0"/>
          <w:bCs w:val="0"/>
          <w:i w:val="0"/>
          <w:iCs w:val="0"/>
          <w:caps w:val="0"/>
          <w:color w:val="auto"/>
          <w:spacing w:val="0"/>
          <w:kern w:val="0"/>
          <w:sz w:val="32"/>
          <w:szCs w:val="32"/>
          <w:lang w:val="en-US" w:eastAsia="zh-CN" w:bidi="ar"/>
        </w:rPr>
      </w:pPr>
      <w:r>
        <w:rPr>
          <w:rFonts w:hint="default" w:ascii="Times New Roman" w:hAnsi="Times New Roman" w:eastAsia="黑体" w:cs="Times New Roman"/>
          <w:b w:val="0"/>
          <w:bCs w:val="0"/>
          <w:i w:val="0"/>
          <w:iCs w:val="0"/>
          <w:caps w:val="0"/>
          <w:color w:val="auto"/>
          <w:spacing w:val="0"/>
          <w:kern w:val="0"/>
          <w:sz w:val="32"/>
          <w:szCs w:val="32"/>
          <w:lang w:val="en-US" w:eastAsia="zh-CN" w:bidi="ar"/>
        </w:rPr>
        <w:t>7.8  宣传和培训</w:t>
      </w:r>
    </w:p>
    <w:p w14:paraId="548714A4">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7.8.1 组织开展防灾减灾宣传教育活动，利用各种媒体宣传灾害应急法律法规规章和预防、避险、避灾、自救、互救、保险的常识，组织好“防灾减灾日”、“安全生产</w:t>
      </w:r>
      <w:r>
        <w:rPr>
          <w:rFonts w:hint="default" w:ascii="Times New Roman" w:hAnsi="Times New Roman" w:eastAsia="仿宋_GB2312" w:cs="Times New Roman"/>
          <w:b w:val="0"/>
          <w:bCs w:val="0"/>
          <w:snapToGrid w:val="0"/>
          <w:color w:val="auto"/>
          <w:kern w:val="0"/>
          <w:sz w:val="32"/>
          <w:szCs w:val="32"/>
          <w:lang w:val="en-US" w:eastAsia="zh-CN"/>
        </w:rPr>
        <w:t>月</w:t>
      </w:r>
      <w:r>
        <w:rPr>
          <w:rFonts w:hint="default" w:ascii="Times New Roman" w:hAnsi="Times New Roman" w:eastAsia="仿宋_GB2312" w:cs="Times New Roman"/>
          <w:b w:val="0"/>
          <w:bCs w:val="0"/>
          <w:snapToGrid w:val="0"/>
          <w:color w:val="auto"/>
          <w:kern w:val="0"/>
          <w:sz w:val="32"/>
          <w:szCs w:val="32"/>
        </w:rPr>
        <w:t>”、“国际减灾日”、“世界急救日”、“全国科普日”、“全国消防日”和“国际民防日”等活动，加强防灾减灾科普宣传，提高公民防灾减灾意识和科学防灾减灾能力。积极推进城乡社区减灾活动，推动减灾示范社区建设。</w:t>
      </w:r>
    </w:p>
    <w:p w14:paraId="3036ED32">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7.8.2 组织开展对县</w:t>
      </w:r>
      <w:r>
        <w:rPr>
          <w:rFonts w:hint="default" w:ascii="Times New Roman" w:hAnsi="Times New Roman" w:eastAsia="仿宋_GB2312" w:cs="Times New Roman"/>
          <w:b w:val="0"/>
          <w:bCs w:val="0"/>
          <w:snapToGrid w:val="0"/>
          <w:color w:val="auto"/>
          <w:kern w:val="0"/>
          <w:sz w:val="32"/>
          <w:szCs w:val="32"/>
          <w:lang w:eastAsia="zh-CN"/>
        </w:rPr>
        <w:t>、</w:t>
      </w:r>
      <w:r>
        <w:rPr>
          <w:rFonts w:hint="eastAsia" w:eastAsia="仿宋_GB2312" w:cs="Times New Roman"/>
          <w:b w:val="0"/>
          <w:bCs w:val="0"/>
          <w:snapToGrid w:val="0"/>
          <w:color w:val="auto"/>
          <w:kern w:val="0"/>
          <w:sz w:val="32"/>
          <w:szCs w:val="32"/>
          <w:lang w:eastAsia="zh-CN"/>
        </w:rPr>
        <w:t>镇（社区）</w:t>
      </w:r>
      <w:r>
        <w:rPr>
          <w:rFonts w:hint="default" w:ascii="Times New Roman" w:hAnsi="Times New Roman" w:eastAsia="仿宋_GB2312" w:cs="Times New Roman"/>
          <w:b w:val="0"/>
          <w:bCs w:val="0"/>
          <w:snapToGrid w:val="0"/>
          <w:color w:val="auto"/>
          <w:kern w:val="0"/>
          <w:sz w:val="32"/>
          <w:szCs w:val="32"/>
        </w:rPr>
        <w:t>政府分管负责人、灾害管理人员、专业应急救灾队伍、社会组织和志愿者的培训。</w:t>
      </w:r>
    </w:p>
    <w:p w14:paraId="42587388">
      <w:pPr>
        <w:snapToGrid w:val="0"/>
        <w:spacing w:line="560" w:lineRule="exact"/>
        <w:ind w:left="695" w:leftChars="331"/>
        <w:rPr>
          <w:rFonts w:hint="default" w:ascii="Times New Roman" w:hAnsi="Times New Roman" w:eastAsia="黑体" w:cs="Times New Roman"/>
          <w:b w:val="0"/>
          <w:bCs w:val="0"/>
          <w:color w:val="auto"/>
          <w:kern w:val="0"/>
          <w:sz w:val="32"/>
          <w:szCs w:val="32"/>
        </w:rPr>
      </w:pPr>
      <w:r>
        <w:rPr>
          <w:rFonts w:hint="default" w:ascii="Times New Roman" w:hAnsi="Times New Roman" w:eastAsia="黑体" w:cs="Times New Roman"/>
          <w:b w:val="0"/>
          <w:bCs w:val="0"/>
          <w:color w:val="auto"/>
          <w:kern w:val="0"/>
          <w:sz w:val="32"/>
          <w:szCs w:val="32"/>
        </w:rPr>
        <w:t>8  附则</w:t>
      </w:r>
    </w:p>
    <w:p w14:paraId="519511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left="0" w:right="0" w:firstLine="640"/>
        <w:jc w:val="both"/>
        <w:textAlignment w:val="auto"/>
        <w:rPr>
          <w:rFonts w:hint="default" w:ascii="Times New Roman" w:hAnsi="Times New Roman" w:eastAsia="黑体" w:cs="Times New Roman"/>
          <w:b w:val="0"/>
          <w:bCs w:val="0"/>
          <w:i w:val="0"/>
          <w:iCs w:val="0"/>
          <w:caps w:val="0"/>
          <w:color w:val="auto"/>
          <w:spacing w:val="0"/>
          <w:kern w:val="0"/>
          <w:sz w:val="32"/>
          <w:szCs w:val="32"/>
          <w:lang w:val="en-US" w:eastAsia="zh-CN" w:bidi="ar"/>
        </w:rPr>
      </w:pPr>
      <w:r>
        <w:rPr>
          <w:rFonts w:hint="default" w:ascii="Times New Roman" w:hAnsi="Times New Roman" w:eastAsia="黑体" w:cs="Times New Roman"/>
          <w:b w:val="0"/>
          <w:bCs w:val="0"/>
          <w:i w:val="0"/>
          <w:iCs w:val="0"/>
          <w:caps w:val="0"/>
          <w:color w:val="auto"/>
          <w:spacing w:val="0"/>
          <w:kern w:val="0"/>
          <w:sz w:val="32"/>
          <w:szCs w:val="32"/>
          <w:lang w:val="en-US" w:eastAsia="zh-CN" w:bidi="ar"/>
        </w:rPr>
        <w:t>8.1　术语解释</w:t>
      </w:r>
    </w:p>
    <w:p w14:paraId="17959250">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本预案所称自然灾害主要包括干旱、洪涝灾害，台风、风雹、低温冷冻、雪等气象灾害，地震灾害，山体崩塌、滑坡、泥石流等地质灾害，森林火灾和生物灾害等。</w:t>
      </w:r>
    </w:p>
    <w:p w14:paraId="156A94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left="0" w:right="0" w:firstLine="640"/>
        <w:jc w:val="both"/>
        <w:textAlignment w:val="auto"/>
        <w:rPr>
          <w:rFonts w:hint="default" w:ascii="Times New Roman" w:hAnsi="Times New Roman" w:eastAsia="黑体" w:cs="Times New Roman"/>
          <w:b w:val="0"/>
          <w:bCs w:val="0"/>
          <w:i w:val="0"/>
          <w:iCs w:val="0"/>
          <w:caps w:val="0"/>
          <w:color w:val="auto"/>
          <w:spacing w:val="0"/>
          <w:kern w:val="0"/>
          <w:sz w:val="32"/>
          <w:szCs w:val="32"/>
          <w:lang w:val="en-US" w:eastAsia="zh-CN" w:bidi="ar"/>
        </w:rPr>
      </w:pPr>
      <w:r>
        <w:rPr>
          <w:rFonts w:hint="default" w:ascii="Times New Roman" w:hAnsi="Times New Roman" w:eastAsia="黑体" w:cs="Times New Roman"/>
          <w:b w:val="0"/>
          <w:bCs w:val="0"/>
          <w:i w:val="0"/>
          <w:iCs w:val="0"/>
          <w:caps w:val="0"/>
          <w:color w:val="auto"/>
          <w:spacing w:val="0"/>
          <w:kern w:val="0"/>
          <w:sz w:val="32"/>
          <w:szCs w:val="32"/>
          <w:lang w:val="en-US" w:eastAsia="zh-CN" w:bidi="ar"/>
        </w:rPr>
        <w:t>8.2　预案演练</w:t>
      </w:r>
    </w:p>
    <w:p w14:paraId="795C45A0">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eastAsia" w:eastAsia="仿宋_GB2312" w:cs="Times New Roman"/>
          <w:b w:val="0"/>
          <w:bCs w:val="0"/>
          <w:snapToGrid w:val="0"/>
          <w:color w:val="auto"/>
          <w:kern w:val="0"/>
          <w:sz w:val="32"/>
          <w:szCs w:val="32"/>
          <w:lang w:val="en-US" w:eastAsia="zh-CN"/>
        </w:rPr>
        <w:t>县安防委办</w:t>
      </w:r>
      <w:r>
        <w:rPr>
          <w:rFonts w:hint="default" w:ascii="Times New Roman" w:hAnsi="Times New Roman" w:eastAsia="仿宋_GB2312" w:cs="Times New Roman"/>
          <w:b w:val="0"/>
          <w:bCs w:val="0"/>
          <w:snapToGrid w:val="0"/>
          <w:color w:val="auto"/>
          <w:kern w:val="0"/>
          <w:sz w:val="32"/>
          <w:szCs w:val="32"/>
        </w:rPr>
        <w:t>协同</w:t>
      </w:r>
      <w:r>
        <w:rPr>
          <w:rFonts w:hint="eastAsia" w:eastAsia="仿宋_GB2312" w:cs="Times New Roman"/>
          <w:b w:val="0"/>
          <w:bCs w:val="0"/>
          <w:snapToGrid w:val="0"/>
          <w:color w:val="auto"/>
          <w:kern w:val="0"/>
          <w:sz w:val="32"/>
          <w:szCs w:val="32"/>
          <w:lang w:val="en-US" w:eastAsia="zh-CN"/>
        </w:rPr>
        <w:t>县安防委</w:t>
      </w:r>
      <w:r>
        <w:rPr>
          <w:rFonts w:hint="default" w:ascii="Times New Roman" w:hAnsi="Times New Roman" w:eastAsia="仿宋_GB2312" w:cs="Times New Roman"/>
          <w:b w:val="0"/>
          <w:bCs w:val="0"/>
          <w:snapToGrid w:val="0"/>
          <w:color w:val="auto"/>
          <w:kern w:val="0"/>
          <w:sz w:val="32"/>
          <w:szCs w:val="32"/>
        </w:rPr>
        <w:t>成员单位制定应急演练计划并定期组织演练。</w:t>
      </w:r>
    </w:p>
    <w:p w14:paraId="038FB6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left="0" w:right="0" w:firstLine="640"/>
        <w:jc w:val="both"/>
        <w:textAlignment w:val="auto"/>
        <w:rPr>
          <w:rFonts w:hint="default" w:ascii="Times New Roman" w:hAnsi="Times New Roman" w:eastAsia="黑体" w:cs="Times New Roman"/>
          <w:b w:val="0"/>
          <w:bCs w:val="0"/>
          <w:i w:val="0"/>
          <w:iCs w:val="0"/>
          <w:caps w:val="0"/>
          <w:color w:val="auto"/>
          <w:spacing w:val="0"/>
          <w:kern w:val="0"/>
          <w:sz w:val="32"/>
          <w:szCs w:val="32"/>
          <w:lang w:val="en-US" w:eastAsia="zh-CN" w:bidi="ar"/>
        </w:rPr>
      </w:pPr>
      <w:r>
        <w:rPr>
          <w:rFonts w:hint="default" w:ascii="Times New Roman" w:hAnsi="Times New Roman" w:eastAsia="黑体" w:cs="Times New Roman"/>
          <w:b w:val="0"/>
          <w:bCs w:val="0"/>
          <w:i w:val="0"/>
          <w:iCs w:val="0"/>
          <w:caps w:val="0"/>
          <w:color w:val="auto"/>
          <w:spacing w:val="0"/>
          <w:kern w:val="0"/>
          <w:sz w:val="32"/>
          <w:szCs w:val="32"/>
          <w:lang w:val="en-US" w:eastAsia="zh-CN" w:bidi="ar"/>
        </w:rPr>
        <w:t>8.3　预案管理</w:t>
      </w:r>
    </w:p>
    <w:p w14:paraId="6DF358DB">
      <w:pPr>
        <w:spacing w:line="580" w:lineRule="exact"/>
        <w:ind w:firstLine="640" w:firstLineChars="200"/>
        <w:rPr>
          <w:rFonts w:hint="eastAsia" w:eastAsia="仿宋_GB2312" w:cs="Times New Roman"/>
          <w:b w:val="0"/>
          <w:bCs w:val="0"/>
          <w:snapToGrid w:val="0"/>
          <w:color w:val="auto"/>
          <w:kern w:val="0"/>
          <w:sz w:val="32"/>
          <w:szCs w:val="32"/>
          <w:lang w:val="en-US" w:eastAsia="zh-CN"/>
        </w:rPr>
      </w:pPr>
      <w:r>
        <w:rPr>
          <w:rFonts w:hint="eastAsia" w:eastAsia="仿宋_GB2312" w:cs="Times New Roman"/>
          <w:b w:val="0"/>
          <w:bCs w:val="0"/>
          <w:snapToGrid w:val="0"/>
          <w:color w:val="auto"/>
          <w:kern w:val="0"/>
          <w:sz w:val="32"/>
          <w:szCs w:val="32"/>
          <w:lang w:val="en-US" w:eastAsia="zh-CN"/>
        </w:rPr>
        <w:t>8.3.1 预案编制与评估</w:t>
      </w:r>
    </w:p>
    <w:p w14:paraId="7F22956E">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本预案由</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lang w:eastAsia="zh-CN"/>
        </w:rPr>
        <w:t>应急管理局</w:t>
      </w:r>
      <w:r>
        <w:rPr>
          <w:rFonts w:hint="default" w:ascii="Times New Roman" w:hAnsi="Times New Roman" w:eastAsia="仿宋_GB2312" w:cs="Times New Roman"/>
          <w:b w:val="0"/>
          <w:bCs w:val="0"/>
          <w:snapToGrid w:val="0"/>
          <w:color w:val="auto"/>
          <w:kern w:val="0"/>
          <w:sz w:val="32"/>
          <w:szCs w:val="32"/>
        </w:rPr>
        <w:t>制定，报</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政府批准后实施。预案实施后</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lang w:eastAsia="zh-CN"/>
        </w:rPr>
        <w:t>应急管理局</w:t>
      </w:r>
      <w:r>
        <w:rPr>
          <w:rFonts w:hint="default" w:ascii="Times New Roman" w:hAnsi="Times New Roman" w:eastAsia="仿宋_GB2312" w:cs="Times New Roman"/>
          <w:b w:val="0"/>
          <w:bCs w:val="0"/>
          <w:snapToGrid w:val="0"/>
          <w:color w:val="auto"/>
          <w:kern w:val="0"/>
          <w:sz w:val="32"/>
          <w:szCs w:val="32"/>
        </w:rPr>
        <w:t>应适时召集有关部门和专家进行评估，并视情况变化及时修订完善。</w:t>
      </w:r>
      <w:r>
        <w:rPr>
          <w:rFonts w:hint="eastAsia" w:eastAsia="仿宋_GB2312" w:cs="Times New Roman"/>
          <w:b w:val="0"/>
          <w:bCs w:val="0"/>
          <w:snapToGrid w:val="0"/>
          <w:color w:val="auto"/>
          <w:kern w:val="0"/>
          <w:sz w:val="32"/>
          <w:szCs w:val="32"/>
          <w:lang w:val="en-US" w:eastAsia="zh-CN"/>
        </w:rPr>
        <w:t>镇、街道</w:t>
      </w:r>
      <w:r>
        <w:rPr>
          <w:rFonts w:hint="default" w:ascii="Times New Roman" w:hAnsi="Times New Roman" w:eastAsia="仿宋_GB2312" w:cs="Times New Roman"/>
          <w:b w:val="0"/>
          <w:bCs w:val="0"/>
          <w:snapToGrid w:val="0"/>
          <w:color w:val="auto"/>
          <w:kern w:val="0"/>
          <w:sz w:val="32"/>
          <w:szCs w:val="32"/>
        </w:rPr>
        <w:t>人民政府应根据本预案修订本地区自然灾害救助应急预案。有关部门和单位要制定落实本预案任务的工作手册、行动方案等，确保责任落实到位。</w:t>
      </w:r>
    </w:p>
    <w:p w14:paraId="4CB64E6D">
      <w:pPr>
        <w:spacing w:line="580" w:lineRule="exact"/>
        <w:ind w:firstLine="640" w:firstLineChars="200"/>
        <w:rPr>
          <w:rFonts w:hint="eastAsia" w:ascii="Times New Roman" w:hAnsi="Times New Roman" w:eastAsia="仿宋_GB2312" w:cs="Times New Roman"/>
          <w:b w:val="0"/>
          <w:bCs w:val="0"/>
          <w:snapToGrid w:val="0"/>
          <w:color w:val="auto"/>
          <w:kern w:val="0"/>
          <w:sz w:val="32"/>
          <w:szCs w:val="32"/>
          <w:lang w:val="en-US" w:eastAsia="zh-CN"/>
        </w:rPr>
      </w:pPr>
      <w:r>
        <w:rPr>
          <w:rFonts w:hint="eastAsia" w:ascii="Times New Roman" w:hAnsi="Times New Roman" w:eastAsia="仿宋_GB2312" w:cs="Times New Roman"/>
          <w:b w:val="0"/>
          <w:bCs w:val="0"/>
          <w:snapToGrid w:val="0"/>
          <w:color w:val="auto"/>
          <w:kern w:val="0"/>
          <w:sz w:val="32"/>
          <w:szCs w:val="32"/>
          <w:lang w:val="en-US" w:eastAsia="zh-CN"/>
        </w:rPr>
        <w:t xml:space="preserve">8.3.2 </w:t>
      </w:r>
      <w:r>
        <w:rPr>
          <w:rFonts w:hint="eastAsia" w:eastAsia="仿宋_GB2312" w:cs="Times New Roman"/>
          <w:b w:val="0"/>
          <w:bCs w:val="0"/>
          <w:snapToGrid w:val="0"/>
          <w:color w:val="auto"/>
          <w:kern w:val="0"/>
          <w:sz w:val="32"/>
          <w:szCs w:val="32"/>
          <w:lang w:val="en-US" w:eastAsia="zh-CN"/>
        </w:rPr>
        <w:t>责任与奖惩</w:t>
      </w:r>
    </w:p>
    <w:p w14:paraId="74D5157A">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lang w:val="en-US" w:eastAsia="zh-CN"/>
        </w:rPr>
      </w:pPr>
      <w:r>
        <w:rPr>
          <w:rFonts w:hint="eastAsia" w:ascii="Times New Roman" w:hAnsi="Times New Roman" w:eastAsia="仿宋_GB2312" w:cs="Times New Roman"/>
          <w:b w:val="0"/>
          <w:bCs w:val="0"/>
          <w:snapToGrid w:val="0"/>
          <w:color w:val="auto"/>
          <w:kern w:val="0"/>
          <w:sz w:val="32"/>
          <w:szCs w:val="32"/>
        </w:rPr>
        <w:t>对在自然灾害救助工作中作出贡献的集体和个人，按照国家和省、市有关规定给予表彰和奖励。对在自然灾害救助工作中玩忽职守造成损失的，依法依规追究当事人责任；构成犯罪的，依法追究其刑事责任。</w:t>
      </w:r>
    </w:p>
    <w:p w14:paraId="273582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left="0" w:right="0" w:firstLine="640"/>
        <w:jc w:val="both"/>
        <w:textAlignment w:val="auto"/>
        <w:rPr>
          <w:rFonts w:hint="default" w:ascii="Times New Roman" w:hAnsi="Times New Roman" w:eastAsia="黑体" w:cs="Times New Roman"/>
          <w:b w:val="0"/>
          <w:bCs w:val="0"/>
          <w:i w:val="0"/>
          <w:iCs w:val="0"/>
          <w:caps w:val="0"/>
          <w:color w:val="auto"/>
          <w:spacing w:val="0"/>
          <w:kern w:val="0"/>
          <w:sz w:val="32"/>
          <w:szCs w:val="32"/>
          <w:lang w:val="en-US" w:eastAsia="zh-CN" w:bidi="ar"/>
        </w:rPr>
      </w:pPr>
      <w:r>
        <w:rPr>
          <w:rFonts w:hint="default" w:ascii="Times New Roman" w:hAnsi="Times New Roman" w:eastAsia="黑体" w:cs="Times New Roman"/>
          <w:b w:val="0"/>
          <w:bCs w:val="0"/>
          <w:i w:val="0"/>
          <w:iCs w:val="0"/>
          <w:caps w:val="0"/>
          <w:color w:val="auto"/>
          <w:spacing w:val="0"/>
          <w:kern w:val="0"/>
          <w:sz w:val="32"/>
          <w:szCs w:val="32"/>
          <w:lang w:val="en-US" w:eastAsia="zh-CN" w:bidi="ar"/>
        </w:rPr>
        <w:t>8.4　预案解释</w:t>
      </w:r>
    </w:p>
    <w:p w14:paraId="20CBEB48">
      <w:pPr>
        <w:spacing w:line="580" w:lineRule="exact"/>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本预案由</w:t>
      </w:r>
      <w:r>
        <w:rPr>
          <w:rFonts w:hint="default" w:ascii="Times New Roman" w:hAnsi="Times New Roman" w:eastAsia="仿宋_GB2312" w:cs="Times New Roman"/>
          <w:b w:val="0"/>
          <w:bCs w:val="0"/>
          <w:snapToGrid w:val="0"/>
          <w:color w:val="auto"/>
          <w:kern w:val="0"/>
          <w:sz w:val="32"/>
          <w:szCs w:val="32"/>
          <w:lang w:val="en-US" w:eastAsia="zh-CN"/>
        </w:rPr>
        <w:t>县政府办公室会同</w:t>
      </w:r>
      <w:r>
        <w:rPr>
          <w:rFonts w:hint="eastAsia" w:eastAsia="仿宋_GB2312" w:cs="Times New Roman"/>
          <w:b w:val="0"/>
          <w:bCs w:val="0"/>
          <w:snapToGrid w:val="0"/>
          <w:color w:val="auto"/>
          <w:kern w:val="0"/>
          <w:sz w:val="32"/>
          <w:szCs w:val="32"/>
          <w:lang w:val="en-US" w:eastAsia="zh-CN"/>
        </w:rPr>
        <w:t>县安防委办</w:t>
      </w:r>
      <w:r>
        <w:rPr>
          <w:rFonts w:hint="default" w:ascii="Times New Roman" w:hAnsi="Times New Roman" w:eastAsia="仿宋_GB2312" w:cs="Times New Roman"/>
          <w:b w:val="0"/>
          <w:bCs w:val="0"/>
          <w:snapToGrid w:val="0"/>
          <w:color w:val="auto"/>
          <w:kern w:val="0"/>
          <w:sz w:val="32"/>
          <w:szCs w:val="32"/>
        </w:rPr>
        <w:t>负责解释。</w:t>
      </w:r>
    </w:p>
    <w:p w14:paraId="2D213E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2" w:lineRule="exact"/>
        <w:ind w:left="0" w:right="0" w:firstLine="640"/>
        <w:jc w:val="both"/>
        <w:textAlignment w:val="auto"/>
        <w:rPr>
          <w:rFonts w:hint="default" w:ascii="Times New Roman" w:hAnsi="Times New Roman" w:eastAsia="黑体" w:cs="Times New Roman"/>
          <w:b w:val="0"/>
          <w:bCs w:val="0"/>
          <w:i w:val="0"/>
          <w:iCs w:val="0"/>
          <w:caps w:val="0"/>
          <w:color w:val="auto"/>
          <w:spacing w:val="0"/>
          <w:kern w:val="0"/>
          <w:sz w:val="32"/>
          <w:szCs w:val="32"/>
          <w:lang w:val="en-US" w:eastAsia="zh-CN" w:bidi="ar"/>
        </w:rPr>
      </w:pPr>
      <w:r>
        <w:rPr>
          <w:rFonts w:hint="default" w:ascii="Times New Roman" w:hAnsi="Times New Roman" w:eastAsia="黑体" w:cs="Times New Roman"/>
          <w:b w:val="0"/>
          <w:bCs w:val="0"/>
          <w:i w:val="0"/>
          <w:iCs w:val="0"/>
          <w:caps w:val="0"/>
          <w:color w:val="auto"/>
          <w:spacing w:val="0"/>
          <w:kern w:val="0"/>
          <w:sz w:val="32"/>
          <w:szCs w:val="32"/>
          <w:lang w:val="en-US" w:eastAsia="zh-CN" w:bidi="ar"/>
        </w:rPr>
        <w:t>8.5　预案实施时间</w:t>
      </w:r>
    </w:p>
    <w:p w14:paraId="31E1A1E9">
      <w:pPr>
        <w:ind w:firstLine="640" w:firstLineChars="200"/>
        <w:rPr>
          <w:rFonts w:hint="default" w:ascii="Times New Roman" w:hAnsi="Times New Roman" w:eastAsia="仿宋_GB2312" w:cs="Times New Roman"/>
          <w:b w:val="0"/>
          <w:bCs w:val="0"/>
          <w:snapToGrid w:val="0"/>
          <w:color w:val="auto"/>
          <w:kern w:val="0"/>
          <w:sz w:val="32"/>
          <w:szCs w:val="32"/>
        </w:rPr>
      </w:pPr>
      <w:r>
        <w:rPr>
          <w:rFonts w:hint="default" w:ascii="Times New Roman" w:hAnsi="Times New Roman" w:eastAsia="仿宋_GB2312" w:cs="Times New Roman"/>
          <w:b w:val="0"/>
          <w:bCs w:val="0"/>
          <w:snapToGrid w:val="0"/>
          <w:color w:val="auto"/>
          <w:kern w:val="0"/>
          <w:sz w:val="32"/>
          <w:szCs w:val="32"/>
        </w:rPr>
        <w:t>本预案自印发之日起实施。</w:t>
      </w:r>
    </w:p>
    <w:sectPr>
      <w:footerReference r:id="rId5" w:type="default"/>
      <w:pgSz w:w="11850" w:h="16783"/>
      <w:pgMar w:top="1701" w:right="1531" w:bottom="1440" w:left="1531" w:header="851" w:footer="1247" w:gutter="0"/>
      <w:pgNumType w:fmt="numberInDash" w:start="4"/>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1D4A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8402F9">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D8402F9">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AA4CA">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95D123">
                          <w:pPr>
                            <w:pStyle w:val="2"/>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995D123">
                    <w:pPr>
                      <w:pStyle w:val="2"/>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EE4A1">
    <w:pPr>
      <w:pStyle w:val="3"/>
      <w:pBdr>
        <w:bottom w:val="none" w:color="auto" w:sz="0" w:space="1"/>
      </w:pBdr>
      <w:tabs>
        <w:tab w:val="left" w:pos="5246"/>
        <w:tab w:val="clear" w:pos="4153"/>
      </w:tabs>
      <w:jc w:val="both"/>
      <w:rPr>
        <w:rFonts w:hint="eastAsia" w:eastAsia="宋体"/>
        <w:lang w:eastAsia="zh-CN"/>
      </w:rPr>
    </w:pP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A97029"/>
    <w:rsid w:val="000005A5"/>
    <w:rsid w:val="00034691"/>
    <w:rsid w:val="000864BE"/>
    <w:rsid w:val="000A2F14"/>
    <w:rsid w:val="000B2C57"/>
    <w:rsid w:val="000C5C0E"/>
    <w:rsid w:val="000D5E3D"/>
    <w:rsid w:val="001122C8"/>
    <w:rsid w:val="00170A23"/>
    <w:rsid w:val="001D346E"/>
    <w:rsid w:val="001E57D7"/>
    <w:rsid w:val="00203A4B"/>
    <w:rsid w:val="002072A6"/>
    <w:rsid w:val="002111F7"/>
    <w:rsid w:val="002A5212"/>
    <w:rsid w:val="002C1F27"/>
    <w:rsid w:val="002F5A4C"/>
    <w:rsid w:val="00324E87"/>
    <w:rsid w:val="00361520"/>
    <w:rsid w:val="00367303"/>
    <w:rsid w:val="00367C7F"/>
    <w:rsid w:val="00392CF2"/>
    <w:rsid w:val="003B0E1E"/>
    <w:rsid w:val="003B792D"/>
    <w:rsid w:val="003C2F57"/>
    <w:rsid w:val="00421693"/>
    <w:rsid w:val="00424B05"/>
    <w:rsid w:val="00432525"/>
    <w:rsid w:val="00446770"/>
    <w:rsid w:val="00457224"/>
    <w:rsid w:val="004B79DF"/>
    <w:rsid w:val="00511EA9"/>
    <w:rsid w:val="00520E39"/>
    <w:rsid w:val="005442B8"/>
    <w:rsid w:val="005528E6"/>
    <w:rsid w:val="005556B3"/>
    <w:rsid w:val="005811B5"/>
    <w:rsid w:val="005A4CAC"/>
    <w:rsid w:val="005C349D"/>
    <w:rsid w:val="005D2AF6"/>
    <w:rsid w:val="005E36BB"/>
    <w:rsid w:val="0063479B"/>
    <w:rsid w:val="00663503"/>
    <w:rsid w:val="006650B5"/>
    <w:rsid w:val="006E13BE"/>
    <w:rsid w:val="00732300"/>
    <w:rsid w:val="007A1272"/>
    <w:rsid w:val="007A1EBB"/>
    <w:rsid w:val="007B637E"/>
    <w:rsid w:val="007C4A6F"/>
    <w:rsid w:val="00806F83"/>
    <w:rsid w:val="00810D58"/>
    <w:rsid w:val="008A58E3"/>
    <w:rsid w:val="008B6F94"/>
    <w:rsid w:val="008C7621"/>
    <w:rsid w:val="008D2474"/>
    <w:rsid w:val="008F7FF3"/>
    <w:rsid w:val="00921ACC"/>
    <w:rsid w:val="009A0762"/>
    <w:rsid w:val="009E0E9D"/>
    <w:rsid w:val="009F7606"/>
    <w:rsid w:val="00A04AE7"/>
    <w:rsid w:val="00A159EC"/>
    <w:rsid w:val="00A2642D"/>
    <w:rsid w:val="00A42796"/>
    <w:rsid w:val="00A52BA4"/>
    <w:rsid w:val="00A77004"/>
    <w:rsid w:val="00A8325A"/>
    <w:rsid w:val="00A83A82"/>
    <w:rsid w:val="00A961A3"/>
    <w:rsid w:val="00AA4065"/>
    <w:rsid w:val="00AD0577"/>
    <w:rsid w:val="00B5106B"/>
    <w:rsid w:val="00B7575A"/>
    <w:rsid w:val="00B956B3"/>
    <w:rsid w:val="00C16271"/>
    <w:rsid w:val="00C17B56"/>
    <w:rsid w:val="00CB3344"/>
    <w:rsid w:val="00D03865"/>
    <w:rsid w:val="00D157FF"/>
    <w:rsid w:val="00D327FC"/>
    <w:rsid w:val="00D346C1"/>
    <w:rsid w:val="00D51B68"/>
    <w:rsid w:val="00D9789C"/>
    <w:rsid w:val="00DA7766"/>
    <w:rsid w:val="00DE4B44"/>
    <w:rsid w:val="00E212A0"/>
    <w:rsid w:val="00E35C9B"/>
    <w:rsid w:val="00E97770"/>
    <w:rsid w:val="00F722A8"/>
    <w:rsid w:val="00F87D63"/>
    <w:rsid w:val="00F87F06"/>
    <w:rsid w:val="00FC2498"/>
    <w:rsid w:val="00FF0EA8"/>
    <w:rsid w:val="01002001"/>
    <w:rsid w:val="01983114"/>
    <w:rsid w:val="01A63FD4"/>
    <w:rsid w:val="01E84A30"/>
    <w:rsid w:val="02D72089"/>
    <w:rsid w:val="03922D10"/>
    <w:rsid w:val="04C02FAF"/>
    <w:rsid w:val="07B94548"/>
    <w:rsid w:val="08890091"/>
    <w:rsid w:val="08D61A89"/>
    <w:rsid w:val="09110C6F"/>
    <w:rsid w:val="0923722A"/>
    <w:rsid w:val="095D7A6A"/>
    <w:rsid w:val="09FD30BE"/>
    <w:rsid w:val="0AEF497D"/>
    <w:rsid w:val="0E5A6B98"/>
    <w:rsid w:val="0F49667F"/>
    <w:rsid w:val="121B53C5"/>
    <w:rsid w:val="135B7C8B"/>
    <w:rsid w:val="16D71FE3"/>
    <w:rsid w:val="18143491"/>
    <w:rsid w:val="18245764"/>
    <w:rsid w:val="1C485B24"/>
    <w:rsid w:val="1E1C3714"/>
    <w:rsid w:val="20FB6C0D"/>
    <w:rsid w:val="2118091C"/>
    <w:rsid w:val="2195725C"/>
    <w:rsid w:val="22BC2B0B"/>
    <w:rsid w:val="238567D8"/>
    <w:rsid w:val="23880F5A"/>
    <w:rsid w:val="23FB5A15"/>
    <w:rsid w:val="255D3476"/>
    <w:rsid w:val="26590D78"/>
    <w:rsid w:val="267D5583"/>
    <w:rsid w:val="26DF1B1F"/>
    <w:rsid w:val="27765CCC"/>
    <w:rsid w:val="27A0413E"/>
    <w:rsid w:val="2B1952C5"/>
    <w:rsid w:val="30216B85"/>
    <w:rsid w:val="31C52A75"/>
    <w:rsid w:val="323B2E9B"/>
    <w:rsid w:val="35A0080B"/>
    <w:rsid w:val="35E34777"/>
    <w:rsid w:val="369F10B7"/>
    <w:rsid w:val="37152536"/>
    <w:rsid w:val="376B1CB0"/>
    <w:rsid w:val="38BF1B20"/>
    <w:rsid w:val="38FA1486"/>
    <w:rsid w:val="3B231A62"/>
    <w:rsid w:val="3B2DFBC8"/>
    <w:rsid w:val="3CBF2046"/>
    <w:rsid w:val="3CD47558"/>
    <w:rsid w:val="3D6548C9"/>
    <w:rsid w:val="3FEDD82E"/>
    <w:rsid w:val="41C80903"/>
    <w:rsid w:val="42805AA8"/>
    <w:rsid w:val="44BA73CE"/>
    <w:rsid w:val="450707FB"/>
    <w:rsid w:val="46B75B88"/>
    <w:rsid w:val="46E4602C"/>
    <w:rsid w:val="47B516C6"/>
    <w:rsid w:val="47BF1C45"/>
    <w:rsid w:val="4A706FB0"/>
    <w:rsid w:val="4B50081C"/>
    <w:rsid w:val="4C677925"/>
    <w:rsid w:val="4F7C25E8"/>
    <w:rsid w:val="50CD63B0"/>
    <w:rsid w:val="530D7A74"/>
    <w:rsid w:val="53B754D7"/>
    <w:rsid w:val="541066F1"/>
    <w:rsid w:val="555134C6"/>
    <w:rsid w:val="55896877"/>
    <w:rsid w:val="57A97029"/>
    <w:rsid w:val="5824066B"/>
    <w:rsid w:val="59E85ACA"/>
    <w:rsid w:val="5A8501EF"/>
    <w:rsid w:val="5ED0772D"/>
    <w:rsid w:val="5EFB05D1"/>
    <w:rsid w:val="5F762D8A"/>
    <w:rsid w:val="5FB0128C"/>
    <w:rsid w:val="5FFC28E9"/>
    <w:rsid w:val="604E2720"/>
    <w:rsid w:val="60FC34AC"/>
    <w:rsid w:val="61E5784B"/>
    <w:rsid w:val="62B853CD"/>
    <w:rsid w:val="62D368E8"/>
    <w:rsid w:val="62F53AC8"/>
    <w:rsid w:val="658D7C74"/>
    <w:rsid w:val="662E17A0"/>
    <w:rsid w:val="6ACB6022"/>
    <w:rsid w:val="6B276753"/>
    <w:rsid w:val="6C3A3F2E"/>
    <w:rsid w:val="6D787306"/>
    <w:rsid w:val="6E0B53C1"/>
    <w:rsid w:val="727F26E5"/>
    <w:rsid w:val="72D1356D"/>
    <w:rsid w:val="751F186C"/>
    <w:rsid w:val="76905212"/>
    <w:rsid w:val="76DF6CC6"/>
    <w:rsid w:val="77F25F24"/>
    <w:rsid w:val="77F9077D"/>
    <w:rsid w:val="78977BA0"/>
    <w:rsid w:val="792A70D5"/>
    <w:rsid w:val="79F223A1"/>
    <w:rsid w:val="7A4C7E84"/>
    <w:rsid w:val="7A647622"/>
    <w:rsid w:val="7A660656"/>
    <w:rsid w:val="7AF724C7"/>
    <w:rsid w:val="7C2E5BB1"/>
    <w:rsid w:val="7C936B89"/>
    <w:rsid w:val="7DFCE36B"/>
    <w:rsid w:val="7E2D052A"/>
    <w:rsid w:val="7E747843"/>
    <w:rsid w:val="7FDC2A76"/>
    <w:rsid w:val="7FED6C4D"/>
    <w:rsid w:val="9BFE275D"/>
    <w:rsid w:val="9F5DEF0C"/>
    <w:rsid w:val="BBF1FD18"/>
    <w:rsid w:val="BF7D66EF"/>
    <w:rsid w:val="BFEDAD47"/>
    <w:rsid w:val="DFFFFCE1"/>
    <w:rsid w:val="E36FDF22"/>
    <w:rsid w:val="EAEFECE0"/>
    <w:rsid w:val="EEA22059"/>
    <w:rsid w:val="EFCF03CD"/>
    <w:rsid w:val="FB7E0915"/>
    <w:rsid w:val="FCBBDC66"/>
    <w:rsid w:val="FCBFFF53"/>
    <w:rsid w:val="FEBE98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13693</Words>
  <Characters>14156</Characters>
  <Lines>112</Lines>
  <Paragraphs>31</Paragraphs>
  <TotalTime>37</TotalTime>
  <ScaleCrop>false</ScaleCrop>
  <LinksUpToDate>false</LinksUpToDate>
  <CharactersWithSpaces>14414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2020-10-15T20:19:00Z</dcterms:created>
  <dc:creator>NzNd</dc:creator>
  <cp:lastModifiedBy>刘杰杰</cp:lastModifiedBy>
  <cp:lastPrinted>2021-11-27T00:44:00Z</cp:lastPrinted>
  <dcterms:modified xsi:type="dcterms:W3CDTF">2026-02-03T02:48:55Z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95CBC6C93A0A4906B2D33530F559A10C_13</vt:lpwstr>
  </property>
  <property fmtid="{D5CDD505-2E9C-101B-9397-08002B2CF9AE}" pid="4" name="KSOTemplateDocerSaveRecord">
    <vt:lpwstr>eyJoZGlkIjoiNmZmMjE3MDQ0YTQ1N2MxZWQ5YjJkOGRmZGNkZmNlZWEiLCJ1c2VySWQiOiI3MjEwMDE1MjIifQ==</vt:lpwstr>
  </property>
</Properties>
</file>