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48C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4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rPr>
        <w:t>《</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泗县</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rPr>
        <w:t>自然灾害救助应急预案</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征求意见稿</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rPr>
        <w:t>》</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修订</w:t>
      </w:r>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rPr>
        <w:t>起草</w:t>
      </w:r>
      <w:bookmarkStart w:id="0" w:name="_GoBack"/>
      <w:bookmarkEnd w:id="0"/>
      <w:r>
        <w:rPr>
          <w:rStyle w:val="6"/>
          <w:rFonts w:hint="eastAsia" w:ascii="方正小标宋简体" w:hAnsi="方正小标宋简体" w:eastAsia="方正小标宋简体" w:cs="方正小标宋简体"/>
          <w:b w:val="0"/>
          <w:bCs/>
          <w:i w:val="0"/>
          <w:caps w:val="0"/>
          <w:color w:val="auto"/>
          <w:spacing w:val="0"/>
          <w:sz w:val="44"/>
          <w:szCs w:val="44"/>
          <w:shd w:val="clear" w:color="auto" w:fill="FFFFFF"/>
        </w:rPr>
        <w:t>说明</w:t>
      </w:r>
    </w:p>
    <w:p w14:paraId="25AC83B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rPr>
      </w:pPr>
    </w:p>
    <w:p w14:paraId="5278C76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i w:val="0"/>
          <w:caps w:val="0"/>
          <w:color w:val="auto"/>
          <w:spacing w:val="0"/>
          <w:sz w:val="32"/>
          <w:szCs w:val="32"/>
          <w:shd w:val="clear" w:color="auto" w:fill="FFFFFF"/>
        </w:rPr>
        <w:t>为深入贯彻落实习近平总书记关于防灾减灾救灾工作的重要论述精神，适应国家和省</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市</w:t>
      </w:r>
      <w:r>
        <w:rPr>
          <w:rFonts w:hint="default" w:ascii="Times New Roman" w:hAnsi="Times New Roman" w:eastAsia="仿宋_GB2312" w:cs="Times New Roman"/>
          <w:i w:val="0"/>
          <w:caps w:val="0"/>
          <w:color w:val="auto"/>
          <w:spacing w:val="0"/>
          <w:sz w:val="32"/>
          <w:szCs w:val="32"/>
          <w:shd w:val="clear" w:color="auto" w:fill="FFFFFF"/>
        </w:rPr>
        <w:t>级层面自然灾害救助应急预案</w:t>
      </w:r>
      <w:r>
        <w:rPr>
          <w:rFonts w:hint="default" w:ascii="Times New Roman" w:hAnsi="Times New Roman" w:eastAsia="仿宋_GB2312" w:cs="Times New Roman"/>
          <w:i w:val="0"/>
          <w:caps w:val="0"/>
          <w:color w:val="auto"/>
          <w:spacing w:val="0"/>
          <w:sz w:val="32"/>
          <w:szCs w:val="32"/>
          <w:shd w:val="clear" w:color="auto" w:fill="FFFFFF"/>
          <w:lang w:eastAsia="zh-CN"/>
        </w:rPr>
        <w:t>修订后</w:t>
      </w:r>
      <w:r>
        <w:rPr>
          <w:rFonts w:hint="default" w:ascii="Times New Roman" w:hAnsi="Times New Roman" w:eastAsia="仿宋_GB2312" w:cs="Times New Roman"/>
          <w:i w:val="0"/>
          <w:caps w:val="0"/>
          <w:color w:val="auto"/>
          <w:spacing w:val="0"/>
          <w:sz w:val="32"/>
          <w:szCs w:val="32"/>
          <w:shd w:val="clear" w:color="auto" w:fill="FFFFFF"/>
        </w:rPr>
        <w:t>的新要求，进一步提升我</w:t>
      </w:r>
      <w:r>
        <w:rPr>
          <w:rFonts w:hint="default" w:ascii="Times New Roman" w:hAnsi="Times New Roman" w:eastAsia="仿宋_GB2312" w:cs="Times New Roman"/>
          <w:i w:val="0"/>
          <w:caps w:val="0"/>
          <w:color w:val="auto"/>
          <w:spacing w:val="0"/>
          <w:sz w:val="32"/>
          <w:szCs w:val="32"/>
          <w:shd w:val="clear" w:color="auto" w:fill="FFFFFF"/>
          <w:lang w:val="en-US" w:eastAsia="zh-CN"/>
        </w:rPr>
        <w:t>县</w:t>
      </w:r>
      <w:r>
        <w:rPr>
          <w:rFonts w:hint="default" w:ascii="Times New Roman" w:hAnsi="Times New Roman" w:eastAsia="仿宋_GB2312" w:cs="Times New Roman"/>
          <w:i w:val="0"/>
          <w:caps w:val="0"/>
          <w:color w:val="auto"/>
          <w:spacing w:val="0"/>
          <w:sz w:val="32"/>
          <w:szCs w:val="32"/>
          <w:shd w:val="clear" w:color="auto" w:fill="FFFFFF"/>
        </w:rPr>
        <w:t>自然灾害应急救助能力，切实保障受灾群众基本生活，维护社会和谐稳定，</w:t>
      </w:r>
      <w:r>
        <w:rPr>
          <w:rFonts w:hint="default" w:ascii="Times New Roman" w:hAnsi="Times New Roman" w:eastAsia="仿宋_GB2312" w:cs="Times New Roman"/>
          <w:i w:val="0"/>
          <w:caps w:val="0"/>
          <w:color w:val="auto"/>
          <w:spacing w:val="0"/>
          <w:sz w:val="32"/>
          <w:szCs w:val="32"/>
          <w:shd w:val="clear" w:color="auto" w:fill="FFFFFF"/>
          <w:lang w:val="en-US" w:eastAsia="zh-CN"/>
        </w:rPr>
        <w:t>我局</w:t>
      </w:r>
      <w:r>
        <w:rPr>
          <w:rFonts w:hint="default" w:ascii="Times New Roman" w:hAnsi="Times New Roman" w:eastAsia="仿宋_GB2312" w:cs="Times New Roman"/>
          <w:i w:val="0"/>
          <w:caps w:val="0"/>
          <w:color w:val="auto"/>
          <w:spacing w:val="0"/>
          <w:sz w:val="32"/>
          <w:szCs w:val="32"/>
          <w:shd w:val="clear" w:color="auto" w:fill="FFFFFF"/>
        </w:rPr>
        <w:t>组织对2021年</w:t>
      </w:r>
      <w:r>
        <w:rPr>
          <w:rFonts w:hint="default" w:ascii="Times New Roman" w:hAnsi="Times New Roman" w:eastAsia="仿宋_GB2312" w:cs="Times New Roman"/>
          <w:i w:val="0"/>
          <w:caps w:val="0"/>
          <w:color w:val="auto"/>
          <w:spacing w:val="0"/>
          <w:sz w:val="32"/>
          <w:szCs w:val="32"/>
          <w:shd w:val="clear" w:color="auto" w:fill="FFFFFF"/>
          <w:lang w:val="en-US" w:eastAsia="zh-CN"/>
        </w:rPr>
        <w:t>12月县</w:t>
      </w:r>
      <w:r>
        <w:rPr>
          <w:rFonts w:hint="default" w:ascii="Times New Roman" w:hAnsi="Times New Roman" w:eastAsia="仿宋_GB2312" w:cs="Times New Roman"/>
          <w:i w:val="0"/>
          <w:caps w:val="0"/>
          <w:color w:val="auto"/>
          <w:spacing w:val="0"/>
          <w:sz w:val="32"/>
          <w:szCs w:val="32"/>
          <w:shd w:val="clear" w:color="auto" w:fill="FFFFFF"/>
        </w:rPr>
        <w:t>政府办公室印发的《</w:t>
      </w:r>
      <w:r>
        <w:rPr>
          <w:rFonts w:hint="default" w:ascii="Times New Roman" w:hAnsi="Times New Roman" w:eastAsia="仿宋_GB2312" w:cs="Times New Roman"/>
          <w:i w:val="0"/>
          <w:caps w:val="0"/>
          <w:color w:val="auto"/>
          <w:spacing w:val="0"/>
          <w:sz w:val="32"/>
          <w:szCs w:val="32"/>
          <w:shd w:val="clear" w:color="auto" w:fill="FFFFFF"/>
          <w:lang w:val="en-US" w:eastAsia="zh-CN"/>
        </w:rPr>
        <w:t>泗县</w:t>
      </w:r>
      <w:r>
        <w:rPr>
          <w:rFonts w:hint="default" w:ascii="Times New Roman" w:hAnsi="Times New Roman" w:eastAsia="仿宋_GB2312" w:cs="Times New Roman"/>
          <w:i w:val="0"/>
          <w:caps w:val="0"/>
          <w:color w:val="auto"/>
          <w:spacing w:val="0"/>
          <w:sz w:val="32"/>
          <w:szCs w:val="32"/>
          <w:shd w:val="clear" w:color="auto" w:fill="FFFFFF"/>
        </w:rPr>
        <w:t>自然灾害救助应急预案》（以下简称《原预案》）进行了修订</w:t>
      </w:r>
      <w:r>
        <w:rPr>
          <w:rFonts w:hint="default" w:ascii="Times New Roman" w:hAnsi="Times New Roman" w:eastAsia="仿宋_GB2312" w:cs="Times New Roman"/>
          <w:i w:val="0"/>
          <w:caps w:val="0"/>
          <w:color w:val="auto"/>
          <w:spacing w:val="0"/>
          <w:sz w:val="32"/>
          <w:szCs w:val="32"/>
          <w:shd w:val="clear" w:color="auto" w:fill="FFFFFF"/>
          <w:lang w:eastAsia="zh-CN"/>
        </w:rPr>
        <w:t>，现就</w:t>
      </w:r>
      <w:r>
        <w:rPr>
          <w:rFonts w:hint="default" w:ascii="Times New Roman" w:hAnsi="Times New Roman" w:eastAsia="仿宋_GB2312" w:cs="Times New Roman"/>
          <w:i w:val="0"/>
          <w:caps w:val="0"/>
          <w:color w:val="auto"/>
          <w:spacing w:val="0"/>
          <w:sz w:val="32"/>
          <w:szCs w:val="32"/>
          <w:shd w:val="clear" w:color="auto" w:fill="FFFFFF"/>
        </w:rPr>
        <w:t>有关起草情况说明如下：</w:t>
      </w:r>
    </w:p>
    <w:p w14:paraId="0750B007">
      <w:pPr>
        <w:keepNext w:val="0"/>
        <w:keepLines w:val="0"/>
        <w:pageBreakBefore w:val="0"/>
        <w:kinsoku/>
        <w:wordWrap/>
        <w:overflowPunct/>
        <w:topLinePunct w:val="0"/>
        <w:autoSpaceDE/>
        <w:autoSpaceDN/>
        <w:bidi w:val="0"/>
        <w:adjustRightInd/>
        <w:snapToGrid/>
        <w:spacing w:line="592" w:lineRule="exact"/>
        <w:ind w:firstLine="64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一、预案修订主要依据</w:t>
      </w:r>
    </w:p>
    <w:p w14:paraId="5DCBDBE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caps w:val="0"/>
          <w:color w:val="auto"/>
          <w:spacing w:val="0"/>
          <w:sz w:val="32"/>
          <w:szCs w:val="32"/>
          <w:shd w:val="clear" w:color="auto" w:fill="FFFFFF"/>
          <w:lang w:val="en"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国家自然灾害救助应急预案，国办函〔2024〕11号；</w:t>
      </w:r>
    </w:p>
    <w:p w14:paraId="3EEF1F2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caps w:val="0"/>
          <w:color w:val="auto"/>
          <w:spacing w:val="0"/>
          <w:sz w:val="32"/>
          <w:szCs w:val="32"/>
          <w:shd w:val="clear" w:color="auto" w:fill="FFFFFF"/>
          <w:lang w:val="en"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安徽省自然灾害救助应急预案，皖政办秘〔2025〕1 号</w:t>
      </w:r>
      <w:r>
        <w:rPr>
          <w:rFonts w:hint="eastAsia" w:ascii="Times New Roman" w:hAnsi="Times New Roman" w:eastAsia="仿宋_GB2312" w:cs="Times New Roman"/>
          <w:i w:val="0"/>
          <w:caps w:val="0"/>
          <w:color w:val="auto"/>
          <w:spacing w:val="0"/>
          <w:sz w:val="32"/>
          <w:szCs w:val="32"/>
          <w:shd w:val="clear" w:color="auto" w:fill="FFFFFF"/>
          <w:lang w:val="en-US" w:eastAsia="zh-CN"/>
        </w:rPr>
        <w:t>；</w:t>
      </w:r>
    </w:p>
    <w:p w14:paraId="6895D295">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3.宿州市自然灾害救助应急预案</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宿政办秘〔2025〕26号</w:t>
      </w:r>
      <w:r>
        <w:rPr>
          <w:rFonts w:hint="eastAsia" w:ascii="Times New Roman" w:hAnsi="Times New Roman" w:eastAsia="仿宋_GB2312" w:cs="Times New Roman"/>
          <w:i w:val="0"/>
          <w:caps w:val="0"/>
          <w:color w:val="auto"/>
          <w:spacing w:val="0"/>
          <w:sz w:val="32"/>
          <w:szCs w:val="32"/>
          <w:shd w:val="clear" w:color="auto" w:fill="FFFFFF"/>
          <w:lang w:val="en-US" w:eastAsia="zh-CN"/>
        </w:rPr>
        <w:t>。</w:t>
      </w:r>
    </w:p>
    <w:p w14:paraId="148DB5D0">
      <w:pPr>
        <w:keepNext w:val="0"/>
        <w:keepLines w:val="0"/>
        <w:pageBreakBefore w:val="0"/>
        <w:kinsoku/>
        <w:wordWrap/>
        <w:overflowPunct/>
        <w:topLinePunct w:val="0"/>
        <w:autoSpaceDE/>
        <w:autoSpaceDN/>
        <w:bidi w:val="0"/>
        <w:adjustRightInd/>
        <w:snapToGrid/>
        <w:spacing w:line="592" w:lineRule="exact"/>
        <w:ind w:firstLine="640"/>
        <w:textAlignment w:val="auto"/>
        <w:rPr>
          <w:rFonts w:hint="default" w:ascii="黑体" w:hAnsi="黑体" w:eastAsia="黑体" w:cs="黑体"/>
          <w:b w:val="0"/>
          <w:bCs/>
          <w:color w:val="auto"/>
          <w:sz w:val="32"/>
          <w:szCs w:val="32"/>
          <w:lang w:eastAsia="zh-CN"/>
        </w:rPr>
      </w:pPr>
      <w:r>
        <w:rPr>
          <w:rFonts w:hint="default" w:ascii="黑体" w:hAnsi="黑体" w:eastAsia="黑体" w:cs="黑体"/>
          <w:b w:val="0"/>
          <w:bCs/>
          <w:color w:val="auto"/>
          <w:sz w:val="32"/>
          <w:szCs w:val="32"/>
          <w:lang w:eastAsia="zh-CN"/>
        </w:rPr>
        <w:t>二、预案修订目的</w:t>
      </w:r>
    </w:p>
    <w:p w14:paraId="1DC3796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（一）落实上级部署要求。</w:t>
      </w:r>
      <w:r>
        <w:rPr>
          <w:rFonts w:hint="default" w:ascii="Times New Roman" w:hAnsi="Times New Roman" w:eastAsia="仿宋_GB2312" w:cs="Times New Roman"/>
          <w:i w:val="0"/>
          <w:caps w:val="0"/>
          <w:color w:val="auto"/>
          <w:spacing w:val="0"/>
          <w:sz w:val="32"/>
          <w:szCs w:val="32"/>
          <w:shd w:val="clear" w:color="auto" w:fill="FFFFFF"/>
          <w:lang w:val="en-US" w:eastAsia="zh-CN"/>
        </w:rPr>
        <w:t>近年来，国家和省、市级层面相继修订并印发了新的自然灾害救助应急预案，在组织指挥体系、应急响应启动条件等方面提出了新要求、新标准和新规范。为确保我县预案与上位预案有效衔接、协同一致，必须进行相应修订。</w:t>
      </w:r>
    </w:p>
    <w:p w14:paraId="61E1776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（二）</w:t>
      </w:r>
      <w:r>
        <w:rPr>
          <w:rFonts w:hint="default" w:ascii="楷体_GB2312" w:hAnsi="楷体_GB2312" w:eastAsia="楷体_GB2312" w:cs="楷体_GB2312"/>
          <w:i w:val="0"/>
          <w:caps w:val="0"/>
          <w:color w:val="auto"/>
          <w:spacing w:val="0"/>
          <w:sz w:val="32"/>
          <w:szCs w:val="32"/>
          <w:shd w:val="clear" w:color="auto" w:fill="FFFFFF"/>
          <w:lang w:val="en-US" w:eastAsia="zh-CN"/>
        </w:rPr>
        <w:t>适应形势发展需要。</w:t>
      </w:r>
      <w:r>
        <w:rPr>
          <w:rFonts w:hint="default" w:ascii="Times New Roman" w:hAnsi="Times New Roman" w:eastAsia="仿宋_GB2312" w:cs="Times New Roman"/>
          <w:i w:val="0"/>
          <w:caps w:val="0"/>
          <w:color w:val="auto"/>
          <w:spacing w:val="0"/>
          <w:sz w:val="32"/>
          <w:szCs w:val="32"/>
          <w:shd w:val="clear" w:color="auto" w:fill="FFFFFF"/>
          <w:lang w:val="en-US" w:eastAsia="zh-CN"/>
        </w:rPr>
        <w:t>当前，极端天气事件呈现多发频发趋势，灾害风险挑战日益严峻。同时，社会对灾害救助的时效性、精准性和公平性要求不断提高。修订预案是健全完善我县自然灾害救助机制，保障人民群众生命财产安全的必然要求。</w:t>
      </w:r>
    </w:p>
    <w:p w14:paraId="61F05E89">
      <w:pPr>
        <w:keepNext w:val="0"/>
        <w:keepLines w:val="0"/>
        <w:pageBreakBefore w:val="0"/>
        <w:kinsoku/>
        <w:wordWrap/>
        <w:overflowPunct/>
        <w:topLinePunct w:val="0"/>
        <w:autoSpaceDE/>
        <w:autoSpaceDN/>
        <w:bidi w:val="0"/>
        <w:adjustRightInd/>
        <w:snapToGrid/>
        <w:spacing w:line="592" w:lineRule="exact"/>
        <w:ind w:firstLine="640"/>
        <w:textAlignment w:val="auto"/>
        <w:rPr>
          <w:rFonts w:hint="default" w:ascii="黑体" w:hAnsi="黑体" w:eastAsia="黑体" w:cs="黑体"/>
          <w:b w:val="0"/>
          <w:bCs/>
          <w:color w:val="auto"/>
          <w:sz w:val="32"/>
          <w:szCs w:val="32"/>
          <w:lang w:eastAsia="zh-CN"/>
        </w:rPr>
      </w:pPr>
      <w:r>
        <w:rPr>
          <w:rFonts w:hint="default" w:ascii="黑体" w:hAnsi="黑体" w:eastAsia="黑体" w:cs="黑体"/>
          <w:b w:val="0"/>
          <w:bCs/>
          <w:color w:val="auto"/>
          <w:sz w:val="32"/>
          <w:szCs w:val="32"/>
          <w:lang w:eastAsia="zh-CN"/>
        </w:rPr>
        <w:t>三、修订背景与过程</w:t>
      </w:r>
    </w:p>
    <w:p w14:paraId="0253C74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left="0"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2024年1月20日，国务院办公厅修订印发了《国家自然灾害救助应急预案》（国办函〔2024〕11号）</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2025年1月7日，安徽省人民政府办公厅修订印发了《安徽省自然灾害救助应急预案》</w:t>
      </w:r>
      <w:r>
        <w:rPr>
          <w:rFonts w:hint="default" w:ascii="Times New Roman" w:hAnsi="Times New Roman" w:eastAsia="仿宋_GB2312" w:cs="Times New Roman"/>
          <w:i w:val="0"/>
          <w:caps w:val="0"/>
          <w:color w:val="auto"/>
          <w:spacing w:val="0"/>
          <w:sz w:val="32"/>
          <w:szCs w:val="32"/>
          <w:shd w:val="clear" w:color="auto" w:fill="FFFFFF"/>
          <w:lang w:val="en"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皖政办秘〔2025〕1 号</w:t>
      </w:r>
      <w:r>
        <w:rPr>
          <w:rFonts w:hint="default" w:ascii="Times New Roman" w:hAnsi="Times New Roman" w:eastAsia="仿宋_GB2312" w:cs="Times New Roman"/>
          <w:i w:val="0"/>
          <w:caps w:val="0"/>
          <w:color w:val="auto"/>
          <w:spacing w:val="0"/>
          <w:sz w:val="32"/>
          <w:szCs w:val="32"/>
          <w:shd w:val="clear" w:color="auto" w:fill="FFFFFF"/>
          <w:lang w:val="en" w:eastAsia="zh-CN"/>
        </w:rPr>
        <w:t>)</w:t>
      </w:r>
      <w:r>
        <w:rPr>
          <w:rFonts w:hint="eastAsia" w:ascii="Times New Roman" w:hAnsi="Times New Roman" w:eastAsia="仿宋_GB2312" w:cs="Times New Roman"/>
          <w:i w:val="0"/>
          <w:caps w:val="0"/>
          <w:color w:val="auto"/>
          <w:spacing w:val="0"/>
          <w:sz w:val="32"/>
          <w:szCs w:val="32"/>
          <w:shd w:val="clear" w:color="auto" w:fill="FFFFFF"/>
          <w:lang w:val="en-US" w:eastAsia="zh-CN"/>
        </w:rPr>
        <w:t>；2025年10月30日，宿州市人民政府办公室修订印发了《</w:t>
      </w:r>
      <w:r>
        <w:rPr>
          <w:rFonts w:hint="default" w:ascii="Times New Roman" w:hAnsi="Times New Roman" w:eastAsia="仿宋_GB2312" w:cs="Times New Roman"/>
          <w:i w:val="0"/>
          <w:caps w:val="0"/>
          <w:color w:val="auto"/>
          <w:spacing w:val="0"/>
          <w:sz w:val="32"/>
          <w:szCs w:val="32"/>
          <w:shd w:val="clear" w:color="auto" w:fill="FFFFFF"/>
          <w:lang w:val="en-US" w:eastAsia="zh-CN"/>
        </w:rPr>
        <w:t>宿州市自然灾害救助应急预案</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宿政办秘〔2025〕26号</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宿州市</w:t>
      </w:r>
      <w:r>
        <w:rPr>
          <w:rFonts w:hint="default" w:ascii="Times New Roman" w:hAnsi="Times New Roman" w:eastAsia="仿宋_GB2312" w:cs="Times New Roman"/>
          <w:i w:val="0"/>
          <w:caps w:val="0"/>
          <w:color w:val="auto"/>
          <w:spacing w:val="0"/>
          <w:sz w:val="32"/>
          <w:szCs w:val="32"/>
          <w:shd w:val="clear" w:color="auto" w:fill="FFFFFF"/>
          <w:lang w:val="en" w:eastAsia="zh-CN"/>
        </w:rPr>
        <w:t>应急管理</w:t>
      </w:r>
      <w:r>
        <w:rPr>
          <w:rFonts w:hint="default" w:ascii="Times New Roman" w:hAnsi="Times New Roman" w:eastAsia="仿宋_GB2312" w:cs="Times New Roman"/>
          <w:i w:val="0"/>
          <w:caps w:val="0"/>
          <w:color w:val="auto"/>
          <w:spacing w:val="0"/>
          <w:sz w:val="32"/>
          <w:szCs w:val="32"/>
          <w:shd w:val="clear" w:color="auto" w:fill="FFFFFF"/>
          <w:lang w:val="en-US" w:eastAsia="zh-CN"/>
        </w:rPr>
        <w:t>局要求各县（区）尽快组织修订县级预案。</w:t>
      </w:r>
    </w:p>
    <w:p w14:paraId="28CA74F4">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Times New Roman" w:hAnsi="Times New Roman" w:eastAsia="仿宋_GB2312" w:cs="Times New Roman"/>
          <w:i w:val="0"/>
          <w:caps w:val="0"/>
          <w:color w:val="auto"/>
          <w:spacing w:val="0"/>
          <w:sz w:val="32"/>
          <w:szCs w:val="32"/>
          <w:shd w:val="clear" w:color="auto" w:fill="FFFFFF"/>
          <w:lang w:val="en-US" w:eastAsia="zh-CN"/>
        </w:rPr>
      </w:pPr>
      <w:r>
        <w:rPr>
          <w:rFonts w:hint="default" w:ascii="Times New Roman" w:hAnsi="Times New Roman" w:eastAsia="仿宋_GB2312" w:cs="Times New Roman"/>
          <w:i w:val="0"/>
          <w:caps w:val="0"/>
          <w:color w:val="auto"/>
          <w:spacing w:val="0"/>
          <w:sz w:val="32"/>
          <w:szCs w:val="32"/>
          <w:shd w:val="clear" w:color="auto" w:fill="FFFFFF"/>
          <w:lang w:val="en-US" w:eastAsia="zh-CN"/>
        </w:rPr>
        <w:t>结合我县实际，学习借鉴国家、安徽省、宿州市和有关地区预案体系，按照务实管用、贴合实际的原则，起草了</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shd w:val="clear" w:color="auto" w:fill="FFFFFF"/>
          <w:lang w:val="en-US" w:eastAsia="zh-CN"/>
        </w:rPr>
        <w:t>泗县</w:t>
      </w:r>
      <w:r>
        <w:rPr>
          <w:rFonts w:hint="default" w:ascii="Times New Roman" w:hAnsi="Times New Roman" w:eastAsia="仿宋_GB2312" w:cs="Times New Roman"/>
          <w:i w:val="0"/>
          <w:caps w:val="0"/>
          <w:color w:val="auto"/>
          <w:spacing w:val="0"/>
          <w:sz w:val="32"/>
          <w:szCs w:val="32"/>
          <w:shd w:val="clear" w:color="auto" w:fill="FFFFFF"/>
        </w:rPr>
        <w:t>自然灾害救助应急预案》</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征求意见稿</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，调整了组织指挥体系，优化了各级应急响应指标，规范了灾情信息报告和发布。</w:t>
      </w:r>
    </w:p>
    <w:p w14:paraId="7A52512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i w:val="0"/>
          <w:caps w:val="0"/>
          <w:color w:val="auto"/>
          <w:spacing w:val="0"/>
          <w:sz w:val="32"/>
          <w:szCs w:val="32"/>
          <w:shd w:val="clear" w:color="auto" w:fill="FFFFFF"/>
          <w:lang w:val="en-US" w:eastAsia="zh-CN"/>
        </w:rPr>
        <w:t>2026</w:t>
      </w:r>
      <w:r>
        <w:rPr>
          <w:rFonts w:hint="default" w:ascii="Times New Roman" w:hAnsi="Times New Roman" w:eastAsia="仿宋_GB2312" w:cs="Times New Roman"/>
          <w:i w:val="0"/>
          <w:caps w:val="0"/>
          <w:color w:val="auto"/>
          <w:spacing w:val="0"/>
          <w:sz w:val="32"/>
          <w:szCs w:val="32"/>
          <w:shd w:val="clear" w:color="auto" w:fill="FFFFFF"/>
          <w:lang w:val="en-US" w:eastAsia="zh-CN"/>
        </w:rPr>
        <w:t>年1月5日书面征求了县委宣传部</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县发展改革委</w:t>
      </w:r>
      <w:r>
        <w:rPr>
          <w:rFonts w:hint="eastAsia" w:ascii="Times New Roman" w:hAnsi="Times New Roman" w:eastAsia="仿宋_GB2312" w:cs="Times New Roman"/>
          <w:i w:val="0"/>
          <w:caps w:val="0"/>
          <w:color w:val="auto"/>
          <w:spacing w:val="0"/>
          <w:sz w:val="32"/>
          <w:szCs w:val="32"/>
          <w:shd w:val="clear" w:color="auto" w:fill="FFFFFF"/>
          <w:lang w:val="en-US" w:eastAsia="zh-CN"/>
        </w:rPr>
        <w:t>、</w:t>
      </w:r>
      <w:r>
        <w:rPr>
          <w:rFonts w:hint="default" w:ascii="Times New Roman" w:hAnsi="Times New Roman" w:eastAsia="仿宋_GB2312" w:cs="Times New Roman"/>
          <w:i w:val="0"/>
          <w:caps w:val="0"/>
          <w:color w:val="auto"/>
          <w:spacing w:val="0"/>
          <w:sz w:val="32"/>
          <w:szCs w:val="32"/>
          <w:shd w:val="clear" w:color="auto" w:fill="FFFFFF"/>
          <w:lang w:val="en-US" w:eastAsia="zh-CN"/>
        </w:rPr>
        <w:t>县教</w:t>
      </w:r>
      <w:r>
        <w:rPr>
          <w:rFonts w:hint="default" w:ascii="Times New Roman" w:hAnsi="Times New Roman" w:eastAsia="仿宋_GB2312" w:cs="Times New Roman"/>
          <w:b w:val="0"/>
          <w:bCs w:val="0"/>
          <w:snapToGrid w:val="0"/>
          <w:color w:val="auto"/>
          <w:kern w:val="0"/>
          <w:sz w:val="32"/>
          <w:szCs w:val="32"/>
          <w:lang w:val="en-US" w:eastAsia="zh-CN"/>
        </w:rPr>
        <w:t>育体育</w:t>
      </w:r>
      <w:r>
        <w:rPr>
          <w:rFonts w:hint="default" w:ascii="Times New Roman" w:hAnsi="Times New Roman" w:eastAsia="仿宋_GB2312" w:cs="Times New Roman"/>
          <w:b w:val="0"/>
          <w:bCs w:val="0"/>
          <w:snapToGrid w:val="0"/>
          <w:color w:val="auto"/>
          <w:kern w:val="0"/>
          <w:sz w:val="32"/>
          <w:szCs w:val="32"/>
        </w:rPr>
        <w:t>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县工业</w:t>
      </w:r>
      <w:r>
        <w:rPr>
          <w:rFonts w:hint="default" w:ascii="Times New Roman" w:hAnsi="Times New Roman" w:eastAsia="仿宋_GB2312" w:cs="Times New Roman"/>
          <w:b w:val="0"/>
          <w:bCs w:val="0"/>
          <w:snapToGrid w:val="0"/>
          <w:color w:val="auto"/>
          <w:kern w:val="0"/>
          <w:sz w:val="32"/>
          <w:szCs w:val="32"/>
        </w:rPr>
        <w:t>和信息化局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公安局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民政局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财政局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人力资源</w:t>
      </w:r>
      <w:r>
        <w:rPr>
          <w:rFonts w:hint="default" w:ascii="Times New Roman" w:hAnsi="Times New Roman" w:eastAsia="仿宋_GB2312" w:cs="Times New Roman"/>
          <w:b w:val="0"/>
          <w:bCs w:val="0"/>
          <w:snapToGrid w:val="0"/>
          <w:color w:val="auto"/>
          <w:kern w:val="0"/>
          <w:sz w:val="32"/>
          <w:szCs w:val="32"/>
          <w:lang w:eastAsia="zh-CN"/>
        </w:rPr>
        <w:t>和</w:t>
      </w:r>
      <w:r>
        <w:rPr>
          <w:rFonts w:hint="default" w:ascii="Times New Roman" w:hAnsi="Times New Roman" w:eastAsia="仿宋_GB2312" w:cs="Times New Roman"/>
          <w:b w:val="0"/>
          <w:bCs w:val="0"/>
          <w:snapToGrid w:val="0"/>
          <w:color w:val="auto"/>
          <w:kern w:val="0"/>
          <w:sz w:val="32"/>
          <w:szCs w:val="32"/>
        </w:rPr>
        <w:t>社会保障局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生态环境</w:t>
      </w:r>
      <w:r>
        <w:rPr>
          <w:rFonts w:hint="default" w:ascii="Times New Roman" w:hAnsi="Times New Roman" w:eastAsia="仿宋_GB2312" w:cs="Times New Roman"/>
          <w:b w:val="0"/>
          <w:bCs w:val="0"/>
          <w:snapToGrid w:val="0"/>
          <w:color w:val="auto"/>
          <w:kern w:val="0"/>
          <w:sz w:val="32"/>
          <w:szCs w:val="32"/>
          <w:lang w:val="en-US" w:eastAsia="zh-CN"/>
        </w:rPr>
        <w:t>分</w:t>
      </w:r>
      <w:r>
        <w:rPr>
          <w:rFonts w:hint="default" w:ascii="Times New Roman" w:hAnsi="Times New Roman" w:eastAsia="仿宋_GB2312" w:cs="Times New Roman"/>
          <w:b w:val="0"/>
          <w:bCs w:val="0"/>
          <w:snapToGrid w:val="0"/>
          <w:color w:val="auto"/>
          <w:kern w:val="0"/>
          <w:sz w:val="32"/>
          <w:szCs w:val="32"/>
        </w:rPr>
        <w:t>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住房城乡建设局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交通运输局</w:t>
      </w:r>
      <w:r>
        <w:rPr>
          <w:rFonts w:hint="eastAsia" w:ascii="Times New Roman" w:hAnsi="Times New Roman" w:eastAsia="仿宋_GB2312" w:cs="Times New Roman"/>
          <w:b w:val="0"/>
          <w:bCs w:val="0"/>
          <w:snapToGrid w:val="0"/>
          <w:color w:val="auto"/>
          <w:kern w:val="0"/>
          <w:sz w:val="32"/>
          <w:szCs w:val="32"/>
          <w:lang w:val="en-US"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气象局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农业农</w:t>
      </w:r>
      <w:r>
        <w:rPr>
          <w:rFonts w:hint="eastAsia" w:eastAsia="仿宋_GB2312" w:cs="Times New Roman"/>
          <w:b w:val="0"/>
          <w:bCs w:val="0"/>
          <w:snapToGrid w:val="0"/>
          <w:color w:val="auto"/>
          <w:kern w:val="0"/>
          <w:sz w:val="32"/>
          <w:szCs w:val="32"/>
          <w:lang w:eastAsia="zh-CN"/>
        </w:rPr>
        <w:t>村</w:t>
      </w:r>
      <w:r>
        <w:rPr>
          <w:rFonts w:hint="default" w:ascii="Times New Roman" w:hAnsi="Times New Roman" w:eastAsia="仿宋_GB2312" w:cs="Times New Roman"/>
          <w:b w:val="0"/>
          <w:bCs w:val="0"/>
          <w:snapToGrid w:val="0"/>
          <w:color w:val="auto"/>
          <w:kern w:val="0"/>
          <w:sz w:val="32"/>
          <w:szCs w:val="32"/>
        </w:rPr>
        <w:t>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水利局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县卫生健康</w:t>
      </w:r>
      <w:r>
        <w:rPr>
          <w:rFonts w:hint="default" w:ascii="Times New Roman" w:hAnsi="Times New Roman" w:eastAsia="仿宋_GB2312" w:cs="Times New Roman"/>
          <w:b w:val="0"/>
          <w:bCs w:val="0"/>
          <w:snapToGrid w:val="0"/>
          <w:color w:val="auto"/>
          <w:kern w:val="0"/>
          <w:sz w:val="32"/>
          <w:szCs w:val="32"/>
        </w:rPr>
        <w:t>委</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市场</w:t>
      </w:r>
      <w:r>
        <w:rPr>
          <w:rFonts w:hint="default" w:ascii="Times New Roman" w:hAnsi="Times New Roman" w:eastAsia="仿宋_GB2312" w:cs="Times New Roman"/>
          <w:b w:val="0"/>
          <w:bCs w:val="0"/>
          <w:snapToGrid w:val="0"/>
          <w:color w:val="auto"/>
          <w:kern w:val="0"/>
          <w:sz w:val="32"/>
          <w:szCs w:val="32"/>
          <w:lang w:eastAsia="zh-CN"/>
        </w:rPr>
        <w:t>监督管理</w:t>
      </w:r>
      <w:r>
        <w:rPr>
          <w:rFonts w:hint="default" w:ascii="Times New Roman" w:hAnsi="Times New Roman" w:eastAsia="仿宋_GB2312" w:cs="Times New Roman"/>
          <w:b w:val="0"/>
          <w:bCs w:val="0"/>
          <w:snapToGrid w:val="0"/>
          <w:color w:val="auto"/>
          <w:kern w:val="0"/>
          <w:sz w:val="32"/>
          <w:szCs w:val="32"/>
        </w:rPr>
        <w:t>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城管局</w:t>
      </w:r>
      <w:r>
        <w:rPr>
          <w:rFonts w:hint="eastAsia" w:ascii="Times New Roman" w:hAnsi="Times New Roman"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lang w:val="en-US" w:eastAsia="zh-CN"/>
        </w:rPr>
        <w:t>县</w:t>
      </w:r>
      <w:r>
        <w:rPr>
          <w:rFonts w:hint="default" w:ascii="Times New Roman" w:hAnsi="Times New Roman" w:eastAsia="仿宋_GB2312" w:cs="Times New Roman"/>
          <w:b w:val="0"/>
          <w:bCs w:val="0"/>
          <w:snapToGrid w:val="0"/>
          <w:color w:val="auto"/>
          <w:kern w:val="0"/>
          <w:sz w:val="32"/>
          <w:szCs w:val="32"/>
        </w:rPr>
        <w:t>消防救援</w:t>
      </w:r>
      <w:r>
        <w:rPr>
          <w:rFonts w:hint="eastAsia" w:eastAsia="仿宋_GB2312" w:cs="Times New Roman"/>
          <w:b w:val="0"/>
          <w:bCs w:val="0"/>
          <w:snapToGrid w:val="0"/>
          <w:color w:val="auto"/>
          <w:kern w:val="0"/>
          <w:sz w:val="32"/>
          <w:szCs w:val="32"/>
          <w:lang w:val="en-US" w:eastAsia="zh-CN"/>
        </w:rPr>
        <w:t>局等等</w:t>
      </w:r>
      <w:r>
        <w:rPr>
          <w:rFonts w:hint="default" w:ascii="Times New Roman" w:hAnsi="Times New Roman" w:eastAsia="仿宋_GB2312" w:cs="Times New Roman"/>
          <w:b w:val="0"/>
          <w:bCs w:val="0"/>
          <w:snapToGrid w:val="0"/>
          <w:color w:val="auto"/>
          <w:kern w:val="0"/>
          <w:sz w:val="32"/>
          <w:szCs w:val="32"/>
          <w:lang w:val="en-US" w:eastAsia="zh-CN"/>
        </w:rPr>
        <w:t>34</w:t>
      </w:r>
      <w:r>
        <w:rPr>
          <w:rFonts w:hint="eastAsia" w:eastAsia="仿宋_GB2312" w:cs="Times New Roman"/>
          <w:b w:val="0"/>
          <w:bCs w:val="0"/>
          <w:snapToGrid w:val="0"/>
          <w:color w:val="auto"/>
          <w:kern w:val="0"/>
          <w:sz w:val="32"/>
          <w:szCs w:val="32"/>
          <w:lang w:val="en-US" w:eastAsia="zh-CN"/>
        </w:rPr>
        <w:t>家</w:t>
      </w:r>
      <w:r>
        <w:rPr>
          <w:rFonts w:hint="default" w:ascii="Times New Roman" w:hAnsi="Times New Roman" w:eastAsia="仿宋_GB2312" w:cs="Times New Roman"/>
          <w:i w:val="0"/>
          <w:caps w:val="0"/>
          <w:color w:val="auto"/>
          <w:spacing w:val="0"/>
          <w:sz w:val="32"/>
          <w:szCs w:val="32"/>
          <w:shd w:val="clear" w:color="auto" w:fill="FFFFFF"/>
          <w:lang w:val="en-US" w:eastAsia="zh-CN"/>
        </w:rPr>
        <w:t>相关成员单位意见，对《征求意见稿》修改完善6处。</w:t>
      </w:r>
    </w:p>
    <w:p w14:paraId="3CBF0108">
      <w:pPr>
        <w:keepNext w:val="0"/>
        <w:keepLines w:val="0"/>
        <w:pageBreakBefore w:val="0"/>
        <w:kinsoku/>
        <w:wordWrap/>
        <w:overflowPunct/>
        <w:topLinePunct w:val="0"/>
        <w:autoSpaceDE/>
        <w:autoSpaceDN/>
        <w:bidi w:val="0"/>
        <w:adjustRightInd/>
        <w:snapToGrid/>
        <w:spacing w:line="592" w:lineRule="exact"/>
        <w:ind w:firstLine="640"/>
        <w:textAlignment w:val="auto"/>
        <w:rPr>
          <w:rFonts w:hint="default" w:ascii="黑体" w:hAnsi="黑体" w:eastAsia="黑体" w:cs="黑体"/>
          <w:b w:val="0"/>
          <w:bCs/>
          <w:color w:val="auto"/>
          <w:sz w:val="32"/>
          <w:szCs w:val="32"/>
          <w:lang w:eastAsia="zh-CN"/>
        </w:rPr>
      </w:pPr>
      <w:r>
        <w:rPr>
          <w:rFonts w:hint="default" w:ascii="黑体" w:hAnsi="黑体" w:eastAsia="黑体" w:cs="黑体"/>
          <w:b w:val="0"/>
          <w:bCs/>
          <w:color w:val="auto"/>
          <w:sz w:val="32"/>
          <w:szCs w:val="32"/>
          <w:lang w:eastAsia="zh-CN"/>
        </w:rPr>
        <w:t>四、主要修订内容</w:t>
      </w:r>
    </w:p>
    <w:p w14:paraId="7BDE6E7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92" w:lineRule="exact"/>
        <w:ind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shd w:val="clear" w:color="auto" w:fill="FFFFFF"/>
        </w:rPr>
        <w:t>预案在保持原预案总体框架的基础上，重点对以下几个方面进行了修订和完善：</w:t>
      </w:r>
    </w:p>
    <w:p w14:paraId="4ED30F4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2" w:lineRule="exact"/>
        <w:ind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eastAsia" w:ascii="楷体_GB2312" w:hAnsi="楷体_GB2312" w:eastAsia="楷体_GB2312" w:cs="楷体_GB2312"/>
          <w:i w:val="0"/>
          <w:caps w:val="0"/>
          <w:color w:val="auto"/>
          <w:spacing w:val="0"/>
          <w:sz w:val="32"/>
          <w:szCs w:val="32"/>
          <w:shd w:val="clear" w:color="auto" w:fill="FFFFFF"/>
          <w:lang w:val="en-US" w:eastAsia="zh-CN"/>
        </w:rPr>
        <w:t>（一）</w:t>
      </w:r>
      <w:r>
        <w:rPr>
          <w:rFonts w:hint="default" w:ascii="楷体_GB2312" w:hAnsi="楷体_GB2312" w:eastAsia="楷体_GB2312" w:cs="楷体_GB2312"/>
          <w:i w:val="0"/>
          <w:caps w:val="0"/>
          <w:color w:val="auto"/>
          <w:spacing w:val="0"/>
          <w:sz w:val="32"/>
          <w:szCs w:val="32"/>
          <w:shd w:val="clear" w:color="auto" w:fill="FFFFFF"/>
          <w:lang w:val="en-US" w:eastAsia="zh-CN"/>
        </w:rPr>
        <w:t>强化组织指挥体系。</w:t>
      </w:r>
      <w:r>
        <w:rPr>
          <w:rFonts w:hint="default" w:ascii="Times New Roman" w:hAnsi="Times New Roman" w:eastAsia="仿宋_GB2312" w:cs="Times New Roman"/>
          <w:i w:val="0"/>
          <w:caps w:val="0"/>
          <w:color w:val="auto"/>
          <w:spacing w:val="0"/>
          <w:sz w:val="32"/>
          <w:szCs w:val="32"/>
          <w:shd w:val="clear" w:color="auto" w:fill="FFFFFF"/>
          <w:lang w:eastAsia="zh-CN"/>
        </w:rPr>
        <w:t>适应防灾减灾救灾议事协调机构整合调整的新形势，</w:t>
      </w:r>
      <w:r>
        <w:rPr>
          <w:rFonts w:hint="default" w:ascii="Times New Roman" w:hAnsi="Times New Roman" w:eastAsia="仿宋_GB2312" w:cs="Times New Roman"/>
          <w:i w:val="0"/>
          <w:caps w:val="0"/>
          <w:color w:val="auto"/>
          <w:spacing w:val="0"/>
          <w:sz w:val="32"/>
          <w:szCs w:val="32"/>
          <w:shd w:val="clear" w:color="auto" w:fill="FFFFFF"/>
        </w:rPr>
        <w:t>进一步明确和细化应急工作组设置及职责，</w:t>
      </w:r>
      <w:r>
        <w:rPr>
          <w:rFonts w:hint="default" w:ascii="Times New Roman" w:hAnsi="Times New Roman" w:eastAsia="仿宋_GB2312" w:cs="Times New Roman"/>
          <w:i w:val="0"/>
          <w:caps w:val="0"/>
          <w:color w:val="auto"/>
          <w:spacing w:val="0"/>
          <w:sz w:val="32"/>
          <w:szCs w:val="32"/>
          <w:shd w:val="clear" w:color="auto" w:fill="FFFFFF"/>
          <w:lang w:eastAsia="zh-CN"/>
        </w:rPr>
        <w:t>落实平急结合，</w:t>
      </w:r>
      <w:r>
        <w:rPr>
          <w:rFonts w:hint="default" w:ascii="Times New Roman" w:hAnsi="Times New Roman" w:eastAsia="仿宋_GB2312" w:cs="Times New Roman"/>
          <w:i w:val="0"/>
          <w:caps w:val="0"/>
          <w:color w:val="auto"/>
          <w:spacing w:val="0"/>
          <w:sz w:val="32"/>
          <w:szCs w:val="32"/>
          <w:shd w:val="clear" w:color="auto" w:fill="FFFFFF"/>
        </w:rPr>
        <w:t>确保指挥体系更加顺畅高效。</w:t>
      </w:r>
    </w:p>
    <w:p w14:paraId="0FD3BB4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2" w:lineRule="exact"/>
        <w:ind w:right="0"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lang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（二）</w:t>
      </w:r>
      <w:r>
        <w:rPr>
          <w:rFonts w:hint="default" w:ascii="楷体_GB2312" w:hAnsi="楷体_GB2312" w:eastAsia="楷体_GB2312" w:cs="楷体_GB2312"/>
          <w:i w:val="0"/>
          <w:caps w:val="0"/>
          <w:color w:val="auto"/>
          <w:spacing w:val="0"/>
          <w:sz w:val="32"/>
          <w:szCs w:val="32"/>
          <w:shd w:val="clear" w:color="auto" w:fill="FFFFFF"/>
          <w:lang w:val="en-US" w:eastAsia="zh-CN"/>
        </w:rPr>
        <w:t>完善应急响应机制。</w:t>
      </w:r>
      <w:r>
        <w:rPr>
          <w:rFonts w:hint="default" w:ascii="Times New Roman" w:hAnsi="Times New Roman" w:eastAsia="仿宋_GB2312" w:cs="Times New Roman"/>
          <w:i w:val="0"/>
          <w:caps w:val="0"/>
          <w:color w:val="auto"/>
          <w:spacing w:val="0"/>
          <w:sz w:val="32"/>
          <w:szCs w:val="32"/>
          <w:shd w:val="clear" w:color="auto" w:fill="FFFFFF"/>
          <w:lang w:eastAsia="zh-CN"/>
        </w:rPr>
        <w:t>结合我</w:t>
      </w:r>
      <w:r>
        <w:rPr>
          <w:rFonts w:hint="default" w:ascii="Times New Roman" w:hAnsi="Times New Roman" w:eastAsia="仿宋_GB2312" w:cs="Times New Roman"/>
          <w:i w:val="0"/>
          <w:caps w:val="0"/>
          <w:color w:val="auto"/>
          <w:spacing w:val="0"/>
          <w:sz w:val="32"/>
          <w:szCs w:val="32"/>
          <w:shd w:val="clear" w:color="auto" w:fill="FFFFFF"/>
          <w:lang w:val="en-US" w:eastAsia="zh-CN"/>
        </w:rPr>
        <w:t>县</w:t>
      </w:r>
      <w:r>
        <w:rPr>
          <w:rFonts w:hint="default" w:ascii="Times New Roman" w:hAnsi="Times New Roman" w:eastAsia="仿宋_GB2312" w:cs="Times New Roman"/>
          <w:i w:val="0"/>
          <w:caps w:val="0"/>
          <w:color w:val="auto"/>
          <w:spacing w:val="0"/>
          <w:sz w:val="32"/>
          <w:szCs w:val="32"/>
          <w:shd w:val="clear" w:color="auto" w:fill="FFFFFF"/>
          <w:lang w:eastAsia="zh-CN"/>
        </w:rPr>
        <w:t>灾害特点和风险水平，优化降低了</w:t>
      </w:r>
      <w:r>
        <w:rPr>
          <w:rFonts w:hint="default" w:ascii="Times New Roman" w:hAnsi="Times New Roman" w:eastAsia="仿宋_GB2312" w:cs="Times New Roman"/>
          <w:i w:val="0"/>
          <w:caps w:val="0"/>
          <w:color w:val="auto"/>
          <w:spacing w:val="0"/>
          <w:sz w:val="32"/>
          <w:szCs w:val="32"/>
          <w:shd w:val="clear" w:color="auto" w:fill="FFFFFF"/>
          <w:lang w:val="en-US" w:eastAsia="zh-CN"/>
        </w:rPr>
        <w:t>县</w:t>
      </w:r>
      <w:r>
        <w:rPr>
          <w:rFonts w:hint="default" w:ascii="Times New Roman" w:hAnsi="Times New Roman" w:eastAsia="仿宋_GB2312" w:cs="Times New Roman"/>
          <w:i w:val="0"/>
          <w:caps w:val="0"/>
          <w:color w:val="auto"/>
          <w:spacing w:val="0"/>
          <w:sz w:val="32"/>
          <w:szCs w:val="32"/>
          <w:shd w:val="clear" w:color="auto" w:fill="FFFFFF"/>
          <w:lang w:eastAsia="zh-CN"/>
        </w:rPr>
        <w:t>级应急响应启动条件（特别是紧急转移安置人数、需紧急生活救助人数、倒塌和严重损坏房屋数量等核心指标），使响应启动更科学、更精准，实现了早响应、快应急。</w:t>
      </w:r>
    </w:p>
    <w:p w14:paraId="5DC74BF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2" w:lineRule="exact"/>
        <w:ind w:right="0" w:firstLine="640" w:firstLineChars="200"/>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i w:val="0"/>
          <w:caps w:val="0"/>
          <w:color w:val="auto"/>
          <w:spacing w:val="0"/>
          <w:sz w:val="32"/>
          <w:szCs w:val="32"/>
          <w:shd w:val="clear" w:color="auto" w:fill="FFFFFF"/>
          <w:lang w:val="en-US" w:eastAsia="zh-CN"/>
        </w:rPr>
        <w:t>（三）</w:t>
      </w:r>
      <w:r>
        <w:rPr>
          <w:rFonts w:hint="default" w:ascii="楷体_GB2312" w:hAnsi="楷体_GB2312" w:eastAsia="楷体_GB2312" w:cs="楷体_GB2312"/>
          <w:i w:val="0"/>
          <w:caps w:val="0"/>
          <w:color w:val="auto"/>
          <w:spacing w:val="0"/>
          <w:sz w:val="32"/>
          <w:szCs w:val="32"/>
          <w:shd w:val="clear" w:color="auto" w:fill="FFFFFF"/>
          <w:lang w:val="en-US" w:eastAsia="zh-CN"/>
        </w:rPr>
        <w:t>健全相关保障措施。</w:t>
      </w:r>
      <w:r>
        <w:rPr>
          <w:rFonts w:hint="default" w:ascii="Times New Roman" w:hAnsi="Times New Roman" w:eastAsia="仿宋_GB2312" w:cs="Times New Roman"/>
          <w:i w:val="0"/>
          <w:caps w:val="0"/>
          <w:color w:val="auto"/>
          <w:spacing w:val="0"/>
          <w:sz w:val="32"/>
          <w:szCs w:val="32"/>
          <w:shd w:val="clear" w:color="auto" w:fill="FFFFFF"/>
        </w:rPr>
        <w:t>强化了资金</w:t>
      </w:r>
      <w:r>
        <w:rPr>
          <w:rFonts w:hint="default" w:ascii="Times New Roman" w:hAnsi="Times New Roman" w:eastAsia="仿宋_GB2312" w:cs="Times New Roman"/>
          <w:i w:val="0"/>
          <w:caps w:val="0"/>
          <w:color w:val="auto"/>
          <w:spacing w:val="0"/>
          <w:sz w:val="32"/>
          <w:szCs w:val="32"/>
          <w:shd w:val="clear" w:color="auto" w:fill="FFFFFF"/>
          <w:lang w:eastAsia="zh-CN"/>
        </w:rPr>
        <w:t>和</w:t>
      </w:r>
      <w:r>
        <w:rPr>
          <w:rFonts w:hint="default" w:ascii="Times New Roman" w:hAnsi="Times New Roman" w:eastAsia="仿宋_GB2312" w:cs="Times New Roman"/>
          <w:i w:val="0"/>
          <w:caps w:val="0"/>
          <w:color w:val="auto"/>
          <w:spacing w:val="0"/>
          <w:sz w:val="32"/>
          <w:szCs w:val="32"/>
          <w:shd w:val="clear" w:color="auto" w:fill="FFFFFF"/>
        </w:rPr>
        <w:t>物资、</w:t>
      </w:r>
      <w:r>
        <w:rPr>
          <w:rFonts w:hint="default" w:ascii="Times New Roman" w:hAnsi="Times New Roman" w:eastAsia="仿宋_GB2312" w:cs="Times New Roman"/>
          <w:i w:val="0"/>
          <w:caps w:val="0"/>
          <w:color w:val="auto"/>
          <w:spacing w:val="0"/>
          <w:sz w:val="32"/>
          <w:szCs w:val="32"/>
          <w:shd w:val="clear" w:color="auto" w:fill="FFFFFF"/>
          <w:lang w:eastAsia="zh-CN"/>
        </w:rPr>
        <w:t>装备和设施</w:t>
      </w:r>
      <w:r>
        <w:rPr>
          <w:rFonts w:hint="eastAsia" w:ascii="Times New Roman" w:hAnsi="Times New Roman" w:eastAsia="仿宋_GB2312" w:cs="Times New Roman"/>
          <w:i w:val="0"/>
          <w:caps w:val="0"/>
          <w:color w:val="auto"/>
          <w:spacing w:val="0"/>
          <w:sz w:val="32"/>
          <w:szCs w:val="32"/>
          <w:shd w:val="clear" w:color="auto" w:fill="FFFFFF"/>
          <w:lang w:val="en-US" w:eastAsia="zh-CN"/>
        </w:rPr>
        <w:t>等措施</w:t>
      </w:r>
      <w:r>
        <w:rPr>
          <w:rFonts w:hint="eastAsia" w:ascii="Times New Roman" w:hAnsi="Times New Roman" w:eastAsia="仿宋_GB2312" w:cs="Times New Roman"/>
          <w:i w:val="0"/>
          <w:caps w:val="0"/>
          <w:color w:val="auto"/>
          <w:spacing w:val="0"/>
          <w:sz w:val="32"/>
          <w:szCs w:val="32"/>
          <w:shd w:val="clear" w:color="auto" w:fill="FFFFFF"/>
          <w:lang w:eastAsia="zh-CN"/>
        </w:rPr>
        <w:t>，</w:t>
      </w:r>
      <w:r>
        <w:rPr>
          <w:rFonts w:hint="eastAsia" w:ascii="Times New Roman" w:hAnsi="Times New Roman" w:eastAsia="仿宋_GB2312" w:cs="Times New Roman"/>
          <w:i w:val="0"/>
          <w:caps w:val="0"/>
          <w:color w:val="auto"/>
          <w:spacing w:val="0"/>
          <w:sz w:val="32"/>
          <w:szCs w:val="32"/>
          <w:shd w:val="clear" w:color="auto" w:fill="FFFFFF"/>
          <w:lang w:val="en-US" w:eastAsia="zh-CN"/>
        </w:rPr>
        <w:t>增加了</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SA"/>
        </w:rPr>
        <w:t>责任与奖惩</w:t>
      </w:r>
      <w:r>
        <w:rPr>
          <w:rFonts w:hint="default" w:ascii="Times New Roman" w:hAnsi="Times New Roman" w:eastAsia="仿宋_GB2312" w:cs="Times New Roman"/>
          <w:i w:val="0"/>
          <w:caps w:val="0"/>
          <w:color w:val="auto"/>
          <w:spacing w:val="0"/>
          <w:sz w:val="32"/>
          <w:szCs w:val="32"/>
          <w:shd w:val="clear" w:color="auto" w:fill="FFFFFF"/>
        </w:rPr>
        <w:t>等章节内容，</w:t>
      </w:r>
      <w:r>
        <w:rPr>
          <w:rFonts w:hint="default" w:ascii="Times New Roman" w:hAnsi="Times New Roman" w:eastAsia="仿宋_GB2312" w:cs="Times New Roman"/>
          <w:i w:val="0"/>
          <w:caps w:val="0"/>
          <w:color w:val="auto"/>
          <w:spacing w:val="0"/>
          <w:sz w:val="32"/>
          <w:szCs w:val="32"/>
          <w:shd w:val="clear" w:color="auto" w:fill="FFFFFF"/>
          <w:lang w:eastAsia="zh-CN"/>
        </w:rPr>
        <w:t>进一步落实落细了各项救助准备工作</w:t>
      </w:r>
      <w:r>
        <w:rPr>
          <w:rFonts w:hint="default" w:ascii="Times New Roman" w:hAnsi="Times New Roman" w:eastAsia="仿宋_GB2312" w:cs="Times New Roman"/>
          <w:i w:val="0"/>
          <w:caps w:val="0"/>
          <w:color w:val="auto"/>
          <w:spacing w:val="0"/>
          <w:sz w:val="32"/>
          <w:szCs w:val="32"/>
          <w:shd w:val="clear" w:color="auto" w:fill="FFFFFF"/>
        </w:rPr>
        <w:t>。</w:t>
      </w:r>
    </w:p>
    <w:p w14:paraId="0BA0D425">
      <w:pPr>
        <w:keepNext w:val="0"/>
        <w:keepLines w:val="0"/>
        <w:pageBreakBefore w:val="0"/>
        <w:kinsoku/>
        <w:wordWrap/>
        <w:overflowPunct/>
        <w:topLinePunct w:val="0"/>
        <w:autoSpaceDE/>
        <w:autoSpaceDN/>
        <w:bidi w:val="0"/>
        <w:adjustRightInd/>
        <w:snapToGrid/>
        <w:spacing w:beforeAutospacing="0" w:afterAutospacing="0" w:line="592" w:lineRule="exact"/>
        <w:textAlignment w:val="auto"/>
        <w:rPr>
          <w:rFonts w:hint="default" w:ascii="Times New Roman" w:hAnsi="Times New Roman" w:eastAsia="仿宋_GB2312" w:cs="Times New Roman"/>
          <w:color w:val="auto"/>
          <w:sz w:val="32"/>
          <w:szCs w:val="32"/>
        </w:rPr>
      </w:pPr>
    </w:p>
    <w:sectPr>
      <w:pgSz w:w="11906" w:h="16838"/>
      <w:pgMar w:top="2041" w:right="1582" w:bottom="1644" w:left="16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F3416"/>
    <w:rsid w:val="34F534F2"/>
    <w:rsid w:val="3CD97E92"/>
    <w:rsid w:val="56521274"/>
    <w:rsid w:val="64464AC0"/>
    <w:rsid w:val="66150393"/>
    <w:rsid w:val="72DF78E2"/>
    <w:rsid w:val="756FFC2E"/>
    <w:rsid w:val="7F8F3416"/>
    <w:rsid w:val="D9DFB7C6"/>
    <w:rsid w:val="FFFD6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eastAsia="宋体" w:cs="Calibri"/>
      <w:color w:val="000000"/>
      <w:szCs w:val="21"/>
    </w:r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TML Code"/>
    <w:basedOn w:val="5"/>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1224</Words>
  <Characters>1269</Characters>
  <Lines>0</Lines>
  <Paragraphs>0</Paragraphs>
  <TotalTime>1</TotalTime>
  <ScaleCrop>false</ScaleCrop>
  <LinksUpToDate>false</LinksUpToDate>
  <CharactersWithSpaces>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2025-06-13T09:44:00Z</dcterms:created>
  <dc:creator>greatwall</dc:creator>
  <cp:lastModifiedBy>刘杰杰</cp:lastModifiedBy>
  <cp:lastPrinted>2026-01-27T02:38:00Z</cp:lastPrinted>
  <dcterms:modified xsi:type="dcterms:W3CDTF">2026-03-20T07:28:11Z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eyJoZGlkIjoiYjVlZTg5NjlkYWU5MDQ0OTZkZjZiYTkyYTNjYWQxYTMiLCJ1c2VySWQiOiI3MjEwMDE1MjIifQ==</vt:lpwstr>
  </property>
  <property fmtid="{D5CDD505-2E9C-101B-9397-08002B2CF9AE}" pid="4" name="ICV">
    <vt:lpwstr>D53D403F828242DB81C89609634D467E_13</vt:lpwstr>
  </property>
</Properties>
</file>