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189"/>
        <w:tblOverlap w:val="never"/>
        <w:tblW w:w="7196" w:type="dxa"/>
        <w:tblLayout w:type="fixed"/>
        <w:tblLook w:val="0000"/>
      </w:tblPr>
      <w:tblGrid>
        <w:gridCol w:w="4379"/>
        <w:gridCol w:w="2817"/>
      </w:tblGrid>
      <w:tr w:rsidR="005112D7" w:rsidRPr="005112D7" w:rsidTr="005112D7">
        <w:trPr>
          <w:trHeight w:val="699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D7" w:rsidRPr="005112D7" w:rsidRDefault="005112D7" w:rsidP="005112D7">
            <w:pPr>
              <w:jc w:val="center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  <w:r w:rsidRPr="005112D7"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  <w:t>项  目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2D7" w:rsidRPr="005112D7" w:rsidRDefault="005112D7" w:rsidP="005112D7">
            <w:pPr>
              <w:jc w:val="center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  <w:r w:rsidRPr="005112D7"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  <w:t>本月数（元）</w:t>
            </w:r>
          </w:p>
        </w:tc>
      </w:tr>
      <w:tr w:rsidR="005112D7" w:rsidRPr="005112D7" w:rsidTr="005112D7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D7" w:rsidRPr="005112D7" w:rsidRDefault="005112D7" w:rsidP="005112D7">
            <w:pPr>
              <w:jc w:val="center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  <w:r w:rsidRPr="005112D7"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  <w:t>合  计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2D7" w:rsidRPr="005112D7" w:rsidRDefault="008873C1" w:rsidP="005112D7">
            <w:pPr>
              <w:jc w:val="center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  <w:t>14309.7</w:t>
            </w:r>
          </w:p>
        </w:tc>
      </w:tr>
      <w:tr w:rsidR="005112D7" w:rsidRPr="005112D7" w:rsidTr="005112D7">
        <w:trPr>
          <w:trHeight w:val="664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D7" w:rsidRPr="005112D7" w:rsidRDefault="005112D7" w:rsidP="005112D7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5112D7">
              <w:rPr>
                <w:rFonts w:ascii="仿宋" w:eastAsia="仿宋" w:hAnsi="仿宋" w:cs="宋体" w:hint="eastAsia"/>
                <w:sz w:val="30"/>
                <w:szCs w:val="30"/>
              </w:rPr>
              <w:t>因公出国（境）费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2D7" w:rsidRPr="005112D7" w:rsidRDefault="00E47A5E" w:rsidP="005112D7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0</w:t>
            </w:r>
          </w:p>
        </w:tc>
      </w:tr>
      <w:tr w:rsidR="005112D7" w:rsidRPr="005112D7" w:rsidTr="005112D7">
        <w:trPr>
          <w:trHeight w:val="702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D7" w:rsidRPr="005112D7" w:rsidRDefault="005112D7" w:rsidP="005112D7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5112D7">
              <w:rPr>
                <w:rFonts w:ascii="仿宋" w:eastAsia="仿宋" w:hAnsi="仿宋" w:cs="宋体" w:hint="eastAsia"/>
                <w:sz w:val="30"/>
                <w:szCs w:val="30"/>
              </w:rPr>
              <w:t>公务接待费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2D7" w:rsidRPr="005112D7" w:rsidRDefault="008873C1" w:rsidP="005112D7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14309.7</w:t>
            </w:r>
          </w:p>
        </w:tc>
      </w:tr>
      <w:tr w:rsidR="005112D7" w:rsidRPr="005112D7" w:rsidTr="005112D7">
        <w:trPr>
          <w:trHeight w:val="6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D7" w:rsidRPr="005112D7" w:rsidRDefault="005112D7" w:rsidP="005112D7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5112D7">
              <w:rPr>
                <w:rFonts w:ascii="仿宋" w:eastAsia="仿宋" w:hAnsi="仿宋" w:cs="宋体" w:hint="eastAsia"/>
                <w:sz w:val="30"/>
                <w:szCs w:val="30"/>
              </w:rPr>
              <w:t>公务用车购置及运行维护费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2D7" w:rsidRPr="005112D7" w:rsidRDefault="00E47A5E" w:rsidP="005112D7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0</w:t>
            </w:r>
          </w:p>
        </w:tc>
      </w:tr>
      <w:tr w:rsidR="005112D7" w:rsidRPr="005112D7" w:rsidTr="005112D7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D7" w:rsidRPr="005112D7" w:rsidRDefault="005112D7" w:rsidP="005112D7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5112D7">
              <w:rPr>
                <w:rFonts w:ascii="仿宋" w:eastAsia="仿宋" w:hAnsi="仿宋" w:cs="宋体" w:hint="eastAsia"/>
                <w:sz w:val="30"/>
                <w:szCs w:val="30"/>
              </w:rPr>
              <w:t xml:space="preserve">  其中：公务用车运行维护费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2D7" w:rsidRPr="005112D7" w:rsidRDefault="00E47A5E" w:rsidP="005112D7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0</w:t>
            </w:r>
          </w:p>
        </w:tc>
      </w:tr>
      <w:tr w:rsidR="005112D7" w:rsidRPr="005112D7" w:rsidTr="005112D7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D7" w:rsidRPr="005112D7" w:rsidRDefault="005112D7" w:rsidP="005112D7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5112D7">
              <w:rPr>
                <w:rFonts w:ascii="仿宋" w:eastAsia="仿宋" w:hAnsi="仿宋" w:cs="宋体" w:hint="eastAsia"/>
                <w:sz w:val="30"/>
                <w:szCs w:val="30"/>
              </w:rPr>
              <w:t xml:space="preserve">        公务用车购置费 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2D7" w:rsidRPr="005112D7" w:rsidRDefault="00E47A5E" w:rsidP="005112D7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0</w:t>
            </w:r>
          </w:p>
        </w:tc>
      </w:tr>
    </w:tbl>
    <w:p w:rsidR="004358AB" w:rsidRPr="008873C1" w:rsidRDefault="005112D7" w:rsidP="008873C1">
      <w:pPr>
        <w:spacing w:line="220" w:lineRule="atLeast"/>
        <w:ind w:firstLineChars="150" w:firstLine="482"/>
        <w:rPr>
          <w:rFonts w:asciiTheme="majorEastAsia" w:eastAsiaTheme="majorEastAsia" w:hAnsiTheme="majorEastAsia"/>
          <w:b/>
          <w:sz w:val="32"/>
          <w:szCs w:val="32"/>
        </w:rPr>
      </w:pPr>
      <w:r w:rsidRPr="008873C1">
        <w:rPr>
          <w:rFonts w:asciiTheme="majorEastAsia" w:eastAsiaTheme="majorEastAsia" w:hAnsiTheme="majorEastAsia" w:hint="eastAsia"/>
          <w:b/>
          <w:sz w:val="32"/>
          <w:szCs w:val="32"/>
        </w:rPr>
        <w:t>党史和地方志研究室</w:t>
      </w:r>
      <w:r w:rsidR="008873C1" w:rsidRPr="008873C1">
        <w:rPr>
          <w:rFonts w:asciiTheme="majorEastAsia" w:eastAsiaTheme="majorEastAsia" w:hAnsiTheme="majorEastAsia" w:hint="eastAsia"/>
          <w:b/>
          <w:sz w:val="32"/>
          <w:szCs w:val="32"/>
        </w:rPr>
        <w:t>2020年11</w:t>
      </w:r>
      <w:r w:rsidRPr="008873C1">
        <w:rPr>
          <w:rFonts w:asciiTheme="majorEastAsia" w:eastAsiaTheme="majorEastAsia" w:hAnsiTheme="majorEastAsia" w:hint="eastAsia"/>
          <w:b/>
          <w:sz w:val="32"/>
          <w:szCs w:val="32"/>
        </w:rPr>
        <w:t>月</w:t>
      </w:r>
      <w:r w:rsidR="00E47A5E" w:rsidRPr="008873C1">
        <w:rPr>
          <w:rFonts w:asciiTheme="majorEastAsia" w:eastAsiaTheme="majorEastAsia" w:hAnsiTheme="majorEastAsia" w:hint="eastAsia"/>
          <w:b/>
          <w:sz w:val="32"/>
          <w:szCs w:val="32"/>
        </w:rPr>
        <w:t>份</w:t>
      </w:r>
      <w:r w:rsidRPr="008873C1">
        <w:rPr>
          <w:rFonts w:asciiTheme="majorEastAsia" w:eastAsiaTheme="majorEastAsia" w:hAnsiTheme="majorEastAsia" w:hint="eastAsia"/>
          <w:b/>
          <w:sz w:val="32"/>
          <w:szCs w:val="32"/>
        </w:rPr>
        <w:t>三公经费统计表</w:t>
      </w:r>
    </w:p>
    <w:p w:rsidR="005112D7" w:rsidRDefault="005112D7" w:rsidP="00D31D50">
      <w:pPr>
        <w:spacing w:line="220" w:lineRule="atLeast"/>
      </w:pPr>
    </w:p>
    <w:p w:rsidR="005112D7" w:rsidRDefault="005112D7" w:rsidP="00D31D50">
      <w:pPr>
        <w:spacing w:line="220" w:lineRule="atLeast"/>
      </w:pPr>
    </w:p>
    <w:sectPr w:rsidR="005112D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112D7"/>
    <w:rsid w:val="008873C1"/>
    <w:rsid w:val="008B7726"/>
    <w:rsid w:val="00B55578"/>
    <w:rsid w:val="00D31D50"/>
    <w:rsid w:val="00DE7479"/>
    <w:rsid w:val="00E4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5</cp:revision>
  <dcterms:created xsi:type="dcterms:W3CDTF">2008-09-11T17:20:00Z</dcterms:created>
  <dcterms:modified xsi:type="dcterms:W3CDTF">2021-01-20T08:50:00Z</dcterms:modified>
</cp:coreProperties>
</file>