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通 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关于马超等同志职务的通知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卢圩村党总支：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经2021年2月1日镇党委会研究决定：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任命马超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同志为卢圩村农业支部书记职务；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任命梁叶同志为卢圩村大户能人支部书记职务。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中共黄圩镇委员会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2021年2月2日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D7272"/>
    <w:rsid w:val="16FC21AB"/>
    <w:rsid w:val="1AB27384"/>
    <w:rsid w:val="37F312DA"/>
    <w:rsid w:val="69F65696"/>
    <w:rsid w:val="6A10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2020-09-28T02:59:00Z</dcterms:created>
  <dc:creator>Administrator</dc:creator>
  <cp:lastModifiedBy>请叫我王欧巴！</cp:lastModifiedBy>
  <cp:lastPrinted>2021-02-01T23:55:21Z</cp:lastPrinted>
  <dcterms:modified xsi:type="dcterms:W3CDTF">2021-02-01T23:56:53Z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