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泗县建材小闸南城中村改造项目（御河景苑）项目水土保持方案报告书的批复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17</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泗县建材小闸南城中村改造（御河景苑）</w:t>
      </w:r>
      <w:r>
        <w:rPr>
          <w:rFonts w:hint="eastAsia" w:asciiTheme="minorEastAsia" w:hAnsiTheme="minorEastAsia" w:cstheme="minorEastAsia"/>
          <w:sz w:val="32"/>
          <w:szCs w:val="40"/>
          <w:lang w:val="en-US" w:eastAsia="zh-CN"/>
        </w:rPr>
        <w:t>水土保持方案</w:t>
      </w:r>
      <w:r>
        <w:rPr>
          <w:rFonts w:hint="eastAsia" w:asciiTheme="minorEastAsia" w:hAnsiTheme="minorEastAsia" w:eastAsiaTheme="minorEastAsia" w:cstheme="minorEastAsia"/>
          <w:sz w:val="32"/>
          <w:szCs w:val="40"/>
        </w:rPr>
        <w:t>项目</w:t>
      </w:r>
      <w:bookmarkStart w:id="0" w:name="_GoBack"/>
      <w:bookmarkEnd w:id="0"/>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2018-341324-47-01-025765</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虹乡建设发展有限责任公司泗县建材小闸南城中村改造项目（御河景苑）项目建设地点位于安徽省宿州市泗县城区，具体地点位于泗县南二环路与草庙路交汇处西北角。北邻沱湖路，南邻南二环路，东邻草庙路，西邻规划路。属于新建项目，项目区中心点坐标为东经117°53′26.10″，北纬33°28′15.90″</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eastAsia="zh-CN"/>
        </w:rPr>
        <w:t>项目备案号：</w:t>
      </w:r>
      <w:r>
        <w:rPr>
          <w:rFonts w:hint="eastAsia" w:asciiTheme="minorEastAsia" w:hAnsiTheme="minorEastAsia" w:eastAsiaTheme="minorEastAsia" w:cstheme="minorEastAsia"/>
          <w:sz w:val="32"/>
          <w:szCs w:val="40"/>
          <w:lang w:val="en-US" w:eastAsia="zh-CN"/>
        </w:rPr>
        <w:t>2018-341324-47-01-025765。</w:t>
      </w:r>
      <w:r>
        <w:rPr>
          <w:rFonts w:hint="eastAsia" w:asciiTheme="minorEastAsia" w:hAnsiTheme="minorEastAsia" w:eastAsiaTheme="minorEastAsia" w:cstheme="minorEastAsia"/>
          <w:sz w:val="32"/>
          <w:szCs w:val="40"/>
        </w:rPr>
        <w:t>工程总占地面积</w:t>
      </w:r>
      <w:r>
        <w:rPr>
          <w:rFonts w:hint="eastAsia" w:asciiTheme="minorEastAsia" w:hAnsiTheme="minorEastAsia" w:eastAsiaTheme="minorEastAsia" w:cstheme="minorEastAsia"/>
          <w:sz w:val="32"/>
          <w:szCs w:val="40"/>
          <w:lang w:val="en-US" w:eastAsia="zh-CN"/>
        </w:rPr>
        <w:t>8.31</w:t>
      </w:r>
      <w:r>
        <w:rPr>
          <w:rFonts w:hint="eastAsia" w:asciiTheme="minorEastAsia" w:hAnsiTheme="minorEastAsia" w:eastAsiaTheme="minorEastAsia" w:cstheme="minorEastAsia"/>
          <w:sz w:val="32"/>
          <w:szCs w:val="40"/>
        </w:rPr>
        <w:t>hm2，其中</w:t>
      </w:r>
      <w:r>
        <w:rPr>
          <w:rFonts w:hint="eastAsia" w:asciiTheme="minorEastAsia" w:hAnsiTheme="minorEastAsia" w:eastAsiaTheme="minorEastAsia" w:cstheme="minorEastAsia"/>
          <w:sz w:val="32"/>
          <w:szCs w:val="40"/>
          <w:lang w:eastAsia="zh-CN"/>
        </w:rPr>
        <w:t>项目用地红线内</w:t>
      </w:r>
      <w:r>
        <w:rPr>
          <w:rFonts w:hint="eastAsia" w:asciiTheme="minorEastAsia" w:hAnsiTheme="minorEastAsia" w:eastAsiaTheme="minorEastAsia" w:cstheme="minorEastAsia"/>
          <w:sz w:val="32"/>
          <w:szCs w:val="40"/>
          <w:lang w:val="en-US" w:eastAsia="zh-CN"/>
        </w:rPr>
        <w:t>7.60</w:t>
      </w:r>
      <w:r>
        <w:rPr>
          <w:rFonts w:hint="eastAsia" w:asciiTheme="minorEastAsia" w:hAnsiTheme="minorEastAsia" w:eastAsiaTheme="minorEastAsia" w:cstheme="minorEastAsia"/>
          <w:sz w:val="32"/>
          <w:szCs w:val="40"/>
        </w:rPr>
        <w:t>hm2为永久占地，</w:t>
      </w:r>
      <w:r>
        <w:rPr>
          <w:rFonts w:hint="eastAsia" w:asciiTheme="minorEastAsia" w:hAnsiTheme="minorEastAsia" w:eastAsiaTheme="minorEastAsia" w:cstheme="minorEastAsia"/>
          <w:sz w:val="32"/>
          <w:szCs w:val="40"/>
          <w:lang w:val="en-US" w:eastAsia="zh-CN"/>
        </w:rPr>
        <w:t>0.71</w:t>
      </w:r>
      <w:r>
        <w:rPr>
          <w:rFonts w:hint="eastAsia" w:asciiTheme="minorEastAsia" w:hAnsiTheme="minorEastAsia" w:eastAsiaTheme="minorEastAsia" w:cstheme="minorEastAsia"/>
          <w:sz w:val="32"/>
          <w:szCs w:val="40"/>
        </w:rPr>
        <w:t>hm2为</w:t>
      </w:r>
      <w:r>
        <w:rPr>
          <w:rFonts w:hint="eastAsia" w:asciiTheme="minorEastAsia" w:hAnsiTheme="minorEastAsia" w:eastAsiaTheme="minorEastAsia" w:cstheme="minorEastAsia"/>
          <w:sz w:val="32"/>
          <w:szCs w:val="40"/>
          <w:lang w:eastAsia="zh-CN"/>
        </w:rPr>
        <w:t>施工生产生活区</w:t>
      </w:r>
      <w:r>
        <w:rPr>
          <w:rFonts w:hint="eastAsia" w:asciiTheme="minorEastAsia" w:hAnsiTheme="minorEastAsia" w:eastAsiaTheme="minorEastAsia" w:cstheme="minorEastAsia"/>
          <w:sz w:val="32"/>
          <w:szCs w:val="40"/>
        </w:rPr>
        <w:t>临时占地</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水土保持估算成果。基本同意本项目水土保持补偿费5.62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泗县虹乡建设发展有限责任公司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六、行政相对人代码：913413240822202929</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杨申</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343B6"/>
    <w:rsid w:val="1EF13C66"/>
    <w:rsid w:val="390A6860"/>
    <w:rsid w:val="4AE343B6"/>
    <w:rsid w:val="61F8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2021-03-02T09:15:00Z</dcterms:created>
  <dc:creator>Administrator</dc:creator>
  <cp:lastModifiedBy>Administrator</cp:lastModifiedBy>
  <dcterms:modified xsi:type="dcterms:W3CDTF">2021-03-03T02:23:13Z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