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0" w:lineRule="exact"/>
        <w:jc w:val="right"/>
        <w:rPr>
          <w:rFonts w:hint="default" w:eastAsia="方正楷体简体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泗政秘〔20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〕</w:t>
      </w:r>
      <w:r>
        <w:rPr>
          <w:rFonts w:hint="eastAsia" w:eastAsia="方正楷体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号</w:t>
      </w:r>
      <w:r>
        <w:rPr>
          <w:rFonts w:hint="eastAsia" w:eastAsia="方正楷体简体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泗县人民政府关于公布泗县第三批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非物质文化遗产名录的通知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各乡镇人民政府、县经济开发区管委会，县政府各部门：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为认真贯彻国务院《关于加强文化遗产保护的通知》（国发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42号）和国务院办公厅《关于加强我国非物质文化遗产保护工作的意见》（国办发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18号）文件精神，建立健全我县非物质文化遗产名录体系，更好地推动我县非物质文化遗产保护工作，经评审，确定泗州琴书等二十二个项目为泗县第三批非物质文化遗产名录，现予以公布。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、开发区、各有关部门要认真贯彻“保护为主、抢救第一、合理利用、传承发展”的工作方针，建立健全保护机制，全面落实保护措施，认真做好非物质文化遗产的保护、管理和合理利用工作，为推动社会主义先进文化建设做出新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附件：泗县第三批县级非物质文化遗产名录项目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baseline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（此件公开发布）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  <w:sectPr>
          <w:pgSz w:w="11906" w:h="16838"/>
          <w:pgMar w:top="2098" w:right="1531" w:bottom="1417" w:left="1531" w:header="851" w:footer="141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泗县第三批县级非物质文化遗产名录项目</w:t>
      </w:r>
    </w:p>
    <w:tbl>
      <w:tblPr>
        <w:tblStyle w:val="6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7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泗州琴书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泗州大鼓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大庄豆瓣酱制作技艺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大路口粉丝制作技艺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泗县药物布鞋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泗州皮影戏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朱买臣和泗县朱山传说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水母娘娘沉泗州传说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泗州戏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瑶剧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泗州传统乐器制作技艺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泗州甜油制作技艺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泗州绿豆饼制作技艺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泗州剪纸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泗州古运河根雕技艺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泗州唱挂轴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泗州莲花落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泗州评书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泗县朝牌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泗州杨氏膏药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泗县龙舟赛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7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单氏中医针灸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eastAsia="方正仿宋_GBK"/>
          <w:sz w:val="28"/>
          <w:szCs w:val="28"/>
        </w:rPr>
        <w:t>抄送：县委</w:t>
      </w:r>
      <w:r>
        <w:rPr>
          <w:rFonts w:hint="eastAsia" w:eastAsia="方正仿宋_GBK"/>
          <w:sz w:val="28"/>
          <w:szCs w:val="28"/>
          <w:lang w:eastAsia="zh-CN"/>
        </w:rPr>
        <w:t>办公室</w:t>
      </w:r>
      <w:r>
        <w:rPr>
          <w:rFonts w:eastAsia="方正仿宋_GBK"/>
          <w:sz w:val="28"/>
          <w:szCs w:val="28"/>
        </w:rPr>
        <w:t>，县人大常委会办公室，县政协办公室</w:t>
      </w:r>
      <w:r>
        <w:rPr>
          <w:rFonts w:hint="eastAsia" w:eastAsia="方正仿宋_GBK"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531" w:left="1531" w:header="851" w:footer="1417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B7841"/>
    <w:rsid w:val="220B7841"/>
    <w:rsid w:val="5C955633"/>
    <w:rsid w:val="5CCB607B"/>
    <w:rsid w:val="61695219"/>
    <w:rsid w:val="717335F4"/>
    <w:rsid w:val="73A22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模板2.wpt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2021-02-09T01:09:00Z</dcterms:created>
  <dc:creator>Administrator</dc:creator>
  <cp:lastModifiedBy>Administrator</cp:lastModifiedBy>
  <cp:lastPrinted>2021-02-10T03:33:01Z</cp:lastPrinted>
  <dcterms:modified xsi:type="dcterms:W3CDTF">2021-02-10T03:33:13Z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