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关于制定《无烟丁湖镇人民政府管理规定》</w:t>
      </w:r>
    </w:p>
    <w:p>
      <w:pPr>
        <w:rPr>
          <w:rFonts w:hint="eastAsia"/>
        </w:rPr>
      </w:pPr>
      <w:r>
        <w:rPr>
          <w:rFonts w:hint="eastAsia"/>
        </w:rPr>
        <w:t>的通知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各村民委员会，镇直相关单位：</w:t>
      </w:r>
    </w:p>
    <w:p>
      <w:pPr>
        <w:rPr>
          <w:rFonts w:hint="eastAsia"/>
        </w:rPr>
      </w:pPr>
      <w:r>
        <w:rPr>
          <w:rFonts w:hint="eastAsia"/>
        </w:rPr>
        <w:t xml:space="preserve">        《无烟丁湖镇人民政府管理规定》已经镇党政联席会议研究同意，现印发给你们，请认真贯彻执行。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丁湖镇人民政府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2021年2月19日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无烟丁湖镇人民政府管理规定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一、丁湖镇人民政府机关室内全面无烟,即无</w:t>
      </w:r>
    </w:p>
    <w:p>
      <w:pPr>
        <w:rPr>
          <w:rFonts w:hint="eastAsia"/>
        </w:rPr>
      </w:pPr>
      <w:r>
        <w:rPr>
          <w:rFonts w:hint="eastAsia"/>
        </w:rPr>
        <w:t>人吸烟、无烟味、无烟头。室内不得摆放任何烟缸烟具</w:t>
      </w:r>
    </w:p>
    <w:p>
      <w:pPr>
        <w:rPr>
          <w:rFonts w:hint="eastAsia"/>
        </w:rPr>
      </w:pP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 xml:space="preserve">        二、丁湖镇人民政府机关所有干部职工应当树立从我做起的意识,</w:t>
      </w:r>
    </w:p>
    <w:p>
      <w:pPr>
        <w:rPr>
          <w:rFonts w:hint="eastAsia"/>
        </w:rPr>
      </w:pPr>
      <w:r>
        <w:rPr>
          <w:rFonts w:hint="eastAsia"/>
        </w:rPr>
        <w:t>争当控烟表率,自觉做到不在禁烟区域吸烟、不敬烟</w:t>
      </w:r>
    </w:p>
    <w:p>
      <w:pPr>
        <w:rPr>
          <w:rFonts w:hint="eastAsia"/>
        </w:rPr>
      </w:pP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 xml:space="preserve">        三、在丁湖镇人民政府机关办公大楼外设立室外吸烟区,吸烟者只</w:t>
      </w:r>
    </w:p>
    <w:p>
      <w:pPr>
        <w:rPr>
          <w:rFonts w:hint="eastAsia"/>
        </w:rPr>
      </w:pPr>
      <w:r>
        <w:rPr>
          <w:rFonts w:hint="eastAsia"/>
        </w:rPr>
        <w:t>能在室外级烟区范围内吸烟</w:t>
      </w:r>
    </w:p>
    <w:p>
      <w:pPr>
        <w:rPr>
          <w:rFonts w:hint="eastAsia"/>
        </w:rPr>
      </w:pP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 xml:space="preserve">        四、会议室、传达室、机关大楼入口处、一楼大厅,地</w:t>
      </w:r>
    </w:p>
    <w:p>
      <w:pPr>
        <w:rPr>
          <w:rFonts w:hint="eastAsia"/>
        </w:rPr>
      </w:pPr>
      <w:r>
        <w:rPr>
          <w:rFonts w:hint="eastAsia"/>
        </w:rPr>
        <w:t>下车库、食堂、楼梯、电梯、洗手间等重点区域张贴醒目的</w:t>
      </w:r>
    </w:p>
    <w:p>
      <w:pPr>
        <w:rPr>
          <w:rFonts w:hint="eastAsia"/>
        </w:rPr>
      </w:pPr>
      <w:r>
        <w:rPr>
          <w:rFonts w:hint="eastAsia"/>
        </w:rPr>
        <w:t>禁烟标识。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五、机关辖区内禁止销售烟草制品以及各种形式的烟草</w:t>
      </w:r>
    </w:p>
    <w:p>
      <w:pPr>
        <w:rPr>
          <w:rFonts w:hint="eastAsia"/>
        </w:rPr>
      </w:pPr>
      <w:r>
        <w:rPr>
          <w:rFonts w:hint="eastAsia"/>
        </w:rPr>
        <w:t>广告。</w:t>
      </w:r>
    </w:p>
    <w:p>
      <w:pPr>
        <w:rPr>
          <w:rFonts w:hint="eastAsia"/>
        </w:rPr>
      </w:pPr>
      <w:r>
        <w:rPr>
          <w:rFonts w:hint="eastAsia"/>
        </w:rPr>
        <w:t xml:space="preserve">         六、机关各部门不得接受烟草赞助。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七、鼓励和帮助吸烟职工戒烟,对主动戒烟并成功戒烟</w:t>
      </w:r>
    </w:p>
    <w:p>
      <w:pPr>
        <w:rPr>
          <w:rFonts w:hint="eastAsia"/>
        </w:rPr>
      </w:pPr>
      <w:r>
        <w:rPr>
          <w:rFonts w:hint="eastAsia"/>
        </w:rPr>
        <w:t>的职工给子表扬</w:t>
      </w:r>
    </w:p>
    <w:p>
      <w:pPr>
        <w:rPr>
          <w:rFonts w:hint="eastAsia"/>
        </w:rPr>
      </w:pP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 xml:space="preserve">         八、发现干部职工在办公大楼内吸烟或摆放烟缸烟具,</w:t>
      </w:r>
    </w:p>
    <w:p>
      <w:pPr>
        <w:rPr>
          <w:rFonts w:hint="eastAsia"/>
        </w:rPr>
      </w:pPr>
      <w:r>
        <w:rPr>
          <w:rFonts w:hint="eastAsia"/>
        </w:rPr>
        <w:t>1次通报批评所在部门;一年内累计发现3次及以上,取消干</w:t>
      </w:r>
    </w:p>
    <w:p>
      <w:pPr>
        <w:rPr>
          <w:rFonts w:hint="eastAsia"/>
        </w:rPr>
      </w:pPr>
      <w:r>
        <w:rPr>
          <w:rFonts w:hint="eastAsia"/>
        </w:rPr>
        <w:t>部职工本人和所在部门当年评优资格,并在一定范围内通报。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九、来访者在室内吸烟的,被访者有义务阻止。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十、干部职工都有义务对控烟工作进行宣传和监督,对</w:t>
      </w:r>
    </w:p>
    <w:p>
      <w:pPr>
        <w:rPr>
          <w:rFonts w:hint="eastAsia"/>
        </w:rPr>
      </w:pPr>
      <w:r>
        <w:rPr>
          <w:rFonts w:hint="eastAsia"/>
        </w:rPr>
        <w:t>级烟者耐心劝阻。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十一、各部门设立控烟监督员,负责本部门控烟工作</w:t>
      </w:r>
    </w:p>
    <w:p>
      <w:pPr>
        <w:rPr>
          <w:rFonts w:hint="eastAsia"/>
        </w:rPr>
      </w:pP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 xml:space="preserve">        十二、领导小组办公室每季度进行控烟工作巡查或抽</w:t>
      </w:r>
    </w:p>
    <w:p>
      <w:pPr>
        <w:rPr>
          <w:rFonts w:hint="eastAsia"/>
        </w:rPr>
      </w:pPr>
      <w:r>
        <w:rPr>
          <w:rFonts w:hint="eastAsia"/>
        </w:rPr>
        <w:t>查,不定期组织开展联合检查,并通报结果</w:t>
      </w:r>
    </w:p>
    <w:p>
      <w:pPr>
        <w:rPr>
          <w:rFonts w:hint="eastAsia"/>
        </w:rPr>
      </w:pPr>
      <w:r>
        <w:rPr>
          <w:rFonts w:hint="eastAsia"/>
        </w:rPr>
        <w:t>。</w:t>
      </w:r>
    </w:p>
    <w:p>
      <w:r>
        <w:rPr>
          <w:rFonts w:hint="eastAsia"/>
        </w:rPr>
        <w:t xml:space="preserve">        本规定自2021年2月19日起施行。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0555D"/>
    <w:rsid w:val="6130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2021-03-30T00:46:00Z</dcterms:created>
  <dc:creator>ice</dc:creator>
  <cp:lastModifiedBy>ice</cp:lastModifiedBy>
  <dcterms:modified xsi:type="dcterms:W3CDTF">2021-03-30T00:46:29Z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7187C0B6C60043F8BFCBE223AADE55EF</vt:lpwstr>
  </property>
</Properties>
</file>