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泗县牧原农牧有限公司泗县一场生猪养殖项目水土保持方案报告书的批复</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bookmarkStart w:id="0" w:name="_GoBack"/>
      <w:bookmarkEnd w:id="0"/>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24</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二、项目名称：</w:t>
      </w:r>
      <w:r>
        <w:rPr>
          <w:rFonts w:hint="eastAsia" w:asciiTheme="minorEastAsia" w:hAnsiTheme="minorEastAsia" w:cstheme="minorEastAsia"/>
          <w:sz w:val="32"/>
          <w:szCs w:val="40"/>
          <w:lang w:val="en-US" w:eastAsia="zh-CN"/>
        </w:rPr>
        <w:t>泗县牧原农牧有限公司泗县一场生猪养殖水土保持方案</w:t>
      </w:r>
      <w:r>
        <w:rPr>
          <w:rFonts w:hint="eastAsia" w:asciiTheme="minorEastAsia" w:hAnsiTheme="minorEastAsia" w:eastAsiaTheme="minorEastAsia" w:cstheme="minorEastAsia"/>
          <w:sz w:val="32"/>
          <w:szCs w:val="40"/>
        </w:rPr>
        <w:t>项目</w:t>
      </w:r>
    </w:p>
    <w:p>
      <w:pPr>
        <w:ind w:firstLine="1280" w:firstLineChars="4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 20</w:t>
      </w:r>
      <w:r>
        <w:rPr>
          <w:rFonts w:hint="eastAsia" w:asciiTheme="minorEastAsia" w:hAnsiTheme="minorEastAsia" w:cstheme="minorEastAsia"/>
          <w:sz w:val="32"/>
          <w:szCs w:val="40"/>
          <w:lang w:val="en-US" w:eastAsia="zh-CN"/>
        </w:rPr>
        <w:t>17</w:t>
      </w:r>
      <w:r>
        <w:rPr>
          <w:rFonts w:hint="eastAsia" w:asciiTheme="minorEastAsia" w:hAnsiTheme="minorEastAsia" w:eastAsiaTheme="minorEastAsia" w:cstheme="minorEastAsia"/>
          <w:sz w:val="32"/>
          <w:szCs w:val="40"/>
        </w:rPr>
        <w:t>-341</w:t>
      </w:r>
      <w:r>
        <w:rPr>
          <w:rFonts w:hint="eastAsia" w:asciiTheme="minorEastAsia" w:hAnsiTheme="minorEastAsia" w:cstheme="minorEastAsia"/>
          <w:sz w:val="32"/>
          <w:szCs w:val="40"/>
          <w:lang w:val="en-US" w:eastAsia="zh-CN"/>
        </w:rPr>
        <w:t>324</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03</w:t>
      </w:r>
      <w:r>
        <w:rPr>
          <w:rFonts w:hint="eastAsia" w:asciiTheme="minorEastAsia" w:hAnsiTheme="minorEastAsia" w:eastAsiaTheme="minorEastAsia" w:cstheme="minorEastAsia"/>
          <w:sz w:val="32"/>
          <w:szCs w:val="40"/>
        </w:rPr>
        <w:t>-0</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-0</w:t>
      </w:r>
      <w:r>
        <w:rPr>
          <w:rFonts w:hint="eastAsia" w:asciiTheme="minorEastAsia" w:hAnsiTheme="minorEastAsia" w:cstheme="minorEastAsia"/>
          <w:sz w:val="32"/>
          <w:szCs w:val="40"/>
          <w:lang w:val="en-US" w:eastAsia="zh-CN"/>
        </w:rPr>
        <w:t>34564</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泗县牧原农牧有限公司位于安徽省宿州市泗县屏山镇屏东村</w:t>
      </w:r>
      <w:r>
        <w:rPr>
          <w:rFonts w:hint="eastAsia" w:asciiTheme="minorEastAsia" w:hAnsiTheme="minorEastAsia" w:eastAsiaTheme="minorEastAsia" w:cstheme="minorEastAsia"/>
          <w:sz w:val="32"/>
          <w:szCs w:val="40"/>
        </w:rPr>
        <w:t>。</w:t>
      </w:r>
      <w:r>
        <w:rPr>
          <w:rFonts w:hint="eastAsia" w:asciiTheme="minorEastAsia" w:hAnsiTheme="minorEastAsia" w:eastAsiaTheme="minorEastAsia" w:cstheme="minorEastAsia"/>
          <w:sz w:val="32"/>
          <w:szCs w:val="40"/>
          <w:lang w:val="en-US" w:eastAsia="zh-CN"/>
        </w:rPr>
        <w:t>工程总占地面积33.68hm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，其中永久占地33.20hm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，临时占地0.48hm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w:t>
      </w:r>
      <w:r>
        <w:rPr>
          <w:rFonts w:hint="eastAsia" w:asciiTheme="minorEastAsia" w:hAnsiTheme="minorEastAsia" w:eastAsiaTheme="minorEastAsia" w:cstheme="minorEastAsia"/>
          <w:sz w:val="32"/>
          <w:szCs w:val="40"/>
        </w:rPr>
        <w:t>基本同意水土流失防治责任范围的界定和防治区划分。同意项目水土流失防治标准，执行北方土石山区建设类项目一级标准。基本同意水土流失调查方法与结果。基本同意水土保持估算成果。基本同意本项目水土保持补偿费</w:t>
      </w:r>
      <w:r>
        <w:rPr>
          <w:rFonts w:hint="eastAsia" w:asciiTheme="minorEastAsia" w:hAnsiTheme="minorEastAsia" w:cstheme="minorEastAsia"/>
          <w:sz w:val="32"/>
          <w:szCs w:val="40"/>
          <w:lang w:val="en-US" w:eastAsia="zh-CN"/>
        </w:rPr>
        <w:t>33.68</w:t>
      </w:r>
      <w:r>
        <w:rPr>
          <w:rFonts w:hint="eastAsia" w:asciiTheme="minorEastAsia" w:hAnsiTheme="minorEastAsia" w:eastAsiaTheme="minorEastAsia" w:cstheme="minorEastAsia"/>
          <w:sz w:val="32"/>
          <w:szCs w:val="40"/>
        </w:rPr>
        <w:t>万元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切实做好水土保持监测、监理工作，并按规定向我局提交水土保持监测实施方案、季度报告及总结报告。在水土保持设施自主验收通过后3个月内，向我局报备水土保持设施验收材料。水土保持设施未经验收或者验收不合格的，项目不得投产使用。</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五、行政相对人名称：泗县牧原农牧有限公司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六、行政相对人代码：91341324MA2Q3U0Q5W</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七、法定代表人姓名：姜开硕</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4</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25</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359D"/>
    <w:rsid w:val="1D253EB7"/>
    <w:rsid w:val="35820A3A"/>
    <w:rsid w:val="45262FEC"/>
    <w:rsid w:val="62F03745"/>
    <w:rsid w:val="66BC0935"/>
    <w:rsid w:val="674F3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2021-04-25T09:36:52Z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81512E66D27A41BCBEC8EDB45C0A8453</vt:lpwstr>
  </property>
</Properties>
</file>