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9"/>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249" w:beforeLines="80"/>
        <w:jc w:val="center"/>
        <w:outlineLvl w:val="9"/>
        <w:rPr>
          <w:rFonts w:ascii="楷体_GB2312" w:eastAsia="楷体_GB2312"/>
          <w:bCs/>
          <w:sz w:val="48"/>
          <w:szCs w:val="48"/>
        </w:rPr>
      </w:pPr>
      <w:r>
        <w:rPr>
          <w:rFonts w:hint="eastAsia" w:ascii="楷体_GB2312" w:eastAsia="楷体_GB2312"/>
          <w:bCs/>
          <w:sz w:val="48"/>
          <w:szCs w:val="48"/>
        </w:rPr>
        <w:t>（污染影响类）</w:t>
      </w:r>
    </w:p>
    <w:p>
      <w:pPr>
        <w:outlineLvl w:val="9"/>
      </w:pPr>
    </w:p>
    <w:p>
      <w:pPr>
        <w:outlineLvl w:val="9"/>
      </w:pPr>
    </w:p>
    <w:p>
      <w:pPr>
        <w:ind w:firstLine="1040"/>
        <w:outlineLvl w:val="9"/>
        <w:rPr>
          <w:rFonts w:eastAsia="仿宋"/>
          <w:sz w:val="44"/>
          <w:szCs w:val="44"/>
        </w:rPr>
      </w:pPr>
    </w:p>
    <w:p>
      <w:pPr>
        <w:ind w:firstLine="1040"/>
        <w:outlineLvl w:val="9"/>
        <w:rPr>
          <w:rFonts w:eastAsia="仿宋"/>
          <w:sz w:val="44"/>
          <w:szCs w:val="44"/>
        </w:rPr>
      </w:pPr>
    </w:p>
    <w:p>
      <w:pPr>
        <w:ind w:firstLine="1040"/>
        <w:outlineLvl w:val="9"/>
        <w:rPr>
          <w:rFonts w:eastAsia="仿宋"/>
          <w:sz w:val="44"/>
          <w:szCs w:val="44"/>
        </w:rPr>
      </w:pPr>
    </w:p>
    <w:p>
      <w:pPr>
        <w:ind w:firstLine="1040"/>
        <w:outlineLvl w:val="9"/>
        <w:rPr>
          <w:rFonts w:eastAsia="仿宋"/>
          <w:sz w:val="44"/>
          <w:szCs w:val="44"/>
        </w:rPr>
      </w:pPr>
    </w:p>
    <w:p>
      <w:pPr>
        <w:adjustRightInd w:val="0"/>
        <w:snapToGrid w:val="0"/>
        <w:spacing w:line="288" w:lineRule="auto"/>
        <w:outlineLvl w:val="9"/>
        <w:rPr>
          <w:rFonts w:ascii="仿宋_GB2312" w:eastAsia="仿宋_GB2312"/>
          <w:sz w:val="36"/>
          <w:szCs w:val="36"/>
          <w:u w:val="single"/>
        </w:rPr>
      </w:pPr>
      <w:r>
        <w:rPr>
          <w:rFonts w:hint="eastAsia" w:ascii="仿宋_GB2312" w:eastAsia="仿宋_GB2312"/>
          <w:sz w:val="36"/>
          <w:szCs w:val="36"/>
        </w:rPr>
        <w:t xml:space="preserve">项目名称： </w:t>
      </w:r>
      <w:r>
        <w:rPr>
          <w:rFonts w:hint="eastAsia" w:ascii="仿宋_GB2312" w:eastAsia="仿宋_GB2312"/>
          <w:sz w:val="36"/>
          <w:szCs w:val="36"/>
          <w:u w:val="single"/>
        </w:rPr>
        <w:t>年产粮食筛子、提升机、刮板机、皮带机</w:t>
      </w:r>
    </w:p>
    <w:p>
      <w:pPr>
        <w:adjustRightInd w:val="0"/>
        <w:snapToGrid w:val="0"/>
        <w:spacing w:line="288" w:lineRule="auto"/>
        <w:ind w:firstLine="1800" w:firstLineChars="500"/>
        <w:outlineLvl w:val="9"/>
        <w:rPr>
          <w:rFonts w:ascii="仿宋_GB2312" w:eastAsia="仿宋_GB2312"/>
          <w:sz w:val="36"/>
          <w:szCs w:val="36"/>
          <w:u w:val="single"/>
        </w:rPr>
      </w:pPr>
      <w:r>
        <w:rPr>
          <w:rFonts w:hint="eastAsia" w:ascii="仿宋_GB2312" w:eastAsia="仿宋_GB2312"/>
          <w:sz w:val="36"/>
          <w:szCs w:val="36"/>
          <w:u w:val="single"/>
        </w:rPr>
        <w:t>各100台生产项目</w:t>
      </w:r>
    </w:p>
    <w:p>
      <w:pPr>
        <w:adjustRightInd w:val="0"/>
        <w:snapToGrid w:val="0"/>
        <w:spacing w:line="288" w:lineRule="auto"/>
        <w:outlineLvl w:val="9"/>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安徽三虎机械科技有限公司 </w:t>
      </w:r>
    </w:p>
    <w:p>
      <w:pPr>
        <w:adjustRightInd w:val="0"/>
        <w:snapToGrid w:val="0"/>
        <w:spacing w:line="288" w:lineRule="auto"/>
        <w:outlineLvl w:val="9"/>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rPr>
        <w:t>二〇二一年</w:t>
      </w:r>
      <w:r>
        <w:rPr>
          <w:rFonts w:hint="eastAsia" w:ascii="仿宋_GB2312" w:eastAsia="仿宋_GB2312"/>
          <w:sz w:val="36"/>
          <w:szCs w:val="36"/>
          <w:u w:val="single"/>
          <w:lang w:val="en-US" w:eastAsia="zh-CN"/>
        </w:rPr>
        <w:t>五</w:t>
      </w:r>
      <w:r>
        <w:rPr>
          <w:rFonts w:hint="eastAsia" w:ascii="仿宋_GB2312" w:eastAsia="仿宋_GB2312"/>
          <w:sz w:val="36"/>
          <w:szCs w:val="36"/>
          <w:u w:val="single"/>
        </w:rPr>
        <w:t>月</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rPr>
        <w:t xml:space="preserve"> </w:t>
      </w:r>
    </w:p>
    <w:p>
      <w:pPr>
        <w:adjustRightInd w:val="0"/>
        <w:snapToGrid w:val="0"/>
        <w:spacing w:line="288" w:lineRule="auto"/>
        <w:ind w:firstLine="1040"/>
        <w:outlineLvl w:val="9"/>
        <w:rPr>
          <w:rFonts w:ascii="仿宋_GB2312" w:eastAsia="仿宋_GB2312"/>
          <w:sz w:val="36"/>
          <w:szCs w:val="36"/>
          <w:u w:val="single"/>
        </w:rPr>
      </w:pPr>
      <w:bookmarkStart w:id="0" w:name="_Hlk57884087"/>
    </w:p>
    <w:p>
      <w:pPr>
        <w:adjustRightInd w:val="0"/>
        <w:snapToGrid w:val="0"/>
        <w:spacing w:line="288" w:lineRule="auto"/>
        <w:ind w:firstLine="1040"/>
        <w:outlineLvl w:val="9"/>
        <w:rPr>
          <w:rFonts w:ascii="仿宋_GB2312" w:eastAsia="仿宋_GB2312"/>
          <w:sz w:val="36"/>
          <w:szCs w:val="36"/>
        </w:rPr>
      </w:pPr>
    </w:p>
    <w:p>
      <w:pPr>
        <w:adjustRightInd w:val="0"/>
        <w:snapToGrid w:val="0"/>
        <w:spacing w:line="288" w:lineRule="auto"/>
        <w:ind w:firstLine="1040"/>
        <w:outlineLvl w:val="9"/>
        <w:rPr>
          <w:rFonts w:ascii="仿宋_GB2312" w:eastAsia="仿宋_GB2312"/>
          <w:sz w:val="36"/>
          <w:szCs w:val="36"/>
        </w:rPr>
      </w:pPr>
    </w:p>
    <w:p>
      <w:pPr>
        <w:adjustRightInd w:val="0"/>
        <w:snapToGrid w:val="0"/>
        <w:spacing w:line="288" w:lineRule="auto"/>
        <w:ind w:firstLine="1040"/>
        <w:outlineLvl w:val="9"/>
        <w:rPr>
          <w:rFonts w:ascii="仿宋_GB2312" w:eastAsia="仿宋_GB2312"/>
          <w:sz w:val="36"/>
          <w:szCs w:val="36"/>
        </w:rPr>
      </w:pPr>
    </w:p>
    <w:p>
      <w:pPr>
        <w:adjustRightInd w:val="0"/>
        <w:snapToGrid w:val="0"/>
        <w:spacing w:line="288" w:lineRule="auto"/>
        <w:ind w:firstLine="1040"/>
        <w:outlineLvl w:val="9"/>
        <w:rPr>
          <w:rFonts w:ascii="仿宋_GB2312" w:eastAsia="仿宋_GB2312"/>
          <w:sz w:val="36"/>
          <w:szCs w:val="36"/>
        </w:rPr>
      </w:pPr>
    </w:p>
    <w:p>
      <w:pPr>
        <w:adjustRightInd w:val="0"/>
        <w:snapToGrid w:val="0"/>
        <w:spacing w:line="288" w:lineRule="auto"/>
        <w:ind w:firstLine="1040"/>
        <w:outlineLvl w:val="9"/>
        <w:rPr>
          <w:rFonts w:ascii="仿宋_GB2312" w:eastAsia="仿宋_GB2312"/>
          <w:sz w:val="36"/>
          <w:szCs w:val="36"/>
        </w:rPr>
      </w:pPr>
    </w:p>
    <w:p>
      <w:pPr>
        <w:adjustRightInd w:val="0"/>
        <w:snapToGrid w:val="0"/>
        <w:spacing w:line="288" w:lineRule="auto"/>
        <w:ind w:firstLine="1040"/>
        <w:outlineLvl w:val="9"/>
        <w:rPr>
          <w:rFonts w:ascii="仿宋_GB2312" w:eastAsia="仿宋_GB2312"/>
          <w:sz w:val="36"/>
          <w:szCs w:val="36"/>
        </w:rPr>
      </w:pPr>
    </w:p>
    <w:p>
      <w:pPr>
        <w:adjustRightInd w:val="0"/>
        <w:snapToGrid w:val="0"/>
        <w:spacing w:line="288" w:lineRule="auto"/>
        <w:ind w:firstLine="1040"/>
        <w:outlineLvl w:val="9"/>
        <w:rPr>
          <w:rFonts w:ascii="仿宋_GB2312" w:eastAsia="仿宋_GB2312"/>
          <w:sz w:val="36"/>
          <w:szCs w:val="36"/>
        </w:rPr>
      </w:pPr>
    </w:p>
    <w:p>
      <w:pPr>
        <w:adjustRightInd w:val="0"/>
        <w:snapToGrid w:val="0"/>
        <w:spacing w:line="288" w:lineRule="auto"/>
        <w:outlineLvl w:val="9"/>
        <w:rPr>
          <w:rFonts w:ascii="仿宋_GB2312" w:eastAsia="仿宋_GB2312"/>
          <w:sz w:val="36"/>
          <w:szCs w:val="36"/>
        </w:rPr>
      </w:pPr>
    </w:p>
    <w:bookmarkEnd w:id="0"/>
    <w:p>
      <w:pPr>
        <w:adjustRightInd w:val="0"/>
        <w:snapToGrid w:val="0"/>
        <w:spacing w:line="288" w:lineRule="auto"/>
        <w:jc w:val="center"/>
        <w:outlineLvl w:val="9"/>
        <w:rPr>
          <w:rFonts w:ascii="楷体_GB2312" w:eastAsia="楷体_GB2312"/>
          <w:sz w:val="36"/>
          <w:szCs w:val="36"/>
        </w:rPr>
      </w:pPr>
      <w:r>
        <w:rPr>
          <w:rFonts w:hint="eastAsia" w:ascii="楷体_GB2312" w:eastAsia="楷体_GB2312"/>
          <w:sz w:val="36"/>
          <w:szCs w:val="36"/>
        </w:rPr>
        <w:t>中华人民共和国生态环境部制</w:t>
      </w:r>
    </w:p>
    <w:p/>
    <w:p>
      <w:pPr>
        <w:numPr>
          <w:ilvl w:val="0"/>
          <w:numId w:val="1"/>
        </w:numPr>
        <w:outlineLvl w:val="0"/>
        <w:sectPr>
          <w:pgSz w:w="11906" w:h="16838"/>
          <w:pgMar w:top="1440" w:right="1800" w:bottom="1440" w:left="1800" w:header="851" w:footer="992" w:gutter="0"/>
          <w:cols w:space="425" w:num="1"/>
          <w:docGrid w:type="lines" w:linePitch="312" w:charSpace="0"/>
        </w:sectPr>
      </w:pPr>
    </w:p>
    <w:p>
      <w:pPr>
        <w:numPr>
          <w:ilvl w:val="0"/>
          <w:numId w:val="0"/>
        </w:numPr>
        <w:jc w:val="center"/>
        <w:outlineLvl w:val="0"/>
      </w:pPr>
      <w:r>
        <w:rPr>
          <w:rFonts w:hint="eastAsia" w:ascii="黑体" w:hAnsi="黑体" w:eastAsia="黑体"/>
          <w:snapToGrid w:val="0"/>
          <w:sz w:val="30"/>
          <w:szCs w:val="30"/>
          <w:lang w:val="en-US" w:eastAsia="zh-CN"/>
        </w:rPr>
        <w:t>一、</w:t>
      </w:r>
      <w:r>
        <w:rPr>
          <w:rFonts w:hint="eastAsia" w:ascii="黑体" w:hAnsi="黑体" w:eastAsia="黑体"/>
          <w:snapToGrid w:val="0"/>
          <w:sz w:val="30"/>
          <w:szCs w:val="30"/>
        </w:rPr>
        <w:t>建设项目基本情况</w:t>
      </w:r>
    </w:p>
    <w:tbl>
      <w:tblPr>
        <w:tblStyle w:val="18"/>
        <w:tblW w:w="88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建设项目名称</w:t>
            </w:r>
          </w:p>
        </w:tc>
        <w:tc>
          <w:tcPr>
            <w:tcW w:w="6488" w:type="dxa"/>
            <w:gridSpan w:val="3"/>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Cs/>
                <w:sz w:val="24"/>
              </w:rPr>
              <w:t>年产粮食筛子、提升机、刮板机、皮带机各100台生产项目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项目代码</w:t>
            </w:r>
          </w:p>
        </w:tc>
        <w:tc>
          <w:tcPr>
            <w:tcW w:w="6488" w:type="dxa"/>
            <w:gridSpan w:val="3"/>
            <w:vAlign w:val="center"/>
          </w:tcPr>
          <w:p>
            <w:pPr>
              <w:adjustRightInd w:val="0"/>
              <w:snapToGrid w:val="0"/>
              <w:jc w:val="center"/>
              <w:rPr>
                <w:rFonts w:hint="default" w:ascii="Times New Roman" w:hAnsi="Times New Roman" w:eastAsia="宋体" w:cs="Times New Roman"/>
                <w:sz w:val="24"/>
                <w:lang w:val="en-US" w:eastAsia="zh-CN"/>
              </w:rPr>
            </w:pPr>
            <w:r>
              <w:rPr>
                <w:rFonts w:hint="default" w:ascii="Times New Roman" w:hAnsi="Times New Roman" w:cs="Times New Roman"/>
                <w:sz w:val="24"/>
              </w:rPr>
              <w:t>2020-34132</w:t>
            </w:r>
            <w:r>
              <w:rPr>
                <w:rFonts w:hint="default" w:ascii="Times New Roman" w:hAnsi="Times New Roman" w:cs="Times New Roman"/>
                <w:sz w:val="24"/>
                <w:lang w:val="en-US" w:eastAsia="zh-CN"/>
              </w:rPr>
              <w:t>4</w:t>
            </w:r>
            <w:r>
              <w:rPr>
                <w:rFonts w:hint="default" w:ascii="Times New Roman" w:hAnsi="Times New Roman" w:cs="Times New Roman"/>
                <w:sz w:val="24"/>
              </w:rPr>
              <w:t>-</w:t>
            </w:r>
            <w:r>
              <w:rPr>
                <w:rFonts w:hint="default" w:ascii="Times New Roman" w:hAnsi="Times New Roman" w:cs="Times New Roman"/>
                <w:sz w:val="24"/>
                <w:lang w:val="en-US" w:eastAsia="zh-CN"/>
              </w:rPr>
              <w:t>3</w:t>
            </w:r>
            <w:r>
              <w:rPr>
                <w:rFonts w:hint="default" w:ascii="Times New Roman" w:hAnsi="Times New Roman" w:cs="Times New Roman"/>
                <w:sz w:val="24"/>
              </w:rPr>
              <w:t>5-03-0</w:t>
            </w:r>
            <w:r>
              <w:rPr>
                <w:rFonts w:hint="default" w:ascii="Times New Roman" w:hAnsi="Times New Roman" w:cs="Times New Roman"/>
                <w:sz w:val="24"/>
                <w:lang w:val="en-US" w:eastAsia="zh-CN"/>
              </w:rPr>
              <w:t>40390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建设单位联系人</w:t>
            </w:r>
          </w:p>
        </w:tc>
        <w:tc>
          <w:tcPr>
            <w:tcW w:w="1637" w:type="dxa"/>
            <w:vAlign w:val="center"/>
          </w:tcPr>
          <w:p>
            <w:pPr>
              <w:adjustRightInd w:val="0"/>
              <w:snapToGrid w:val="0"/>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卢</w:t>
            </w:r>
            <w:r>
              <w:rPr>
                <w:rFonts w:hint="eastAsia" w:cs="Times New Roman"/>
                <w:sz w:val="24"/>
                <w:lang w:val="en-US" w:eastAsia="zh-CN"/>
              </w:rPr>
              <w:t>x</w:t>
            </w:r>
            <w:r>
              <w:rPr>
                <w:rFonts w:hint="default" w:ascii="Times New Roman" w:hAnsi="Times New Roman" w:cs="Times New Roman"/>
                <w:sz w:val="24"/>
                <w:lang w:val="en-US" w:eastAsia="zh-CN"/>
              </w:rPr>
              <w:t>虎</w:t>
            </w:r>
          </w:p>
        </w:tc>
        <w:tc>
          <w:tcPr>
            <w:tcW w:w="2212"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联系方式</w:t>
            </w:r>
          </w:p>
        </w:tc>
        <w:tc>
          <w:tcPr>
            <w:tcW w:w="2639" w:type="dxa"/>
            <w:vAlign w:val="center"/>
          </w:tcPr>
          <w:p>
            <w:pPr>
              <w:adjustRightInd w:val="0"/>
              <w:snapToGrid w:val="0"/>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158</w:t>
            </w:r>
            <w:r>
              <w:rPr>
                <w:rFonts w:hint="eastAsia" w:cs="Times New Roman"/>
                <w:sz w:val="24"/>
                <w:lang w:val="en-US" w:eastAsia="zh-CN"/>
              </w:rPr>
              <w:t>xxxx</w:t>
            </w:r>
            <w:r>
              <w:rPr>
                <w:rFonts w:hint="default" w:ascii="Times New Roman" w:hAnsi="Times New Roman" w:cs="Times New Roman"/>
                <w:sz w:val="24"/>
                <w:lang w:val="en-US" w:eastAsia="zh-CN"/>
              </w:rPr>
              <w:t>2999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建设地点</w:t>
            </w:r>
          </w:p>
        </w:tc>
        <w:tc>
          <w:tcPr>
            <w:tcW w:w="6488" w:type="dxa"/>
            <w:gridSpan w:val="3"/>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eastAsiaTheme="minorEastAsia"/>
                <w:iCs/>
                <w:color w:val="000000"/>
                <w:sz w:val="24"/>
              </w:rPr>
              <w:t>安徽省宿州市泗县经济开发区现代农机装备制造产业园二期2</w:t>
            </w:r>
            <w:r>
              <w:rPr>
                <w:rFonts w:hint="default" w:ascii="Times New Roman" w:hAnsi="Times New Roman" w:cs="Times New Roman"/>
                <w:iCs/>
                <w:color w:val="000000"/>
                <w:sz w:val="24"/>
              </w:rPr>
              <w:t>号厂房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地理坐标</w:t>
            </w:r>
          </w:p>
        </w:tc>
        <w:tc>
          <w:tcPr>
            <w:tcW w:w="6488" w:type="dxa"/>
            <w:gridSpan w:val="3"/>
            <w:vAlign w:val="center"/>
          </w:tcPr>
          <w:p>
            <w:pPr>
              <w:jc w:val="center"/>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u w:val="single"/>
              </w:rPr>
              <w:t>117</w:t>
            </w:r>
            <w:r>
              <w:rPr>
                <w:rFonts w:hint="default" w:ascii="Times New Roman" w:hAnsi="Times New Roman" w:cs="Times New Roman"/>
                <w:sz w:val="24"/>
              </w:rPr>
              <w:t>度</w:t>
            </w:r>
            <w:r>
              <w:rPr>
                <w:rFonts w:hint="default" w:ascii="Times New Roman" w:hAnsi="Times New Roman" w:cs="Times New Roman"/>
                <w:sz w:val="24"/>
                <w:u w:val="single"/>
              </w:rPr>
              <w:t>55</w:t>
            </w:r>
            <w:r>
              <w:rPr>
                <w:rFonts w:hint="default" w:ascii="Times New Roman" w:hAnsi="Times New Roman" w:cs="Times New Roman"/>
                <w:sz w:val="24"/>
              </w:rPr>
              <w:t>分</w:t>
            </w:r>
            <w:r>
              <w:rPr>
                <w:rFonts w:hint="default" w:ascii="Times New Roman" w:hAnsi="Times New Roman" w:cs="Times New Roman"/>
                <w:sz w:val="24"/>
                <w:u w:val="single"/>
              </w:rPr>
              <w:t>12.612</w:t>
            </w:r>
            <w:r>
              <w:rPr>
                <w:rFonts w:hint="default" w:ascii="Times New Roman" w:hAnsi="Times New Roman" w:cs="Times New Roman"/>
                <w:sz w:val="24"/>
              </w:rPr>
              <w:t>秒，</w:t>
            </w:r>
            <w:r>
              <w:rPr>
                <w:rFonts w:hint="default" w:ascii="Times New Roman" w:hAnsi="Times New Roman" w:cs="Times New Roman"/>
                <w:sz w:val="24"/>
                <w:u w:val="single"/>
              </w:rPr>
              <w:t>33</w:t>
            </w:r>
            <w:r>
              <w:rPr>
                <w:rFonts w:hint="default" w:ascii="Times New Roman" w:hAnsi="Times New Roman" w:cs="Times New Roman"/>
                <w:sz w:val="24"/>
              </w:rPr>
              <w:t>度</w:t>
            </w:r>
            <w:r>
              <w:rPr>
                <w:rFonts w:hint="default" w:ascii="Times New Roman" w:hAnsi="Times New Roman" w:cs="Times New Roman"/>
                <w:sz w:val="24"/>
                <w:u w:val="single"/>
              </w:rPr>
              <w:t>27</w:t>
            </w:r>
            <w:r>
              <w:rPr>
                <w:rFonts w:hint="default" w:ascii="Times New Roman" w:hAnsi="Times New Roman" w:cs="Times New Roman"/>
                <w:sz w:val="24"/>
              </w:rPr>
              <w:t>分</w:t>
            </w:r>
            <w:r>
              <w:rPr>
                <w:rFonts w:hint="default" w:ascii="Times New Roman" w:hAnsi="Times New Roman" w:cs="Times New Roman"/>
                <w:sz w:val="24"/>
                <w:u w:val="single"/>
              </w:rPr>
              <w:t>43.308</w:t>
            </w:r>
            <w:r>
              <w:rPr>
                <w:rFonts w:hint="default" w:ascii="Times New Roman" w:hAnsi="Times New Roman" w:cs="Times New Roman"/>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国民经济</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行业类别</w:t>
            </w:r>
          </w:p>
        </w:tc>
        <w:tc>
          <w:tcPr>
            <w:tcW w:w="1637" w:type="dxa"/>
            <w:vAlign w:val="center"/>
          </w:tcPr>
          <w:p>
            <w:pPr>
              <w:adjustRightInd w:val="0"/>
              <w:snapToGrid w:val="0"/>
              <w:jc w:val="center"/>
              <w:rPr>
                <w:rFonts w:hint="default" w:ascii="Times New Roman" w:hAnsi="Times New Roman" w:cs="Times New Roman" w:eastAsiaTheme="minorEastAsia"/>
                <w:bCs/>
                <w:sz w:val="24"/>
              </w:rPr>
            </w:pPr>
            <w:r>
              <w:rPr>
                <w:rFonts w:hint="default" w:ascii="Times New Roman" w:hAnsi="Times New Roman" w:cs="Times New Roman"/>
                <w:bCs/>
                <w:sz w:val="24"/>
              </w:rPr>
              <w:t>C3579</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sz w:val="24"/>
              </w:rPr>
              <w:t>其他农林牧渔业机械制造</w:t>
            </w:r>
          </w:p>
        </w:tc>
        <w:tc>
          <w:tcPr>
            <w:tcW w:w="2212" w:type="dxa"/>
            <w:vAlign w:val="center"/>
          </w:tcPr>
          <w:p>
            <w:pPr>
              <w:adjustRightInd w:val="0"/>
              <w:snapToGrid w:val="0"/>
              <w:jc w:val="center"/>
              <w:rPr>
                <w:rFonts w:hint="default" w:ascii="Times New Roman" w:hAnsi="Times New Roman" w:cs="Times New Roman"/>
                <w:sz w:val="24"/>
              </w:rPr>
            </w:pPr>
            <w:bookmarkStart w:id="1" w:name="_Hlk49843745"/>
            <w:r>
              <w:rPr>
                <w:rFonts w:hint="default" w:ascii="Times New Roman" w:hAnsi="Times New Roman" w:cs="Times New Roman"/>
                <w:sz w:val="24"/>
              </w:rPr>
              <w:t>建设项目</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行业类别</w:t>
            </w:r>
            <w:bookmarkEnd w:id="1"/>
          </w:p>
        </w:tc>
        <w:tc>
          <w:tcPr>
            <w:tcW w:w="2639"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三十二、专用设备制造业 70农、林、牧、渔专用机械制造，其他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建设性质</w:t>
            </w:r>
          </w:p>
        </w:tc>
        <w:tc>
          <w:tcPr>
            <w:tcW w:w="1637" w:type="dxa"/>
            <w:vAlign w:val="center"/>
          </w:tcPr>
          <w:p>
            <w:pPr>
              <w:jc w:val="left"/>
              <w:rPr>
                <w:rFonts w:hint="default" w:ascii="Times New Roman" w:hAnsi="Times New Roman" w:cs="Times New Roman"/>
                <w:sz w:val="24"/>
              </w:rPr>
            </w:pPr>
            <w:r>
              <w:rPr>
                <w:rFonts w:hint="default" w:ascii="Times New Roman" w:hAnsi="Times New Roman" w:cs="Times New Roman"/>
                <w:sz w:val="24"/>
              </w:rPr>
              <w:sym w:font="Wingdings 2" w:char="0052"/>
            </w:r>
            <w:r>
              <w:rPr>
                <w:rFonts w:hint="default" w:ascii="Times New Roman" w:hAnsi="Times New Roman" w:cs="Times New Roman"/>
                <w:sz w:val="24"/>
              </w:rPr>
              <w:t>新建（迁建）</w:t>
            </w:r>
          </w:p>
          <w:p>
            <w:pPr>
              <w:jc w:val="left"/>
              <w:rPr>
                <w:rFonts w:hint="default" w:ascii="Times New Roman" w:hAnsi="Times New Roman" w:cs="Times New Roman"/>
                <w:sz w:val="24"/>
              </w:rPr>
            </w:pPr>
            <w:r>
              <w:rPr>
                <w:rFonts w:hint="default" w:ascii="Times New Roman" w:hAnsi="Times New Roman" w:cs="Times New Roman"/>
                <w:sz w:val="24"/>
              </w:rPr>
              <w:t>□改建</w:t>
            </w:r>
          </w:p>
          <w:p>
            <w:pPr>
              <w:jc w:val="left"/>
              <w:rPr>
                <w:rFonts w:hint="default" w:ascii="Times New Roman" w:hAnsi="Times New Roman" w:cs="Times New Roman"/>
                <w:sz w:val="24"/>
              </w:rPr>
            </w:pPr>
            <w:r>
              <w:rPr>
                <w:rFonts w:hint="default" w:ascii="Times New Roman" w:hAnsi="Times New Roman" w:cs="Times New Roman"/>
                <w:sz w:val="24"/>
              </w:rPr>
              <w:t>□扩建</w:t>
            </w:r>
          </w:p>
          <w:p>
            <w:pPr>
              <w:jc w:val="left"/>
              <w:rPr>
                <w:rFonts w:hint="default" w:ascii="Times New Roman" w:hAnsi="Times New Roman" w:cs="Times New Roman"/>
                <w:sz w:val="24"/>
              </w:rPr>
            </w:pPr>
            <w:r>
              <w:rPr>
                <w:rFonts w:hint="default" w:ascii="Times New Roman" w:hAnsi="Times New Roman" w:cs="Times New Roman"/>
                <w:sz w:val="24"/>
              </w:rPr>
              <w:t>□技术改造</w:t>
            </w:r>
          </w:p>
        </w:tc>
        <w:tc>
          <w:tcPr>
            <w:tcW w:w="2212"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建设项目</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申报情形</w:t>
            </w:r>
          </w:p>
        </w:tc>
        <w:tc>
          <w:tcPr>
            <w:tcW w:w="2639" w:type="dxa"/>
            <w:vAlign w:val="center"/>
          </w:tcPr>
          <w:p>
            <w:pPr>
              <w:jc w:val="left"/>
              <w:rPr>
                <w:rFonts w:hint="default" w:ascii="Times New Roman" w:hAnsi="Times New Roman" w:cs="Times New Roman"/>
                <w:sz w:val="24"/>
              </w:rPr>
            </w:pPr>
            <w:r>
              <w:rPr>
                <w:rFonts w:hint="default" w:ascii="Times New Roman" w:hAnsi="Times New Roman" w:cs="Times New Roman"/>
                <w:sz w:val="24"/>
              </w:rPr>
              <w:sym w:font="Wingdings 2" w:char="0052"/>
            </w:r>
            <w:r>
              <w:rPr>
                <w:rFonts w:hint="default" w:ascii="Times New Roman" w:hAnsi="Times New Roman" w:cs="Times New Roman"/>
                <w:sz w:val="24"/>
              </w:rPr>
              <w:t xml:space="preserve">首次申报项目             </w:t>
            </w:r>
          </w:p>
          <w:p>
            <w:pPr>
              <w:jc w:val="left"/>
              <w:rPr>
                <w:rFonts w:hint="default" w:ascii="Times New Roman" w:hAnsi="Times New Roman" w:cs="Times New Roman"/>
                <w:sz w:val="24"/>
              </w:rPr>
            </w:pPr>
            <w:r>
              <w:rPr>
                <w:rFonts w:hint="default" w:ascii="Times New Roman" w:hAnsi="Times New Roman" w:cs="Times New Roman"/>
                <w:sz w:val="24"/>
              </w:rPr>
              <w:t>□不予批准后再次申报项目</w:t>
            </w:r>
          </w:p>
          <w:p>
            <w:pPr>
              <w:jc w:val="left"/>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超五年重新审核项目     </w:t>
            </w:r>
          </w:p>
          <w:p>
            <w:pPr>
              <w:jc w:val="left"/>
              <w:rPr>
                <w:rFonts w:hint="default" w:ascii="Times New Roman" w:hAnsi="Times New Roman" w:cs="Times New Roman"/>
                <w:sz w:val="24"/>
              </w:rPr>
            </w:pPr>
            <w:r>
              <w:rPr>
                <w:rFonts w:hint="default" w:ascii="Times New Roman" w:hAnsi="Times New Roman" w:cs="Times New Roman"/>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项目审批（核准/</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备案）部门（选填）</w:t>
            </w:r>
          </w:p>
        </w:tc>
        <w:tc>
          <w:tcPr>
            <w:tcW w:w="1637"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泗县发展和改革委员会</w:t>
            </w:r>
          </w:p>
        </w:tc>
        <w:tc>
          <w:tcPr>
            <w:tcW w:w="2212"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项目审批（核准/</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备案）文号（选填）</w:t>
            </w:r>
          </w:p>
        </w:tc>
        <w:tc>
          <w:tcPr>
            <w:tcW w:w="2639"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Cs/>
                <w:sz w:val="24"/>
              </w:rPr>
              <w:t>泗发改备案[2020]94号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总投资（万元）</w:t>
            </w:r>
          </w:p>
        </w:tc>
        <w:tc>
          <w:tcPr>
            <w:tcW w:w="1637"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Cs/>
                <w:sz w:val="24"/>
              </w:rPr>
              <w:t>4500</w:t>
            </w:r>
          </w:p>
        </w:tc>
        <w:tc>
          <w:tcPr>
            <w:tcW w:w="221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环保投资（万元）</w:t>
            </w:r>
          </w:p>
        </w:tc>
        <w:tc>
          <w:tcPr>
            <w:tcW w:w="2639"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Cs/>
                <w:sz w:val="24"/>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环保投资占比（%）</w:t>
            </w:r>
          </w:p>
        </w:tc>
        <w:tc>
          <w:tcPr>
            <w:tcW w:w="1637"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Cs/>
                <w:sz w:val="24"/>
              </w:rPr>
              <w:t>1</w:t>
            </w:r>
          </w:p>
        </w:tc>
        <w:tc>
          <w:tcPr>
            <w:tcW w:w="221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施工工期</w:t>
            </w:r>
          </w:p>
        </w:tc>
        <w:tc>
          <w:tcPr>
            <w:tcW w:w="2639"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lang w:val="en-US" w:eastAsia="zh-CN"/>
              </w:rPr>
              <w:t>3</w:t>
            </w:r>
            <w:r>
              <w:rPr>
                <w:rFonts w:hint="default" w:ascii="Times New Roman" w:hAnsi="Times New Roman" w:cs="Times New Roman"/>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是否开工建设</w:t>
            </w:r>
          </w:p>
        </w:tc>
        <w:tc>
          <w:tcPr>
            <w:tcW w:w="1637" w:type="dxa"/>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sym w:font="Wingdings 2" w:char="0052"/>
            </w:r>
            <w:r>
              <w:rPr>
                <w:rFonts w:hint="default" w:ascii="Times New Roman" w:hAnsi="Times New Roman" w:cs="Times New Roman"/>
                <w:sz w:val="24"/>
              </w:rPr>
              <w:t>否</w:t>
            </w:r>
          </w:p>
          <w:p>
            <w:pPr>
              <w:adjustRightInd w:val="0"/>
              <w:snapToGrid w:val="0"/>
              <w:rPr>
                <w:rFonts w:hint="default" w:ascii="Times New Roman" w:hAnsi="Times New Roman" w:cs="Times New Roman"/>
                <w:sz w:val="24"/>
              </w:rPr>
            </w:pPr>
            <w:r>
              <w:rPr>
                <w:rFonts w:hint="default" w:ascii="Times New Roman" w:hAnsi="Times New Roman" w:cs="Times New Roman"/>
                <w:sz w:val="24"/>
              </w:rPr>
              <w:sym w:font="Wingdings 2" w:char="00A3"/>
            </w:r>
            <w:r>
              <w:rPr>
                <w:rFonts w:hint="default" w:ascii="Times New Roman" w:hAnsi="Times New Roman" w:cs="Times New Roman"/>
                <w:sz w:val="24"/>
              </w:rPr>
              <w:t>是：</w:t>
            </w:r>
            <w:r>
              <w:rPr>
                <w:rFonts w:hint="default" w:ascii="Times New Roman" w:hAnsi="Times New Roman" w:cs="Times New Roman"/>
                <w:sz w:val="24"/>
                <w:u w:val="single"/>
              </w:rPr>
              <w:t xml:space="preserve">             </w:t>
            </w:r>
          </w:p>
        </w:tc>
        <w:tc>
          <w:tcPr>
            <w:tcW w:w="2212" w:type="dxa"/>
            <w:tcMar>
              <w:top w:w="16" w:type="dxa"/>
              <w:left w:w="16" w:type="dxa"/>
              <w:right w:w="16" w:type="dxa"/>
            </w:tcMar>
            <w:vAlign w:val="center"/>
          </w:tcPr>
          <w:p>
            <w:pPr>
              <w:adjustRightInd w:val="0"/>
              <w:snapToGrid w:val="0"/>
              <w:jc w:val="center"/>
              <w:rPr>
                <w:rFonts w:hint="default" w:ascii="Times New Roman" w:hAnsi="Times New Roman" w:cs="Times New Roman"/>
                <w:spacing w:val="-6"/>
                <w:sz w:val="24"/>
              </w:rPr>
            </w:pPr>
            <w:r>
              <w:rPr>
                <w:rFonts w:hint="default" w:ascii="Times New Roman" w:hAnsi="Times New Roman" w:cs="Times New Roman"/>
                <w:spacing w:val="-6"/>
                <w:sz w:val="24"/>
              </w:rPr>
              <w:t>用地（用海）</w:t>
            </w:r>
          </w:p>
          <w:p>
            <w:pPr>
              <w:adjustRightInd w:val="0"/>
              <w:snapToGrid w:val="0"/>
              <w:jc w:val="center"/>
              <w:rPr>
                <w:rFonts w:hint="default" w:ascii="Times New Roman" w:hAnsi="Times New Roman" w:cs="Times New Roman"/>
                <w:sz w:val="24"/>
              </w:rPr>
            </w:pPr>
            <w:r>
              <w:rPr>
                <w:rFonts w:hint="default" w:ascii="Times New Roman" w:hAnsi="Times New Roman" w:cs="Times New Roman"/>
                <w:spacing w:val="-6"/>
                <w:sz w:val="24"/>
              </w:rPr>
              <w:t>面积（m</w:t>
            </w:r>
            <w:r>
              <w:rPr>
                <w:rFonts w:hint="default" w:ascii="Times New Roman" w:hAnsi="Times New Roman" w:cs="Times New Roman"/>
                <w:spacing w:val="-6"/>
                <w:sz w:val="24"/>
                <w:vertAlign w:val="superscript"/>
              </w:rPr>
              <w:t>2</w:t>
            </w:r>
            <w:r>
              <w:rPr>
                <w:rFonts w:hint="default" w:ascii="Times New Roman" w:hAnsi="Times New Roman" w:cs="Times New Roman"/>
                <w:spacing w:val="-6"/>
                <w:sz w:val="24"/>
              </w:rPr>
              <w:t>）</w:t>
            </w:r>
          </w:p>
        </w:tc>
        <w:tc>
          <w:tcPr>
            <w:tcW w:w="2639"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Cs/>
                <w:sz w:val="24"/>
              </w:rPr>
              <w:t>7000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专项评价设置情况</w:t>
            </w:r>
          </w:p>
        </w:tc>
        <w:tc>
          <w:tcPr>
            <w:tcW w:w="6488" w:type="dxa"/>
            <w:gridSpan w:val="3"/>
            <w:vAlign w:val="center"/>
          </w:tcPr>
          <w:p>
            <w:pPr>
              <w:autoSpaceDE w:val="0"/>
              <w:autoSpaceDN w:val="0"/>
              <w:adjustRightInd w:val="0"/>
              <w:snapToGrid w:val="0"/>
              <w:rPr>
                <w:rFonts w:hint="default" w:ascii="Times New Roman" w:hAnsi="Times New Roman" w:cs="Times New Roman"/>
                <w:kern w:val="0"/>
                <w:sz w:val="24"/>
              </w:rPr>
            </w:pPr>
            <w:r>
              <w:rPr>
                <w:rFonts w:hint="default" w:ascii="Times New Roman" w:hAnsi="Times New Roman" w:cs="Times New Roman"/>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sz w:val="24"/>
              </w:rPr>
              <w:t>规划情况</w:t>
            </w:r>
          </w:p>
        </w:tc>
        <w:tc>
          <w:tcPr>
            <w:tcW w:w="6488" w:type="dxa"/>
            <w:gridSpan w:val="3"/>
            <w:vAlign w:val="center"/>
          </w:tcPr>
          <w:p>
            <w:pPr>
              <w:pStyle w:val="5"/>
              <w:spacing w:line="360" w:lineRule="auto"/>
              <w:rPr>
                <w:rFonts w:hint="eastAsia" w:eastAsia="宋体"/>
                <w:lang w:eastAsia="zh-CN"/>
              </w:rPr>
            </w:pPr>
            <w:r>
              <w:rPr>
                <w:rFonts w:hint="eastAsia" w:ascii="宋体" w:hAnsi="宋体" w:eastAsia="宋体" w:cs="宋体"/>
                <w:b w:val="0"/>
                <w:bCs/>
                <w:sz w:val="24"/>
                <w:szCs w:val="24"/>
                <w:lang w:val="en-US" w:eastAsia="zh-CN"/>
              </w:rPr>
              <w:t>规划名称：</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安徽省环保厅关于安徽泗县经济开发区总体发展规划环境影响报告书审查意见的函</w:t>
            </w:r>
            <w:r>
              <w:rPr>
                <w:rFonts w:hint="eastAsia" w:ascii="宋体" w:hAnsi="宋体" w:eastAsia="宋体" w:cs="宋体"/>
                <w:b w:val="0"/>
                <w:bCs/>
                <w:sz w:val="24"/>
                <w:szCs w:val="24"/>
                <w:lang w:eastAsia="zh-CN"/>
              </w:rPr>
              <w:t>》皖环函【2014】645号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jc w:val="center"/>
        </w:trPr>
        <w:tc>
          <w:tcPr>
            <w:tcW w:w="2382" w:type="dxa"/>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6488" w:type="dxa"/>
            <w:gridSpan w:val="3"/>
            <w:vAlign w:val="center"/>
          </w:tcPr>
          <w:p>
            <w:pPr>
              <w:autoSpaceDE w:val="0"/>
              <w:autoSpaceDN w:val="0"/>
              <w:adjustRightInd w:val="0"/>
              <w:snapToGrid w:val="0"/>
              <w:spacing w:line="240" w:lineRule="auto"/>
              <w:rPr>
                <w:rFonts w:hint="eastAsia"/>
                <w:sz w:val="24"/>
              </w:rPr>
            </w:pPr>
            <w:r>
              <w:rPr>
                <w:rFonts w:hint="eastAsia" w:ascii="宋体" w:hAnsi="宋体" w:cs="宋体"/>
                <w:color w:val="auto"/>
                <w:kern w:val="0"/>
                <w:sz w:val="24"/>
                <w:szCs w:val="24"/>
                <w:lang w:val="en-US" w:eastAsia="zh-CN"/>
              </w:rPr>
              <w:t>文件名称：</w:t>
            </w:r>
            <w:r>
              <w:rPr>
                <w:rFonts w:hint="eastAsia"/>
                <w:sz w:val="24"/>
              </w:rPr>
              <w:t>《安徽泗县经济开发区总体发展规划环境影响报告书》</w:t>
            </w:r>
          </w:p>
          <w:p>
            <w:pPr>
              <w:autoSpaceDE w:val="0"/>
              <w:autoSpaceDN w:val="0"/>
              <w:adjustRightInd w:val="0"/>
              <w:snapToGrid w:val="0"/>
              <w:spacing w:line="240" w:lineRule="auto"/>
              <w:rPr>
                <w:sz w:val="24"/>
              </w:rPr>
            </w:pPr>
            <w:r>
              <w:rPr>
                <w:rFonts w:hint="eastAsia" w:ascii="宋体" w:hAnsi="宋体" w:cs="宋体"/>
                <w:color w:val="auto"/>
                <w:kern w:val="0"/>
                <w:sz w:val="24"/>
                <w:szCs w:val="24"/>
                <w:lang w:val="en-US" w:eastAsia="zh-CN"/>
              </w:rPr>
              <w:t>审查机关：安徽省环境保护厅</w:t>
            </w:r>
          </w:p>
          <w:p>
            <w:pPr>
              <w:autoSpaceDE w:val="0"/>
              <w:autoSpaceDN w:val="0"/>
              <w:adjustRightInd w:val="0"/>
              <w:snapToGrid w:val="0"/>
              <w:spacing w:line="240" w:lineRule="auto"/>
              <w:rPr>
                <w:sz w:val="24"/>
              </w:rPr>
            </w:pPr>
            <w:r>
              <w:rPr>
                <w:rFonts w:hint="eastAsia" w:ascii="宋体" w:hAnsi="宋体" w:cs="宋体"/>
                <w:color w:val="auto"/>
                <w:kern w:val="0"/>
                <w:sz w:val="24"/>
                <w:szCs w:val="24"/>
                <w:lang w:val="en-US" w:eastAsia="zh-CN"/>
              </w:rPr>
              <w:t>审查文件及文号：</w:t>
            </w:r>
            <w:r>
              <w:rPr>
                <w:rFonts w:hint="eastAsia"/>
                <w:sz w:val="24"/>
              </w:rPr>
              <w:t>《</w:t>
            </w:r>
            <w:r>
              <w:rPr>
                <w:rFonts w:hint="eastAsia" w:ascii="宋体" w:hAnsi="宋体" w:cs="宋体"/>
                <w:color w:val="auto"/>
                <w:kern w:val="0"/>
                <w:sz w:val="24"/>
                <w:szCs w:val="24"/>
                <w:lang w:val="en-US" w:eastAsia="zh-CN"/>
              </w:rPr>
              <w:t>安徽省环保厅关于安徽泗县经济开发区总体发展规划环境影响报告书审查意见的函</w:t>
            </w:r>
            <w:r>
              <w:rPr>
                <w:rFonts w:hint="eastAsia"/>
                <w:sz w:val="24"/>
              </w:rPr>
              <w:t>》（皖环函[20</w:t>
            </w:r>
            <w:r>
              <w:rPr>
                <w:rFonts w:hint="eastAsia"/>
                <w:sz w:val="24"/>
                <w:lang w:val="en-US" w:eastAsia="zh-CN"/>
              </w:rPr>
              <w:t>14</w:t>
            </w:r>
            <w:r>
              <w:rPr>
                <w:rFonts w:hint="eastAsia"/>
                <w:sz w:val="24"/>
              </w:rPr>
              <w:t>]</w:t>
            </w:r>
            <w:r>
              <w:rPr>
                <w:rFonts w:hint="eastAsia"/>
                <w:sz w:val="24"/>
                <w:lang w:val="en-US" w:eastAsia="zh-CN"/>
              </w:rPr>
              <w:t>645</w:t>
            </w:r>
            <w:r>
              <w:rPr>
                <w:rFonts w:hint="eastAsia"/>
                <w:sz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jc w:val="center"/>
        </w:trPr>
        <w:tc>
          <w:tcPr>
            <w:tcW w:w="2382" w:type="dxa"/>
            <w:vAlign w:val="center"/>
          </w:tcPr>
          <w:p>
            <w:pPr>
              <w:autoSpaceDE w:val="0"/>
              <w:autoSpaceDN w:val="0"/>
              <w:adjustRightInd w:val="0"/>
              <w:snapToGrid w:val="0"/>
              <w:jc w:val="center"/>
              <w:rPr>
                <w:kern w:val="0"/>
                <w:sz w:val="24"/>
              </w:rPr>
            </w:pPr>
            <w:r>
              <w:rPr>
                <w:kern w:val="0"/>
                <w:sz w:val="24"/>
              </w:rPr>
              <w:t>规划及规划环境</w:t>
            </w:r>
          </w:p>
          <w:p>
            <w:pPr>
              <w:autoSpaceDE w:val="0"/>
              <w:autoSpaceDN w:val="0"/>
              <w:adjustRightInd w:val="0"/>
              <w:snapToGrid w:val="0"/>
              <w:jc w:val="center"/>
              <w:rPr>
                <w:kern w:val="0"/>
                <w:sz w:val="24"/>
              </w:rPr>
            </w:pPr>
            <w:r>
              <w:rPr>
                <w:kern w:val="0"/>
                <w:sz w:val="24"/>
              </w:rPr>
              <w:t>影响评价符合性分析</w:t>
            </w:r>
          </w:p>
        </w:tc>
        <w:tc>
          <w:tcPr>
            <w:tcW w:w="6488" w:type="dxa"/>
            <w:gridSpan w:val="3"/>
          </w:tcPr>
          <w:p>
            <w:pPr>
              <w:autoSpaceDE w:val="0"/>
              <w:autoSpaceDN w:val="0"/>
              <w:adjustRightInd w:val="0"/>
              <w:snapToGrid w:val="0"/>
              <w:spacing w:line="360" w:lineRule="auto"/>
              <w:ind w:firstLine="480" w:firstLineChars="200"/>
              <w:rPr>
                <w:kern w:val="0"/>
                <w:sz w:val="24"/>
              </w:rPr>
            </w:pPr>
            <w:r>
              <w:rPr>
                <w:sz w:val="24"/>
              </w:rPr>
              <w:t>本项目位于</w:t>
            </w:r>
            <w:r>
              <w:rPr>
                <w:rFonts w:hint="eastAsia"/>
                <w:sz w:val="24"/>
              </w:rPr>
              <w:t>泗县经济开发区</w:t>
            </w:r>
            <w:r>
              <w:rPr>
                <w:rFonts w:hint="eastAsia" w:asciiTheme="minorEastAsia" w:hAnsiTheme="minorEastAsia" w:eastAsiaTheme="minorEastAsia" w:cstheme="minorEastAsia"/>
                <w:iCs/>
                <w:color w:val="000000"/>
                <w:sz w:val="24"/>
              </w:rPr>
              <w:t>现代农机装备制造产业园二期</w:t>
            </w:r>
            <w:r>
              <w:rPr>
                <w:rFonts w:eastAsiaTheme="minorEastAsia"/>
                <w:iCs/>
                <w:color w:val="000000"/>
                <w:sz w:val="24"/>
              </w:rPr>
              <w:t>2</w:t>
            </w:r>
            <w:r>
              <w:rPr>
                <w:rFonts w:hint="eastAsia" w:asciiTheme="minorEastAsia" w:hAnsiTheme="minorEastAsia" w:cstheme="minorEastAsia"/>
                <w:iCs/>
                <w:color w:val="000000"/>
                <w:sz w:val="24"/>
              </w:rPr>
              <w:t>号厂房</w:t>
            </w:r>
            <w:r>
              <w:rPr>
                <w:rFonts w:hint="eastAsia"/>
                <w:sz w:val="24"/>
              </w:rPr>
              <w:t>，租赁新建生产厂房，根据《安徽泗县经济开发区总体发展规划环境影响报告书》（皖环函[2014]645号）以及《安徽泗县经济开发区总体发展规划环境影响跟踪评价报告书》（皖环函[2020]101号），本项目所在地用地性质为工业用地，泗县经济开发区主导产业为机械电子、纺织服饰、农副产品深加工等行业，本项目产品为农用机械设备生产项目，属于机械电子行业，且所在地为农机产业园区，园区内周边企业均为农用设备、配件生产企业，本项目与周边企业相容。</w:t>
            </w:r>
            <w:r>
              <w:rPr>
                <w:kern w:val="0"/>
                <w:sz w:val="24"/>
              </w:rPr>
              <w:t>选址符合</w:t>
            </w:r>
            <w:r>
              <w:rPr>
                <w:rFonts w:hint="eastAsia"/>
                <w:sz w:val="24"/>
              </w:rPr>
              <w:t>安徽泗县经济开发区总体发展规划及《安徽泗县经济开发区总体发展规划环境影响跟踪评价报告书》中要求</w:t>
            </w:r>
            <w:r>
              <w:rPr>
                <w:rFonts w:hint="eastAsia"/>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82" w:type="dxa"/>
            <w:vAlign w:val="center"/>
          </w:tcPr>
          <w:p>
            <w:pPr>
              <w:autoSpaceDE w:val="0"/>
              <w:autoSpaceDN w:val="0"/>
              <w:adjustRightInd w:val="0"/>
              <w:snapToGrid w:val="0"/>
              <w:jc w:val="center"/>
              <w:rPr>
                <w:kern w:val="0"/>
                <w:sz w:val="24"/>
              </w:rPr>
            </w:pPr>
            <w:r>
              <w:rPr>
                <w:kern w:val="0"/>
                <w:sz w:val="24"/>
              </w:rPr>
              <w:t>其他符合性分析</w:t>
            </w:r>
          </w:p>
        </w:tc>
        <w:tc>
          <w:tcPr>
            <w:tcW w:w="6488" w:type="dxa"/>
            <w:gridSpan w:val="3"/>
            <w:vAlign w:val="center"/>
          </w:tcPr>
          <w:p>
            <w:pPr>
              <w:pStyle w:val="26"/>
              <w:spacing w:line="360" w:lineRule="auto"/>
              <w:ind w:firstLine="0" w:firstLineChars="0"/>
              <w:rPr>
                <w:b/>
                <w:bCs/>
              </w:rPr>
            </w:pPr>
            <w:r>
              <w:rPr>
                <w:b/>
                <w:bCs/>
              </w:rPr>
              <w:t>一</w:t>
            </w:r>
            <w:r>
              <w:rPr>
                <w:rFonts w:hint="eastAsia"/>
                <w:b/>
                <w:bCs/>
              </w:rPr>
              <w:t>、</w:t>
            </w:r>
            <w:r>
              <w:rPr>
                <w:b/>
                <w:bCs/>
              </w:rPr>
              <w:t>产业政策符合性分析</w:t>
            </w:r>
          </w:p>
          <w:p>
            <w:pPr>
              <w:spacing w:line="360" w:lineRule="auto"/>
              <w:ind w:firstLine="480" w:firstLineChars="200"/>
              <w:rPr>
                <w:sz w:val="24"/>
              </w:rPr>
            </w:pPr>
            <w:r>
              <w:rPr>
                <w:sz w:val="24"/>
              </w:rPr>
              <w:t>根据《产业结构调整指导目录（201</w:t>
            </w:r>
            <w:r>
              <w:rPr>
                <w:rFonts w:hint="eastAsia"/>
                <w:sz w:val="24"/>
              </w:rPr>
              <w:t>9</w:t>
            </w:r>
            <w:r>
              <w:rPr>
                <w:sz w:val="24"/>
              </w:rPr>
              <w:t>年本）》，本项目不属于目录中“鼓励类”、“限制类”及“淘汰类”的相关内容，为允许类。同时该项目不属于《安徽省工业产业结构调整指导目录(2007年版)》中“鼓励类”、“限制类”及“淘汰类”的相关内容，为允许类。</w:t>
            </w:r>
            <w:r>
              <w:rPr>
                <w:rFonts w:hint="eastAsia"/>
                <w:sz w:val="24"/>
              </w:rPr>
              <w:t>根据</w:t>
            </w:r>
            <w:r>
              <w:rPr>
                <w:sz w:val="24"/>
              </w:rPr>
              <w:t>《泗县经济技术开发区总体规划》（20</w:t>
            </w:r>
            <w:r>
              <w:rPr>
                <w:rFonts w:hint="eastAsia"/>
                <w:sz w:val="24"/>
              </w:rPr>
              <w:t>13</w:t>
            </w:r>
            <w:r>
              <w:rPr>
                <w:sz w:val="24"/>
              </w:rPr>
              <w:t>-2030）</w:t>
            </w:r>
            <w:r>
              <w:rPr>
                <w:rFonts w:hint="eastAsia"/>
                <w:sz w:val="24"/>
              </w:rPr>
              <w:t>，项目符合</w:t>
            </w:r>
            <w:r>
              <w:rPr>
                <w:sz w:val="24"/>
              </w:rPr>
              <w:t>相关规划要求</w:t>
            </w:r>
            <w:r>
              <w:rPr>
                <w:rFonts w:hint="eastAsia"/>
                <w:sz w:val="24"/>
              </w:rPr>
              <w:t>。该项目已于2020年10月30日由泗县发展和改革委员会以泗发改备案号【2020】94号予以备案</w:t>
            </w:r>
            <w:r>
              <w:rPr>
                <w:sz w:val="24"/>
              </w:rPr>
              <w:t>。</w:t>
            </w:r>
          </w:p>
          <w:p>
            <w:pPr>
              <w:autoSpaceDE w:val="0"/>
              <w:autoSpaceDN w:val="0"/>
              <w:adjustRightInd w:val="0"/>
              <w:snapToGrid w:val="0"/>
              <w:ind w:firstLine="480" w:firstLineChars="200"/>
              <w:jc w:val="left"/>
            </w:pPr>
            <w:r>
              <w:rPr>
                <w:sz w:val="24"/>
              </w:rPr>
              <w:t>因此，本项目符合国家和地方产业政策要求</w:t>
            </w:r>
            <w:r>
              <w:t>。</w:t>
            </w:r>
          </w:p>
          <w:p>
            <w:pPr>
              <w:pStyle w:val="26"/>
              <w:spacing w:line="360" w:lineRule="auto"/>
              <w:ind w:firstLine="0" w:firstLineChars="0"/>
              <w:rPr>
                <w:b/>
                <w:bCs/>
              </w:rPr>
            </w:pPr>
            <w:r>
              <w:rPr>
                <w:rFonts w:hint="eastAsia"/>
                <w:b/>
                <w:bCs/>
              </w:rPr>
              <w:t>二、</w:t>
            </w:r>
            <w:r>
              <w:rPr>
                <w:b/>
                <w:bCs/>
              </w:rPr>
              <w:t>选址可行性分析</w:t>
            </w:r>
          </w:p>
          <w:p>
            <w:pPr>
              <w:spacing w:line="360" w:lineRule="auto"/>
              <w:ind w:firstLine="480" w:firstLineChars="200"/>
              <w:rPr>
                <w:sz w:val="24"/>
              </w:rPr>
            </w:pPr>
            <w:r>
              <w:rPr>
                <w:sz w:val="24"/>
              </w:rPr>
              <w:t>本项目位于</w:t>
            </w:r>
            <w:r>
              <w:rPr>
                <w:rFonts w:hint="eastAsia"/>
                <w:sz w:val="24"/>
              </w:rPr>
              <w:t>泗县经济开发区现代农机装备制造产业园二期2号厂房，总建筑面积7000m</w:t>
            </w:r>
            <w:r>
              <w:rPr>
                <w:rFonts w:hint="eastAsia"/>
                <w:sz w:val="24"/>
                <w:vertAlign w:val="superscript"/>
              </w:rPr>
              <w:t>2</w:t>
            </w:r>
            <w:r>
              <w:rPr>
                <w:rFonts w:hint="eastAsia"/>
                <w:sz w:val="24"/>
              </w:rPr>
              <w:t>，四周均为新建空置厂房</w:t>
            </w:r>
            <w:r>
              <w:rPr>
                <w:sz w:val="24"/>
              </w:rPr>
              <w:t>。项目周边</w:t>
            </w:r>
            <w:r>
              <w:rPr>
                <w:rFonts w:hint="eastAsia"/>
                <w:sz w:val="24"/>
              </w:rPr>
              <w:t>500m内</w:t>
            </w:r>
            <w:r>
              <w:rPr>
                <w:sz w:val="24"/>
              </w:rPr>
              <w:t>无饮用水源保护区、自然保护区、风景名胜区、生态环境敏感区等环境保护目标</w:t>
            </w:r>
            <w:r>
              <w:rPr>
                <w:rFonts w:hint="eastAsia"/>
                <w:sz w:val="24"/>
              </w:rPr>
              <w:t>。</w:t>
            </w:r>
            <w:r>
              <w:rPr>
                <w:sz w:val="24"/>
              </w:rPr>
              <w:t>根据《安徽泗县经济开发区总体发展规划环境影响报告书》，规划年限为2013年-2030年，主导产业为机械电子、纺织服装、农副产品深加工，开发区不得新建含印染、制革工艺的项目，审慎研究并合理控制屠宰项目的规模。</w:t>
            </w:r>
            <w:r>
              <w:rPr>
                <w:rFonts w:hint="eastAsia"/>
                <w:sz w:val="24"/>
              </w:rPr>
              <w:t>根据《安徽泗县经济开发区总体发展规划环境影响跟踪评价报告书》，泗县经济开发区主导产业为：规划区内构建</w:t>
            </w:r>
            <w:r>
              <w:rPr>
                <w:sz w:val="24"/>
              </w:rPr>
              <w:t>“3+1”</w:t>
            </w:r>
            <w:r>
              <w:rPr>
                <w:rFonts w:hint="eastAsia"/>
                <w:sz w:val="24"/>
              </w:rPr>
              <w:t>的重点产业体系，其中三大主导产业包括：重点做大做强机械电子这一首位主导产业；发展壮大纺织服装业；巩固提升农副产品深加工产业。另外，结合园区功能综合性开发区的性质，促进泗县开发区产城一体化发展，配套发展现代服务业。根据《关于安徽泗县经济开发区总体发展规划环境影响跟踪评价报告书的审查意见》三、规划优化调整和实施的意见，（一）根据现状功能分区，适当调整优化产业布局，针对现有产业布局较为杂乱的情况，要采取措施逐步进行调整或搬迁，对不能调整和搬迁的应严格控制企业规模，未来逐步进行产业升级调整。（二）严格项目行业准入和资源环境准入。禁止负面清单中行业企业入驻;新入区项目应按照规划功能布局入驻。优化调整开发区空间布局、组团结构，设置生态隔离措施，减轻和避免各功能区之间、项目之间的相互影响。（三）强化水资源管理，积极推进企业内、企业间水资源梯级利用和企业用水总量控制，切实提高水资源利用率。严禁建设国家明令禁止的项目，严格控制高耗水、高耗能、污水排放量大的项目建设;已建和拟入区建设项目应严格执行水环境保护相关标准和要求。开发区内企业不得自行开采地下水用于工业生产。排查现有企业自备水井的取水合法性;加快推进雨污管网、中水回用和集中供热等基础设施建设。强化园区污水收集，做好污水处理厂的运营和管理，确保稳定达标排放。</w:t>
            </w:r>
          </w:p>
          <w:p>
            <w:pPr>
              <w:spacing w:line="360" w:lineRule="auto"/>
              <w:ind w:firstLine="480" w:firstLineChars="200"/>
              <w:rPr>
                <w:sz w:val="24"/>
              </w:rPr>
            </w:pPr>
            <w:r>
              <w:rPr>
                <w:sz w:val="24"/>
              </w:rPr>
              <w:t>本项目为</w:t>
            </w:r>
            <w:r>
              <w:rPr>
                <w:rFonts w:hint="eastAsia"/>
                <w:sz w:val="24"/>
              </w:rPr>
              <w:t>农、林、牧、</w:t>
            </w:r>
            <w:r>
              <w:rPr>
                <w:sz w:val="24"/>
              </w:rPr>
              <w:t>渔专用机械制造</w:t>
            </w:r>
            <w:r>
              <w:rPr>
                <w:rFonts w:hint="eastAsia"/>
                <w:sz w:val="24"/>
              </w:rPr>
              <w:t>，属于</w:t>
            </w:r>
            <w:r>
              <w:rPr>
                <w:sz w:val="24"/>
              </w:rPr>
              <w:t>机械</w:t>
            </w:r>
            <w:r>
              <w:rPr>
                <w:rFonts w:hint="eastAsia"/>
                <w:sz w:val="24"/>
              </w:rPr>
              <w:t>设备</w:t>
            </w:r>
            <w:r>
              <w:rPr>
                <w:sz w:val="24"/>
              </w:rPr>
              <w:t>制造</w:t>
            </w:r>
            <w:r>
              <w:rPr>
                <w:rFonts w:hint="eastAsia"/>
                <w:sz w:val="24"/>
              </w:rPr>
              <w:t>，为泗县经济开发区首位主导产业，</w:t>
            </w:r>
            <w:r>
              <w:rPr>
                <w:sz w:val="24"/>
              </w:rPr>
              <w:t>不属于环境准入负</w:t>
            </w:r>
            <w:bookmarkStart w:id="3" w:name="_GoBack"/>
            <w:bookmarkEnd w:id="3"/>
            <w:r>
              <w:rPr>
                <w:sz w:val="24"/>
              </w:rPr>
              <w:t>面清单内的相关内容</w:t>
            </w:r>
            <w:r>
              <w:rPr>
                <w:rFonts w:hint="eastAsia"/>
                <w:sz w:val="24"/>
              </w:rPr>
              <w:t>。项目用地为工业用地符合规划要求，项目用水为园区自来水管网供水，不是自行开采地下水，主要为生活用水，不属于高耗水、高耗能、污水排放量大的项目，因此项目符合《安徽泗县经济开发区总体发展规划》、《安徽泗县经济开发区总体发展规划环境影响跟踪评价》以及《安徽泗县经济开发区总体发展规划环境影响跟踪评价报告书的审查意见》等文件要求。</w:t>
            </w:r>
          </w:p>
          <w:p>
            <w:pPr>
              <w:spacing w:line="360" w:lineRule="auto"/>
              <w:ind w:firstLine="480" w:firstLineChars="200"/>
              <w:jc w:val="left"/>
              <w:rPr>
                <w:sz w:val="24"/>
              </w:rPr>
            </w:pPr>
            <w:r>
              <w:rPr>
                <w:sz w:val="24"/>
              </w:rPr>
              <w:t>项目运营消耗资源主要为电、水</w:t>
            </w:r>
            <w:r>
              <w:rPr>
                <w:rFonts w:hint="eastAsia"/>
                <w:sz w:val="24"/>
              </w:rPr>
              <w:t>等</w:t>
            </w:r>
            <w:r>
              <w:rPr>
                <w:sz w:val="24"/>
              </w:rPr>
              <w:t>，项目用水为生活用水，项目耗电量和消耗水量相对区域资源利用总量较少，</w:t>
            </w:r>
            <w:r>
              <w:rPr>
                <w:rFonts w:hint="eastAsia"/>
                <w:sz w:val="24"/>
              </w:rPr>
              <w:t>满足项目建设外部条件要求。</w:t>
            </w:r>
          </w:p>
          <w:p>
            <w:pPr>
              <w:autoSpaceDE w:val="0"/>
              <w:autoSpaceDN w:val="0"/>
              <w:adjustRightInd w:val="0"/>
              <w:snapToGrid w:val="0"/>
              <w:spacing w:line="360" w:lineRule="auto"/>
              <w:ind w:firstLine="480" w:firstLineChars="200"/>
              <w:jc w:val="left"/>
              <w:rPr>
                <w:sz w:val="24"/>
              </w:rPr>
            </w:pPr>
            <w:r>
              <w:rPr>
                <w:sz w:val="24"/>
              </w:rPr>
              <w:t>总体来说，从环境</w:t>
            </w:r>
            <w:r>
              <w:rPr>
                <w:rFonts w:hint="eastAsia"/>
                <w:sz w:val="24"/>
              </w:rPr>
              <w:t>影响</w:t>
            </w:r>
            <w:r>
              <w:rPr>
                <w:sz w:val="24"/>
              </w:rPr>
              <w:t>角度而言</w:t>
            </w:r>
            <w:r>
              <w:rPr>
                <w:rFonts w:hint="eastAsia"/>
                <w:sz w:val="24"/>
              </w:rPr>
              <w:t>，</w:t>
            </w:r>
            <w:r>
              <w:rPr>
                <w:sz w:val="24"/>
              </w:rPr>
              <w:t>建设项目厂址地理位置优越，交通便利，</w:t>
            </w:r>
            <w:r>
              <w:rPr>
                <w:rFonts w:hint="eastAsia"/>
                <w:sz w:val="24"/>
              </w:rPr>
              <w:t>符合相关规划。</w:t>
            </w:r>
            <w:r>
              <w:rPr>
                <w:sz w:val="24"/>
              </w:rPr>
              <w:t>因此，项目选址合适、可行。</w:t>
            </w:r>
          </w:p>
          <w:p>
            <w:pPr>
              <w:autoSpaceDE w:val="0"/>
              <w:autoSpaceDN w:val="0"/>
              <w:adjustRightInd w:val="0"/>
              <w:snapToGrid w:val="0"/>
              <w:spacing w:line="360" w:lineRule="auto"/>
              <w:jc w:val="left"/>
              <w:rPr>
                <w:b/>
                <w:bCs/>
                <w:sz w:val="24"/>
              </w:rPr>
            </w:pPr>
            <w:r>
              <w:rPr>
                <w:rFonts w:hint="eastAsia"/>
                <w:b/>
                <w:bCs/>
                <w:sz w:val="24"/>
              </w:rPr>
              <w:t>三</w:t>
            </w:r>
            <w:r>
              <w:rPr>
                <w:b/>
                <w:bCs/>
                <w:sz w:val="24"/>
              </w:rPr>
              <w:t>、三线一单符合性分析</w:t>
            </w:r>
          </w:p>
          <w:p>
            <w:pPr>
              <w:autoSpaceDE w:val="0"/>
              <w:autoSpaceDN w:val="0"/>
              <w:adjustRightInd w:val="0"/>
              <w:snapToGrid w:val="0"/>
              <w:spacing w:line="360" w:lineRule="auto"/>
              <w:ind w:firstLine="480" w:firstLineChars="200"/>
              <w:jc w:val="left"/>
              <w:rPr>
                <w:sz w:val="24"/>
              </w:rPr>
            </w:pPr>
            <w:r>
              <w:rPr>
                <w:sz w:val="24"/>
              </w:rPr>
              <w:t>1、生态保护红线</w:t>
            </w:r>
          </w:p>
          <w:p>
            <w:pPr>
              <w:autoSpaceDE w:val="0"/>
              <w:autoSpaceDN w:val="0"/>
              <w:adjustRightInd w:val="0"/>
              <w:snapToGrid w:val="0"/>
              <w:spacing w:line="360" w:lineRule="auto"/>
              <w:ind w:firstLine="480" w:firstLineChars="200"/>
              <w:jc w:val="left"/>
              <w:rPr>
                <w:sz w:val="24"/>
              </w:rPr>
            </w:pPr>
            <w:r>
              <w:rPr>
                <w:sz w:val="24"/>
              </w:rPr>
              <w:t>本项目位于</w:t>
            </w:r>
            <w:r>
              <w:rPr>
                <w:rFonts w:hint="eastAsia"/>
                <w:sz w:val="24"/>
              </w:rPr>
              <w:t>泗县开发区现代农机装备制造产业园</w:t>
            </w:r>
            <w:r>
              <w:rPr>
                <w:sz w:val="24"/>
              </w:rPr>
              <w:t>，根据《安徽省人民政府关于发布安徽省生态保护红线的通知》（皖政秘[2018]120号）和《安徽省生态保护红线划定技术指南》，本项目所在区域不在生态保护红线区域内。</w:t>
            </w:r>
          </w:p>
          <w:p>
            <w:pPr>
              <w:autoSpaceDE w:val="0"/>
              <w:autoSpaceDN w:val="0"/>
              <w:adjustRightInd w:val="0"/>
              <w:snapToGrid w:val="0"/>
              <w:spacing w:line="360" w:lineRule="auto"/>
              <w:ind w:firstLine="480" w:firstLineChars="200"/>
              <w:jc w:val="left"/>
              <w:rPr>
                <w:sz w:val="24"/>
              </w:rPr>
            </w:pPr>
            <w:r>
              <w:rPr>
                <w:sz w:val="24"/>
              </w:rPr>
              <w:t>2、环境质量底线</w:t>
            </w:r>
          </w:p>
          <w:p>
            <w:pPr>
              <w:autoSpaceDE w:val="0"/>
              <w:autoSpaceDN w:val="0"/>
              <w:adjustRightInd w:val="0"/>
              <w:snapToGrid w:val="0"/>
              <w:spacing w:line="360" w:lineRule="auto"/>
              <w:ind w:firstLine="480" w:firstLineChars="200"/>
              <w:jc w:val="left"/>
              <w:rPr>
                <w:sz w:val="24"/>
              </w:rPr>
            </w:pPr>
            <w:r>
              <w:rPr>
                <w:sz w:val="24"/>
              </w:rPr>
              <w:t>项目区域大气环境质量不满足《环境空气质量标准》（GB3095-2012）二级标准，为改善环境空气质量情况，宿州市通过优化产业结构和布局，严格控制高耗能、高污染项目建设，对“散乱污”企业进行综合整治，加强扬尘综合整治，严格控制污染物新增排放量，大力发展清洁能源，加强区域工业废气的收集和处理，大力淘汰老旧车辆，加强区域联防联控，以及严格要求和管理企业，减少移动污染源的排放，严格施工和道路扬尘监管，则本地区的环境空气质量将逐渐得到改善</w:t>
            </w:r>
            <w:r>
              <w:rPr>
                <w:rFonts w:hint="eastAsia"/>
                <w:sz w:val="24"/>
              </w:rPr>
              <w:t>；根据环境现状监测报告，</w:t>
            </w:r>
            <w:r>
              <w:rPr>
                <w:sz w:val="24"/>
              </w:rPr>
              <w:t>声环境质量可以满足区域声环境质量标准。结合项目环境影响预测，本项目的建设不会恶化区域环境质量功能，不会触碰区域环境质量底线。</w:t>
            </w:r>
          </w:p>
          <w:p>
            <w:pPr>
              <w:autoSpaceDE w:val="0"/>
              <w:autoSpaceDN w:val="0"/>
              <w:adjustRightInd w:val="0"/>
              <w:snapToGrid w:val="0"/>
              <w:spacing w:line="360" w:lineRule="auto"/>
              <w:ind w:firstLine="480" w:firstLineChars="200"/>
              <w:jc w:val="left"/>
              <w:rPr>
                <w:sz w:val="24"/>
              </w:rPr>
            </w:pPr>
            <w:r>
              <w:rPr>
                <w:sz w:val="24"/>
              </w:rPr>
              <w:t>3、资源利用上线</w:t>
            </w:r>
          </w:p>
          <w:p>
            <w:pPr>
              <w:autoSpaceDE w:val="0"/>
              <w:autoSpaceDN w:val="0"/>
              <w:adjustRightInd w:val="0"/>
              <w:snapToGrid w:val="0"/>
              <w:spacing w:line="360" w:lineRule="auto"/>
              <w:ind w:firstLine="480" w:firstLineChars="200"/>
              <w:jc w:val="left"/>
              <w:rPr>
                <w:sz w:val="24"/>
              </w:rPr>
            </w:pPr>
            <w:r>
              <w:rPr>
                <w:sz w:val="24"/>
              </w:rPr>
              <w:t>项目所在地不属于资源、能源紧缺区域，项目运营消耗资源主要为电、水，均为可再生资源，由当地供水管网、供电管网供给，不属于高能耗、高物耗企业，不会超过划定的资源利用上限，符合资源利用上限要求。</w:t>
            </w:r>
          </w:p>
          <w:p>
            <w:pPr>
              <w:spacing w:line="360" w:lineRule="auto"/>
              <w:ind w:firstLine="480" w:firstLineChars="200"/>
              <w:rPr>
                <w:sz w:val="24"/>
              </w:rPr>
            </w:pPr>
            <w:r>
              <w:rPr>
                <w:sz w:val="24"/>
              </w:rPr>
              <w:t>4、环境准入负面清单</w:t>
            </w:r>
          </w:p>
          <w:p>
            <w:pPr>
              <w:spacing w:line="360" w:lineRule="auto"/>
              <w:ind w:firstLine="480" w:firstLineChars="200"/>
              <w:rPr>
                <w:sz w:val="24"/>
              </w:rPr>
            </w:pPr>
            <w:r>
              <w:rPr>
                <w:sz w:val="24"/>
              </w:rPr>
              <w:t>项目符合国家和地方产业政策，根据《安徽泗县经济开发区总体发展规划环境影响报告书》，规划年限为2013年-2030年，主导产业为机械电子、纺织服装、农副产品深加工，开发区不得新建含印染、制革工艺的项目，审慎研究并合理控制屠宰项目的规模。本项目</w:t>
            </w:r>
            <w:r>
              <w:rPr>
                <w:rFonts w:hint="eastAsia"/>
                <w:sz w:val="24"/>
              </w:rPr>
              <w:t>为</w:t>
            </w:r>
            <w:r>
              <w:rPr>
                <w:sz w:val="24"/>
              </w:rPr>
              <w:t>为</w:t>
            </w:r>
            <w:r>
              <w:rPr>
                <w:rFonts w:hint="eastAsia"/>
                <w:sz w:val="24"/>
              </w:rPr>
              <w:t>农、林、牧、</w:t>
            </w:r>
            <w:r>
              <w:rPr>
                <w:sz w:val="24"/>
              </w:rPr>
              <w:t>渔专用机械制造</w:t>
            </w:r>
            <w:r>
              <w:rPr>
                <w:rFonts w:hint="eastAsia"/>
                <w:sz w:val="24"/>
              </w:rPr>
              <w:t>，为</w:t>
            </w:r>
            <w:r>
              <w:rPr>
                <w:sz w:val="24"/>
              </w:rPr>
              <w:t>开发区</w:t>
            </w:r>
            <w:r>
              <w:rPr>
                <w:rFonts w:hint="eastAsia"/>
                <w:sz w:val="24"/>
              </w:rPr>
              <w:t>主导的</w:t>
            </w:r>
            <w:r>
              <w:rPr>
                <w:sz w:val="24"/>
              </w:rPr>
              <w:t>机械电子</w:t>
            </w:r>
            <w:r>
              <w:rPr>
                <w:rFonts w:hint="eastAsia"/>
                <w:sz w:val="24"/>
              </w:rPr>
              <w:t>产业，</w:t>
            </w:r>
            <w:r>
              <w:rPr>
                <w:sz w:val="24"/>
              </w:rPr>
              <w:t>不属于以上限制类和禁止类的项目，因此本项目不属于环境准入负面清单内的相关内容。</w:t>
            </w:r>
          </w:p>
          <w:p>
            <w:pPr>
              <w:autoSpaceDE w:val="0"/>
              <w:autoSpaceDN w:val="0"/>
              <w:adjustRightInd w:val="0"/>
              <w:snapToGrid w:val="0"/>
              <w:spacing w:line="360" w:lineRule="auto"/>
              <w:ind w:firstLine="480" w:firstLineChars="200"/>
              <w:jc w:val="left"/>
            </w:pPr>
            <w:r>
              <w:rPr>
                <w:sz w:val="24"/>
              </w:rPr>
              <w:t>综上分析，本项目建设符合“三线一单”的要求。</w:t>
            </w:r>
          </w:p>
          <w:p>
            <w:pPr>
              <w:autoSpaceDE w:val="0"/>
              <w:autoSpaceDN w:val="0"/>
              <w:spacing w:line="360" w:lineRule="auto"/>
              <w:rPr>
                <w:b/>
                <w:bCs/>
              </w:rPr>
            </w:pPr>
            <w:r>
              <w:rPr>
                <w:rFonts w:hint="eastAsia"/>
                <w:b/>
                <w:bCs/>
                <w:sz w:val="24"/>
              </w:rPr>
              <w:t>四、</w:t>
            </w:r>
            <w:r>
              <w:rPr>
                <w:b/>
                <w:bCs/>
                <w:sz w:val="24"/>
              </w:rPr>
              <w:t>与《</w:t>
            </w:r>
            <w:r>
              <w:rPr>
                <w:rFonts w:hint="eastAsia"/>
                <w:b/>
                <w:bCs/>
                <w:sz w:val="24"/>
              </w:rPr>
              <w:t>安徽省</w:t>
            </w:r>
            <w:r>
              <w:rPr>
                <w:b/>
                <w:bCs/>
                <w:sz w:val="24"/>
              </w:rPr>
              <w:t>打赢蓝天保卫战三年行动计划实施方案》的相符性</w:t>
            </w:r>
          </w:p>
          <w:p>
            <w:pPr>
              <w:pStyle w:val="27"/>
              <w:spacing w:line="360" w:lineRule="auto"/>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为坚决打赢蓝天保卫战，根据国务院《关于印发打赢蓝天保卫战三年行动计划的通知》（国发〔2018〕22号）精神，结合我省实际，制定本实施方案。本项目与该文件相关要求的对比情况见表1-1。</w:t>
            </w:r>
          </w:p>
          <w:p>
            <w:pPr>
              <w:pStyle w:val="12"/>
              <w:ind w:left="0" w:leftChars="0" w:firstLine="0"/>
              <w:jc w:val="center"/>
              <w:rPr>
                <w:rFonts w:hint="default" w:ascii="Times New Roman" w:hAnsi="Times New Roman" w:cs="Times New Roman"/>
              </w:rPr>
            </w:pPr>
            <w:r>
              <w:rPr>
                <w:rFonts w:hint="default" w:ascii="Times New Roman" w:hAnsi="Times New Roman" w:cs="Times New Roman"/>
                <w:b/>
                <w:bCs/>
              </w:rPr>
              <w:t>表1-1  《安徽省打赢蓝天保卫战三年行动计划实施方案》相符性情况分析</w:t>
            </w:r>
          </w:p>
          <w:tbl>
            <w:tblPr>
              <w:tblStyle w:val="18"/>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9"/>
              <w:gridCol w:w="1342"/>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4049" w:type="dxa"/>
                  <w:vAlign w:val="center"/>
                </w:tcPr>
                <w:p>
                  <w:pPr>
                    <w:pStyle w:val="12"/>
                    <w:ind w:firstLine="0"/>
                    <w:jc w:val="center"/>
                    <w:rPr>
                      <w:sz w:val="21"/>
                      <w:szCs w:val="21"/>
                    </w:rPr>
                  </w:pPr>
                  <w:r>
                    <w:rPr>
                      <w:sz w:val="21"/>
                      <w:szCs w:val="21"/>
                    </w:rPr>
                    <w:t>文件要求</w:t>
                  </w:r>
                </w:p>
              </w:tc>
              <w:tc>
                <w:tcPr>
                  <w:tcW w:w="1342" w:type="dxa"/>
                  <w:vAlign w:val="center"/>
                </w:tcPr>
                <w:p>
                  <w:pPr>
                    <w:pStyle w:val="12"/>
                    <w:ind w:firstLine="0"/>
                    <w:jc w:val="left"/>
                    <w:rPr>
                      <w:sz w:val="21"/>
                      <w:szCs w:val="21"/>
                    </w:rPr>
                  </w:pPr>
                  <w:r>
                    <w:rPr>
                      <w:sz w:val="21"/>
                      <w:szCs w:val="21"/>
                    </w:rPr>
                    <w:t>本工程情况</w:t>
                  </w:r>
                </w:p>
              </w:tc>
              <w:tc>
                <w:tcPr>
                  <w:tcW w:w="845" w:type="dxa"/>
                  <w:vAlign w:val="center"/>
                </w:tcPr>
                <w:p>
                  <w:pPr>
                    <w:pStyle w:val="12"/>
                    <w:ind w:left="0" w:leftChars="0" w:firstLine="0"/>
                    <w:jc w:val="center"/>
                    <w:rPr>
                      <w:sz w:val="21"/>
                      <w:szCs w:val="21"/>
                    </w:rPr>
                  </w:pPr>
                  <w:r>
                    <w:rPr>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049" w:type="dxa"/>
                  <w:vAlign w:val="center"/>
                </w:tcPr>
                <w:p>
                  <w:pPr>
                    <w:pStyle w:val="12"/>
                    <w:ind w:left="0" w:leftChars="0" w:firstLineChars="200"/>
                    <w:jc w:val="left"/>
                    <w:rPr>
                      <w:sz w:val="21"/>
                      <w:szCs w:val="21"/>
                    </w:rPr>
                  </w:pPr>
                  <w:r>
                    <w:rPr>
                      <w:rFonts w:hint="eastAsia"/>
                      <w:sz w:val="21"/>
                      <w:szCs w:val="21"/>
                    </w:rPr>
                    <w:t>强化“散乱污”企业综合整治。全面开展“散乱污”企业及集群综合整治行动。根据国家规定，细化“散乱污”企业及集群整治标准。实行拉网式排查，建立管理台账。按照“先停后治”的原则，实施分类处置。列入关停取缔类的，基本做到“两断三清”（切断工业用水、用电，清除原料、产品、生产设备）；列入整合搬迁类的，要按照产业发展规模化、现代化的原则，搬迁至合规工业园区并实施升级改造；列入升级改造类的，树立行业标杆，实施清洁生产技术改造，全面提升污染治理水平。建立“散乱污”企业动态管理机制，坚决杜绝“散乱污”企业项目建设和已取缔的“散乱污”企业异地转移、死灰复燃。</w:t>
                  </w:r>
                </w:p>
              </w:tc>
              <w:tc>
                <w:tcPr>
                  <w:tcW w:w="1342" w:type="dxa"/>
                  <w:vAlign w:val="center"/>
                </w:tcPr>
                <w:p>
                  <w:pPr>
                    <w:pStyle w:val="12"/>
                    <w:ind w:left="0" w:leftChars="0" w:firstLine="0"/>
                    <w:jc w:val="left"/>
                    <w:rPr>
                      <w:sz w:val="21"/>
                      <w:szCs w:val="21"/>
                    </w:rPr>
                  </w:pPr>
                  <w:r>
                    <w:rPr>
                      <w:rFonts w:hint="eastAsia"/>
                      <w:sz w:val="21"/>
                      <w:szCs w:val="21"/>
                    </w:rPr>
                    <w:t>本项目不属于散乱污企业</w:t>
                  </w:r>
                </w:p>
              </w:tc>
              <w:tc>
                <w:tcPr>
                  <w:tcW w:w="845" w:type="dxa"/>
                  <w:vAlign w:val="center"/>
                </w:tcPr>
                <w:p>
                  <w:pPr>
                    <w:pStyle w:val="12"/>
                    <w:ind w:left="0" w:leftChars="0" w:firstLine="0"/>
                    <w:jc w:val="center"/>
                    <w:rPr>
                      <w:sz w:val="21"/>
                      <w:szCs w:val="21"/>
                    </w:rPr>
                  </w:pPr>
                  <w:r>
                    <w:rPr>
                      <w:rFonts w:hint="eastAsia"/>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4049" w:type="dxa"/>
                  <w:vAlign w:val="center"/>
                </w:tcPr>
                <w:p>
                  <w:pPr>
                    <w:pStyle w:val="12"/>
                    <w:ind w:left="0" w:leftChars="0" w:firstLineChars="200"/>
                    <w:jc w:val="left"/>
                    <w:rPr>
                      <w:sz w:val="21"/>
                      <w:szCs w:val="21"/>
                    </w:rPr>
                  </w:pPr>
                  <w:r>
                    <w:rPr>
                      <w:rFonts w:hint="eastAsia"/>
                      <w:sz w:val="21"/>
                      <w:szCs w:val="21"/>
                    </w:rPr>
                    <w:t>推进各类园区循环化改造、规范发展和提质增效。大力推进企业清洁生产。对各类开发区、工业园区、高新区等进行集中整治，限期进行达标改造，减少工业集聚区污染。完善园区集中供热设施，积极推广集中供热，2020年底前基本完成。有条件的工业集聚区建设集中喷涂工程中心，配备高效治污设施，替代企业独立喷涂工序。</w:t>
                  </w:r>
                </w:p>
              </w:tc>
              <w:tc>
                <w:tcPr>
                  <w:tcW w:w="1342" w:type="dxa"/>
                  <w:vAlign w:val="center"/>
                </w:tcPr>
                <w:p>
                  <w:pPr>
                    <w:pStyle w:val="12"/>
                    <w:ind w:left="0" w:leftChars="0" w:firstLine="0"/>
                    <w:jc w:val="left"/>
                    <w:rPr>
                      <w:sz w:val="21"/>
                      <w:szCs w:val="21"/>
                    </w:rPr>
                  </w:pPr>
                  <w:r>
                    <w:rPr>
                      <w:rFonts w:hint="eastAsia"/>
                      <w:sz w:val="21"/>
                      <w:szCs w:val="21"/>
                    </w:rPr>
                    <w:t>项目喷漆工序设置在喷漆房内，喷漆产生的有机废气，由排气管道收集后经过滤棉+二级活性炭吸附处理后由</w:t>
                  </w:r>
                  <w:r>
                    <w:rPr>
                      <w:sz w:val="21"/>
                      <w:szCs w:val="21"/>
                    </w:rPr>
                    <w:t>15m</w:t>
                  </w:r>
                  <w:r>
                    <w:rPr>
                      <w:rFonts w:hint="eastAsia"/>
                      <w:sz w:val="21"/>
                      <w:szCs w:val="21"/>
                    </w:rPr>
                    <w:t>高排气筒排放。</w:t>
                  </w:r>
                </w:p>
              </w:tc>
              <w:tc>
                <w:tcPr>
                  <w:tcW w:w="845" w:type="dxa"/>
                  <w:vAlign w:val="center"/>
                </w:tcPr>
                <w:p>
                  <w:pPr>
                    <w:pStyle w:val="12"/>
                    <w:ind w:left="0" w:leftChars="0" w:firstLine="0"/>
                    <w:jc w:val="center"/>
                    <w:rPr>
                      <w:sz w:val="21"/>
                      <w:szCs w:val="21"/>
                    </w:rPr>
                  </w:pPr>
                  <w:r>
                    <w:rPr>
                      <w:rFonts w:hint="eastAsia"/>
                      <w:sz w:val="21"/>
                      <w:szCs w:val="21"/>
                    </w:rPr>
                    <w:t>相符</w:t>
                  </w:r>
                </w:p>
              </w:tc>
            </w:tr>
          </w:tbl>
          <w:p>
            <w:pPr>
              <w:spacing w:line="360" w:lineRule="auto"/>
              <w:rPr>
                <w:rFonts w:hint="default" w:ascii="Times New Roman" w:hAnsi="Times New Roman" w:cs="Times New Roman"/>
                <w:b/>
                <w:bCs/>
                <w:sz w:val="24"/>
              </w:rPr>
            </w:pPr>
            <w:r>
              <w:rPr>
                <w:rFonts w:hint="eastAsia"/>
                <w:b/>
                <w:bCs/>
                <w:sz w:val="24"/>
              </w:rPr>
              <w:t>五、</w:t>
            </w:r>
            <w:r>
              <w:rPr>
                <w:rFonts w:hint="default" w:ascii="Times New Roman" w:hAnsi="Times New Roman" w:cs="Times New Roman"/>
                <w:b/>
                <w:bCs/>
                <w:sz w:val="24"/>
              </w:rPr>
              <w:t>《重点行业挥发性有机物综合治理方案》相符性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本项目与《重点行业挥发性有机物综合治理方案》环大气〔2019〕53号相符性分析见下表</w:t>
            </w:r>
          </w:p>
          <w:p>
            <w:pPr>
              <w:rPr>
                <w:rFonts w:hint="default" w:ascii="Times New Roman" w:hAnsi="Times New Roman" w:cs="Times New Roman"/>
                <w:sz w:val="24"/>
              </w:rPr>
            </w:pPr>
          </w:p>
          <w:p>
            <w:pPr>
              <w:jc w:val="center"/>
            </w:pPr>
            <w:r>
              <w:rPr>
                <w:rFonts w:hint="default" w:ascii="Times New Roman" w:hAnsi="Times New Roman" w:cs="Times New Roman"/>
                <w:b/>
                <w:bCs/>
                <w:sz w:val="24"/>
              </w:rPr>
              <w:t>表1-2  与《重点</w:t>
            </w:r>
            <w:r>
              <w:rPr>
                <w:b/>
                <w:bCs/>
                <w:sz w:val="24"/>
              </w:rPr>
              <w:t>行业挥发性有机物综合治理方案》</w:t>
            </w:r>
            <w:r>
              <w:rPr>
                <w:rFonts w:hint="eastAsia"/>
                <w:b/>
                <w:bCs/>
                <w:sz w:val="24"/>
              </w:rPr>
              <w:t>相符性</w:t>
            </w:r>
            <w:r>
              <w:rPr>
                <w:b/>
                <w:bCs/>
                <w:sz w:val="24"/>
              </w:rPr>
              <w:t>分析一览</w:t>
            </w:r>
            <w:r>
              <w:rPr>
                <w:b/>
                <w:bCs/>
              </w:rPr>
              <w:t>表</w:t>
            </w:r>
          </w:p>
          <w:tbl>
            <w:tblPr>
              <w:tblStyle w:val="18"/>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3559"/>
              <w:gridCol w:w="1456"/>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558" w:type="dxa"/>
                  <w:vAlign w:val="center"/>
                </w:tcPr>
                <w:p>
                  <w:pPr>
                    <w:jc w:val="center"/>
                  </w:pPr>
                  <w:r>
                    <w:t>序号</w:t>
                  </w:r>
                </w:p>
              </w:tc>
              <w:tc>
                <w:tcPr>
                  <w:tcW w:w="3559" w:type="dxa"/>
                  <w:vAlign w:val="center"/>
                </w:tcPr>
                <w:p>
                  <w:pPr>
                    <w:jc w:val="center"/>
                  </w:pPr>
                  <w:r>
                    <w:t>重点行业挥发性有机物综合治理方案</w:t>
                  </w:r>
                </w:p>
              </w:tc>
              <w:tc>
                <w:tcPr>
                  <w:tcW w:w="1456" w:type="dxa"/>
                  <w:vAlign w:val="center"/>
                </w:tcPr>
                <w:p>
                  <w:pPr>
                    <w:jc w:val="center"/>
                  </w:pPr>
                  <w:r>
                    <w:t>项目情况</w:t>
                  </w:r>
                </w:p>
              </w:tc>
              <w:tc>
                <w:tcPr>
                  <w:tcW w:w="663" w:type="dxa"/>
                  <w:vAlign w:val="center"/>
                </w:tcPr>
                <w:p>
                  <w:pPr>
                    <w:jc w:val="center"/>
                  </w:pPr>
                  <w: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8" w:type="dxa"/>
                  <w:vAlign w:val="center"/>
                </w:tcPr>
                <w:p>
                  <w:pPr>
                    <w:jc w:val="center"/>
                  </w:pPr>
                  <w:r>
                    <w:t>1</w:t>
                  </w:r>
                </w:p>
              </w:tc>
              <w:tc>
                <w:tcPr>
                  <w:tcW w:w="3559" w:type="dxa"/>
                  <w:shd w:val="clear" w:color="auto" w:fill="auto"/>
                  <w:vAlign w:val="center"/>
                </w:tcPr>
                <w:p>
                  <w:pPr>
                    <w:ind w:firstLine="420" w:firstLineChars="200"/>
                  </w:pPr>
                  <w:r>
                    <w:t>（一）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工业涂装、包装印刷等行业要加大源头替代力度；化工行业要推广使用低（无）VOCs含量、低反应活性的原辅材料，加快对芳香烃、含卤素有机化合物的绿色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p>
                <w:p>
                  <w:r>
                    <w:t>　　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r>
                    <w:rPr>
                      <w:rFonts w:hint="eastAsia"/>
                    </w:rPr>
                    <w:t>。</w:t>
                  </w:r>
                </w:p>
              </w:tc>
              <w:tc>
                <w:tcPr>
                  <w:tcW w:w="1456" w:type="dxa"/>
                  <w:vAlign w:val="center"/>
                </w:tcPr>
                <w:p>
                  <w:pPr>
                    <w:jc w:val="center"/>
                  </w:pPr>
                  <w:r>
                    <w:t>项目采用低VOCs含量涂料，</w:t>
                  </w:r>
                  <w:r>
                    <w:rPr>
                      <w:rFonts w:hint="eastAsia"/>
                    </w:rPr>
                    <w:t>喷漆产生的有机废气，由排气管道收集后经过滤棉+二级活性炭吸附处理后由</w:t>
                  </w:r>
                  <w:r>
                    <w:t>15m</w:t>
                  </w:r>
                  <w:r>
                    <w:rPr>
                      <w:rFonts w:hint="eastAsia"/>
                    </w:rPr>
                    <w:t>高排气筒排放。</w:t>
                  </w:r>
                </w:p>
              </w:tc>
              <w:tc>
                <w:tcPr>
                  <w:tcW w:w="663" w:type="dxa"/>
                  <w:vAlign w:val="center"/>
                </w:tcPr>
                <w:p>
                  <w:pPr>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8" w:type="dxa"/>
                  <w:vAlign w:val="center"/>
                </w:tcPr>
                <w:p>
                  <w:pPr>
                    <w:jc w:val="center"/>
                  </w:pPr>
                  <w:r>
                    <w:t>2</w:t>
                  </w:r>
                </w:p>
              </w:tc>
              <w:tc>
                <w:tcPr>
                  <w:tcW w:w="3559" w:type="dxa"/>
                  <w:shd w:val="clear" w:color="auto" w:fill="auto"/>
                  <w:vAlign w:val="center"/>
                </w:tcPr>
                <w:p>
                  <w:pPr>
                    <w:ind w:firstLine="420" w:firstLineChars="200"/>
                  </w:pPr>
                  <w:r>
                    <w:t>（二）推进使用先进生产工艺。通过采用全密闭、连续化、自动化等生产技术，以及高效工艺与设备等，减少工艺过程无组织排放。挥发性有机液体装载优先采用底部装载方式。石化、化工行业重点推进使用低（无）泄漏的泵、压缩机、过滤机、离心机、干燥设备等，推广采用油品在线调和技术、密闭式循环水冷却系统等。工业涂装行业重点推进使用紧凑式涂装工艺，推广采用辊涂、静电喷涂、高压无气喷涂、空气辅助无气喷涂、热喷涂等涂装技术，鼓励企业采用自动化、智能化喷涂设备替代人工喷涂，减少使用空气喷涂技术。包装印刷行业大力推广使用无溶剂复合、挤出复合、共挤出复合技术，鼓励采用水性凹印、醇水凹印、辐射固化凹印、柔版印刷、无水胶印等印刷工艺。</w:t>
                  </w:r>
                </w:p>
              </w:tc>
              <w:tc>
                <w:tcPr>
                  <w:tcW w:w="1456" w:type="dxa"/>
                  <w:vAlign w:val="center"/>
                </w:tcPr>
                <w:p>
                  <w:pPr>
                    <w:jc w:val="center"/>
                  </w:pPr>
                  <w:r>
                    <w:t>项目采用先进的喷涂、固化技术，使用高效生产设备，减少VOCs产生量。</w:t>
                  </w:r>
                </w:p>
              </w:tc>
              <w:tc>
                <w:tcPr>
                  <w:tcW w:w="663" w:type="dxa"/>
                  <w:vAlign w:val="center"/>
                </w:tcPr>
                <w:p>
                  <w:pPr>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8" w:type="dxa"/>
                  <w:vAlign w:val="center"/>
                </w:tcPr>
                <w:p>
                  <w:pPr>
                    <w:jc w:val="center"/>
                  </w:pPr>
                  <w:r>
                    <w:t>3</w:t>
                  </w:r>
                </w:p>
              </w:tc>
              <w:tc>
                <w:tcPr>
                  <w:tcW w:w="3559" w:type="dxa"/>
                  <w:shd w:val="clear" w:color="auto" w:fill="auto"/>
                  <w:vAlign w:val="center"/>
                </w:tcPr>
                <w:p>
                  <w:pPr>
                    <w:ind w:firstLine="420" w:firstLineChars="200"/>
                  </w:pPr>
                  <w:r>
                    <w:t>（三）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tc>
              <w:tc>
                <w:tcPr>
                  <w:tcW w:w="1456" w:type="dxa"/>
                  <w:vAlign w:val="center"/>
                </w:tcPr>
                <w:p>
                  <w:pPr>
                    <w:jc w:val="center"/>
                  </w:pPr>
                  <w:r>
                    <w:t>项目采用一套</w:t>
                  </w:r>
                  <w:r>
                    <w:rPr>
                      <w:rFonts w:hint="eastAsia"/>
                    </w:rPr>
                    <w:t>过滤棉+</w:t>
                  </w:r>
                  <w:r>
                    <w:t>二级活性炭吸附设施处理产生的VOC</w:t>
                  </w:r>
                  <w:r>
                    <w:rPr>
                      <w:rFonts w:hint="eastAsia"/>
                      <w:lang w:val="en-US" w:eastAsia="zh-CN"/>
                    </w:rPr>
                    <w:t>s</w:t>
                  </w:r>
                  <w:r>
                    <w:t>，提高VOCs治理效率。</w:t>
                  </w:r>
                </w:p>
              </w:tc>
              <w:tc>
                <w:tcPr>
                  <w:tcW w:w="663" w:type="dxa"/>
                  <w:vAlign w:val="center"/>
                </w:tcPr>
                <w:p>
                  <w:pPr>
                    <w:jc w:val="center"/>
                  </w:pPr>
                  <w:r>
                    <w:t>相符</w:t>
                  </w:r>
                </w:p>
              </w:tc>
            </w:tr>
          </w:tbl>
          <w:p>
            <w:pPr>
              <w:spacing w:before="156" w:beforeLines="50" w:line="360" w:lineRule="auto"/>
              <w:jc w:val="left"/>
              <w:outlineLvl w:val="0"/>
              <w:rPr>
                <w:b/>
                <w:bCs/>
                <w:sz w:val="24"/>
              </w:rPr>
            </w:pPr>
            <w:r>
              <w:rPr>
                <w:rFonts w:hint="eastAsia"/>
                <w:b/>
                <w:bCs/>
                <w:sz w:val="24"/>
                <w:lang w:val="en-US" w:eastAsia="zh-CN"/>
              </w:rPr>
              <w:t>六</w:t>
            </w:r>
            <w:r>
              <w:rPr>
                <w:rFonts w:hint="eastAsia"/>
                <w:b/>
                <w:bCs/>
                <w:sz w:val="24"/>
              </w:rPr>
              <w:t>、</w:t>
            </w:r>
            <w:r>
              <w:rPr>
                <w:b/>
                <w:bCs/>
                <w:sz w:val="24"/>
              </w:rPr>
              <w:t>本项目与《2020年挥发性有机物治理攻坚方案》相符性分析</w:t>
            </w:r>
          </w:p>
          <w:p>
            <w:pPr>
              <w:spacing w:line="360" w:lineRule="auto"/>
              <w:ind w:firstLine="480" w:firstLineChars="200"/>
              <w:rPr>
                <w:sz w:val="24"/>
              </w:rPr>
            </w:pPr>
            <w:r>
              <w:rPr>
                <w:sz w:val="24"/>
              </w:rPr>
              <w:t>为贯彻落实《</w:t>
            </w:r>
            <w:r>
              <w:fldChar w:fldCharType="begin"/>
            </w:r>
            <w:r>
              <w:instrText xml:space="preserve"> HYPERLINK "http://www.mee.gov.cn/ywgz/fgbz/gz/201807/t20180705_446146.shtml" </w:instrText>
            </w:r>
            <w:r>
              <w:fldChar w:fldCharType="separate"/>
            </w:r>
            <w:r>
              <w:rPr>
                <w:sz w:val="24"/>
              </w:rPr>
              <w:t>打赢蓝天保卫战三年行动计划</w:t>
            </w:r>
            <w:r>
              <w:rPr>
                <w:sz w:val="24"/>
              </w:rPr>
              <w:fldChar w:fldCharType="end"/>
            </w:r>
            <w:r>
              <w:rPr>
                <w:sz w:val="24"/>
              </w:rPr>
              <w:t>》（国发〔2020〕22号）有关要求，确保完成“十三五”环境空气质量改善目标任务，有效降低O</w:t>
            </w:r>
            <w:r>
              <w:rPr>
                <w:sz w:val="24"/>
                <w:vertAlign w:val="subscript"/>
              </w:rPr>
              <w:t>3</w:t>
            </w:r>
            <w:r>
              <w:rPr>
                <w:sz w:val="24"/>
              </w:rPr>
              <w:t>污染，保障人民群众身体健康，在全国开展夏季（6-9月）VOCs治理攻坚行动，中华人民共和国生态环境部在充分调研基础上制定了《2020年挥发性有机物治理攻坚方案》（以下简称《方案》）。本项目与该文件相关要求的对比情况见表</w:t>
            </w:r>
            <w:r>
              <w:rPr>
                <w:sz w:val="24"/>
                <w:szCs w:val="24"/>
              </w:rPr>
              <w:t>1-</w:t>
            </w:r>
            <w:r>
              <w:rPr>
                <w:rStyle w:val="17"/>
                <w:rFonts w:hint="eastAsia"/>
                <w:kern w:val="0"/>
                <w:sz w:val="24"/>
                <w:szCs w:val="24"/>
                <w:lang w:val="en-US" w:eastAsia="zh-CN"/>
              </w:rPr>
              <w:t>3</w:t>
            </w:r>
            <w:r>
              <w:rPr>
                <w:sz w:val="24"/>
              </w:rPr>
              <w:t>。</w:t>
            </w:r>
          </w:p>
          <w:p>
            <w:pPr>
              <w:spacing w:line="360" w:lineRule="auto"/>
              <w:jc w:val="center"/>
            </w:pPr>
            <w:r>
              <w:rPr>
                <w:b/>
                <w:bCs/>
                <w:sz w:val="24"/>
              </w:rPr>
              <w:t>表</w:t>
            </w:r>
            <w:r>
              <w:rPr>
                <w:rFonts w:hint="eastAsia"/>
                <w:b/>
                <w:bCs/>
                <w:sz w:val="24"/>
              </w:rPr>
              <w:t>1-3</w:t>
            </w:r>
            <w:r>
              <w:rPr>
                <w:b/>
                <w:bCs/>
                <w:sz w:val="24"/>
              </w:rPr>
              <w:t xml:space="preserve"> </w:t>
            </w:r>
            <w:r>
              <w:rPr>
                <w:rFonts w:hint="eastAsia"/>
                <w:b/>
                <w:bCs/>
                <w:sz w:val="24"/>
              </w:rPr>
              <w:t xml:space="preserve"> </w:t>
            </w:r>
            <w:r>
              <w:rPr>
                <w:b/>
                <w:bCs/>
                <w:sz w:val="24"/>
              </w:rPr>
              <w:t>本项目与《2020年挥发性有机物治理攻坚方案》相符性分析情况一览表</w:t>
            </w:r>
          </w:p>
          <w:tbl>
            <w:tblPr>
              <w:tblStyle w:val="19"/>
              <w:tblW w:w="6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1736"/>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02" w:type="dxa"/>
                  <w:vAlign w:val="center"/>
                </w:tcPr>
                <w:p>
                  <w:pPr>
                    <w:jc w:val="center"/>
                  </w:pPr>
                  <w:r>
                    <w:t>文件要求</w:t>
                  </w:r>
                </w:p>
              </w:tc>
              <w:tc>
                <w:tcPr>
                  <w:tcW w:w="1736" w:type="dxa"/>
                  <w:vAlign w:val="center"/>
                </w:tcPr>
                <w:p>
                  <w:pPr>
                    <w:jc w:val="center"/>
                  </w:pPr>
                  <w:r>
                    <w:t>本工程情况</w:t>
                  </w:r>
                </w:p>
              </w:tc>
              <w:tc>
                <w:tcPr>
                  <w:tcW w:w="698" w:type="dxa"/>
                  <w:vAlign w:val="center"/>
                </w:tcPr>
                <w:p>
                  <w:pPr>
                    <w:jc w:val="center"/>
                  </w:pPr>
                  <w: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02" w:type="dxa"/>
                  <w:vAlign w:val="center"/>
                </w:tcPr>
                <w:p>
                  <w:pPr>
                    <w:widowControl/>
                    <w:ind w:firstLine="420" w:firstLineChars="200"/>
                    <w:jc w:val="left"/>
                  </w:pPr>
                  <w:r>
                    <w:t>大力推进低（无）VOCs含量原辅材料替代。将全面使用符合国家要求的低VOCs含量原辅材料的企业纳</w:t>
                  </w:r>
                  <w:r>
                    <w:rPr>
                      <w:rFonts w:hint="eastAsia"/>
                    </w:rPr>
                    <w:t>入</w:t>
                  </w:r>
                  <w:r>
                    <w:t>正面清单和政府绿色采购清单。企业应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推进政府绿色采购，要求家具、印刷等政府定点招标采购企业优先使用低挥发性原辅材料，鼓励汽车维修等政府定点招标采购企业使用低挥发性原辅材料；将低VOCs含量产品纳入政府采购名录，并在政府投资项目中优先使用；引导将使用低VOCs含量涂料、胶粘剂等纳入政府采购装修合同环保条款。</w:t>
                  </w:r>
                </w:p>
              </w:tc>
              <w:tc>
                <w:tcPr>
                  <w:tcW w:w="1736" w:type="dxa"/>
                  <w:vAlign w:val="center"/>
                </w:tcPr>
                <w:p>
                  <w:pPr>
                    <w:jc w:val="center"/>
                  </w:pPr>
                  <w:r>
                    <w:rPr>
                      <w:rFonts w:hint="eastAsia"/>
                    </w:rPr>
                    <w:t>项目</w:t>
                  </w:r>
                  <w:r>
                    <w:t>使用低（无）VOCs含量的</w:t>
                  </w:r>
                  <w:r>
                    <w:rPr>
                      <w:rFonts w:hint="eastAsia"/>
                    </w:rPr>
                    <w:t>环保型油漆作为表面喷漆原料</w:t>
                  </w:r>
                  <w:r>
                    <w:t>，</w:t>
                  </w:r>
                  <w:r>
                    <w:rPr>
                      <w:rFonts w:hint="eastAsia"/>
                    </w:rPr>
                    <w:t>产生少挥发性有机物，通过集气管道收集后经过滤棉+二级活性炭处理后经15m高排气筒排放。</w:t>
                  </w:r>
                </w:p>
              </w:tc>
              <w:tc>
                <w:tcPr>
                  <w:tcW w:w="698" w:type="dxa"/>
                  <w:vAlign w:val="center"/>
                </w:tcPr>
                <w:p>
                  <w:pPr>
                    <w:jc w:val="center"/>
                  </w:pPr>
                  <w:r>
                    <w:rPr>
                      <w:rFonts w:hint="eastAsia"/>
                    </w:rPr>
                    <w:t>相符</w:t>
                  </w:r>
                </w:p>
              </w:tc>
            </w:tr>
          </w:tbl>
          <w:p/>
          <w:p/>
          <w:p/>
          <w:p>
            <w:pPr>
              <w:pStyle w:val="5"/>
              <w:outlineLvl w:val="9"/>
            </w:pPr>
          </w:p>
          <w:p/>
          <w:p>
            <w:pPr>
              <w:pStyle w:val="5"/>
              <w:outlineLvl w:val="9"/>
            </w:pPr>
          </w:p>
          <w:p/>
          <w:p>
            <w:pPr>
              <w:pStyle w:val="5"/>
            </w:pPr>
          </w:p>
          <w:p/>
          <w:p>
            <w:pPr>
              <w:pStyle w:val="5"/>
            </w:pPr>
          </w:p>
          <w:p/>
          <w:p>
            <w:pPr>
              <w:pStyle w:val="5"/>
            </w:pPr>
          </w:p>
          <w:p/>
          <w:p>
            <w:pPr>
              <w:pStyle w:val="5"/>
              <w:outlineLvl w:val="9"/>
            </w:pPr>
          </w:p>
          <w:p/>
          <w:p>
            <w:pPr>
              <w:pStyle w:val="2"/>
            </w:pPr>
          </w:p>
        </w:tc>
      </w:tr>
    </w:tbl>
    <w:p>
      <w:pPr>
        <w:outlineLvl w:val="9"/>
        <w:rPr>
          <w:rFonts w:hint="eastAsia" w:ascii="黑体" w:hAnsi="黑体" w:eastAsia="黑体"/>
          <w:snapToGrid w:val="0"/>
          <w:sz w:val="30"/>
          <w:szCs w:val="30"/>
        </w:rPr>
      </w:pPr>
    </w:p>
    <w:p>
      <w:pPr>
        <w:jc w:val="center"/>
        <w:outlineLvl w:val="0"/>
      </w:pPr>
      <w:r>
        <w:rPr>
          <w:rFonts w:hint="eastAsia" w:ascii="黑体" w:hAnsi="黑体" w:eastAsia="黑体"/>
          <w:snapToGrid w:val="0"/>
          <w:sz w:val="30"/>
          <w:szCs w:val="30"/>
        </w:rPr>
        <w:t>二、建设项目工程分析</w:t>
      </w:r>
    </w:p>
    <w:tbl>
      <w:tblPr>
        <w:tblStyle w:val="18"/>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3" w:hRule="atLeast"/>
          <w:jc w:val="center"/>
        </w:trPr>
        <w:tc>
          <w:tcPr>
            <w:tcW w:w="823" w:type="dxa"/>
            <w:vAlign w:val="center"/>
          </w:tcPr>
          <w:p>
            <w:pPr>
              <w:pStyle w:val="14"/>
              <w:adjustRightInd w:val="0"/>
              <w:snapToGrid w:val="0"/>
              <w:spacing w:before="0" w:beforeAutospacing="0" w:after="0" w:afterAutospacing="0"/>
              <w:jc w:val="center"/>
              <w:rPr>
                <w:rFonts w:cs="宋体"/>
                <w:sz w:val="21"/>
                <w:szCs w:val="21"/>
              </w:rPr>
            </w:pPr>
            <w:r>
              <w:rPr>
                <w:rFonts w:hint="eastAsia" w:cs="宋体"/>
                <w:szCs w:val="24"/>
              </w:rPr>
              <w:t>建设内容</w:t>
            </w:r>
          </w:p>
        </w:tc>
        <w:tc>
          <w:tcPr>
            <w:tcW w:w="8161" w:type="dxa"/>
          </w:tcPr>
          <w:p>
            <w:pPr>
              <w:spacing w:line="360" w:lineRule="auto"/>
              <w:rPr>
                <w:b/>
                <w:kern w:val="0"/>
                <w:sz w:val="24"/>
              </w:rPr>
            </w:pPr>
            <w:r>
              <w:rPr>
                <w:rFonts w:hint="eastAsia"/>
                <w:b/>
                <w:kern w:val="0"/>
                <w:sz w:val="24"/>
              </w:rPr>
              <w:t>1、</w:t>
            </w:r>
            <w:r>
              <w:rPr>
                <w:b/>
                <w:kern w:val="0"/>
                <w:sz w:val="24"/>
              </w:rPr>
              <w:t>工程内容及建设规模</w:t>
            </w:r>
          </w:p>
          <w:p>
            <w:pPr>
              <w:spacing w:line="360" w:lineRule="auto"/>
              <w:ind w:firstLine="480" w:firstLineChars="200"/>
            </w:pPr>
            <w:r>
              <w:rPr>
                <w:rFonts w:hint="eastAsia"/>
                <w:bCs/>
                <w:sz w:val="24"/>
              </w:rPr>
              <w:t>安徽三虎机械科技有限公司拟在</w:t>
            </w:r>
            <w:r>
              <w:rPr>
                <w:rFonts w:hint="eastAsia"/>
                <w:sz w:val="24"/>
              </w:rPr>
              <w:t>安徽省宿州市泗县经济开发区现代农机装备制造产业园二期2号厂房，建设</w:t>
            </w:r>
            <w:r>
              <w:rPr>
                <w:rFonts w:hint="eastAsia"/>
                <w:bCs/>
                <w:sz w:val="24"/>
              </w:rPr>
              <w:t>年产粮食筛子、提升机、刮板机、皮带机各100台生产项目</w:t>
            </w:r>
            <w:r>
              <w:rPr>
                <w:color w:val="000000"/>
                <w:sz w:val="24"/>
              </w:rPr>
              <w:t>，</w:t>
            </w:r>
            <w:r>
              <w:rPr>
                <w:rFonts w:hint="eastAsia"/>
                <w:color w:val="000000"/>
                <w:sz w:val="24"/>
              </w:rPr>
              <w:t>租赁</w:t>
            </w:r>
            <w:r>
              <w:rPr>
                <w:rFonts w:hint="eastAsia"/>
                <w:sz w:val="24"/>
              </w:rPr>
              <w:t>现代农机装备制造产业园二期2号厂房</w:t>
            </w:r>
            <w:r>
              <w:rPr>
                <w:rFonts w:hint="eastAsia"/>
                <w:color w:val="000000"/>
                <w:sz w:val="24"/>
              </w:rPr>
              <w:t>，建筑面积7000</w:t>
            </w:r>
            <w:r>
              <w:rPr>
                <w:color w:val="000000"/>
                <w:sz w:val="24"/>
              </w:rPr>
              <w:t>平方米</w:t>
            </w:r>
            <w:r>
              <w:rPr>
                <w:rFonts w:hint="eastAsia"/>
                <w:color w:val="000000"/>
                <w:sz w:val="24"/>
              </w:rPr>
              <w:t>，设置机加工区、喷漆房、组装线</w:t>
            </w:r>
            <w:r>
              <w:rPr>
                <w:color w:val="000000"/>
                <w:sz w:val="24"/>
              </w:rPr>
              <w:t>、</w:t>
            </w:r>
            <w:r>
              <w:rPr>
                <w:rFonts w:hint="eastAsia"/>
                <w:color w:val="000000"/>
                <w:sz w:val="24"/>
              </w:rPr>
              <w:t>仓库、</w:t>
            </w:r>
            <w:r>
              <w:rPr>
                <w:color w:val="000000"/>
                <w:sz w:val="24"/>
              </w:rPr>
              <w:t>办公</w:t>
            </w:r>
            <w:r>
              <w:rPr>
                <w:rFonts w:hint="eastAsia"/>
                <w:color w:val="000000"/>
                <w:sz w:val="24"/>
              </w:rPr>
              <w:t>室</w:t>
            </w:r>
            <w:r>
              <w:rPr>
                <w:color w:val="000000"/>
                <w:sz w:val="24"/>
              </w:rPr>
              <w:t>等。</w:t>
            </w:r>
            <w:r>
              <w:rPr>
                <w:rFonts w:hint="eastAsia"/>
                <w:color w:val="000000"/>
                <w:sz w:val="24"/>
              </w:rPr>
              <w:t>项目</w:t>
            </w:r>
            <w:r>
              <w:rPr>
                <w:color w:val="000000"/>
                <w:sz w:val="24"/>
              </w:rPr>
              <w:t>投资金额为</w:t>
            </w:r>
            <w:r>
              <w:rPr>
                <w:rFonts w:hint="eastAsia"/>
                <w:color w:val="000000"/>
                <w:sz w:val="24"/>
              </w:rPr>
              <w:t>4500</w:t>
            </w:r>
            <w:r>
              <w:rPr>
                <w:color w:val="000000"/>
                <w:sz w:val="24"/>
              </w:rPr>
              <w:t>万元，形成</w:t>
            </w:r>
            <w:r>
              <w:rPr>
                <w:rFonts w:hint="eastAsia"/>
                <w:bCs/>
                <w:sz w:val="24"/>
              </w:rPr>
              <w:t>年产粮食筛子、提升机、刮板机、皮带机各100台</w:t>
            </w:r>
            <w:r>
              <w:rPr>
                <w:color w:val="000000"/>
                <w:sz w:val="24"/>
              </w:rPr>
              <w:t>的生产能力</w:t>
            </w:r>
            <w:r>
              <w:rPr>
                <w:sz w:val="24"/>
              </w:rPr>
              <w:t>。具体建设内容及规模见</w:t>
            </w:r>
            <w:r>
              <w:rPr>
                <w:rFonts w:hint="eastAsia"/>
                <w:sz w:val="24"/>
              </w:rPr>
              <w:t>下</w:t>
            </w:r>
            <w:r>
              <w:rPr>
                <w:sz w:val="24"/>
              </w:rPr>
              <w:t>表。</w:t>
            </w:r>
          </w:p>
          <w:p>
            <w:pPr>
              <w:spacing w:line="360" w:lineRule="auto"/>
              <w:jc w:val="center"/>
              <w:rPr>
                <w:b/>
                <w:bCs/>
                <w:szCs w:val="21"/>
              </w:rPr>
            </w:pPr>
            <w:r>
              <w:rPr>
                <w:rFonts w:hint="eastAsia"/>
                <w:b/>
                <w:bCs/>
                <w:sz w:val="24"/>
              </w:rPr>
              <w:t xml:space="preserve">表2-1  </w:t>
            </w:r>
            <w:r>
              <w:rPr>
                <w:b/>
                <w:bCs/>
                <w:sz w:val="24"/>
              </w:rPr>
              <w:t>项目主要建设内容一览表</w:t>
            </w:r>
          </w:p>
          <w:tbl>
            <w:tblPr>
              <w:tblStyle w:val="19"/>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827"/>
              <w:gridCol w:w="538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542" w:type="dxa"/>
                  <w:vAlign w:val="center"/>
                </w:tcPr>
                <w:p>
                  <w:pPr>
                    <w:jc w:val="center"/>
                    <w:rPr>
                      <w:b/>
                      <w:kern w:val="0"/>
                      <w:szCs w:val="21"/>
                    </w:rPr>
                  </w:pPr>
                  <w:r>
                    <w:rPr>
                      <w:b/>
                      <w:bCs/>
                      <w:szCs w:val="21"/>
                    </w:rPr>
                    <w:t>类别</w:t>
                  </w:r>
                </w:p>
              </w:tc>
              <w:tc>
                <w:tcPr>
                  <w:tcW w:w="827" w:type="dxa"/>
                  <w:vAlign w:val="center"/>
                </w:tcPr>
                <w:p>
                  <w:pPr>
                    <w:jc w:val="center"/>
                    <w:rPr>
                      <w:b/>
                      <w:bCs/>
                      <w:szCs w:val="21"/>
                    </w:rPr>
                  </w:pPr>
                  <w:r>
                    <w:rPr>
                      <w:b/>
                      <w:bCs/>
                      <w:szCs w:val="21"/>
                    </w:rPr>
                    <w:t>单项工程</w:t>
                  </w:r>
                </w:p>
                <w:p>
                  <w:pPr>
                    <w:jc w:val="center"/>
                    <w:rPr>
                      <w:b/>
                      <w:kern w:val="0"/>
                      <w:szCs w:val="21"/>
                    </w:rPr>
                  </w:pPr>
                  <w:r>
                    <w:rPr>
                      <w:b/>
                      <w:bCs/>
                      <w:szCs w:val="21"/>
                    </w:rPr>
                    <w:t>名称</w:t>
                  </w:r>
                </w:p>
              </w:tc>
              <w:tc>
                <w:tcPr>
                  <w:tcW w:w="5383" w:type="dxa"/>
                  <w:vAlign w:val="center"/>
                </w:tcPr>
                <w:p>
                  <w:pPr>
                    <w:jc w:val="center"/>
                    <w:rPr>
                      <w:b/>
                      <w:bCs/>
                      <w:szCs w:val="21"/>
                    </w:rPr>
                  </w:pPr>
                  <w:r>
                    <w:rPr>
                      <w:b/>
                      <w:bCs/>
                      <w:kern w:val="0"/>
                      <w:szCs w:val="21"/>
                    </w:rPr>
                    <w:t>工程内容及规模</w:t>
                  </w:r>
                </w:p>
              </w:tc>
              <w:tc>
                <w:tcPr>
                  <w:tcW w:w="1185" w:type="dxa"/>
                  <w:vAlign w:val="center"/>
                </w:tcPr>
                <w:p>
                  <w:pPr>
                    <w:tabs>
                      <w:tab w:val="left" w:pos="340"/>
                    </w:tabs>
                    <w:jc w:val="center"/>
                    <w:rPr>
                      <w:b/>
                      <w:bCs/>
                      <w:kern w:val="0"/>
                      <w:szCs w:val="21"/>
                    </w:rPr>
                  </w:pPr>
                  <w:r>
                    <w:rPr>
                      <w:rFonts w:hint="eastAsia"/>
                      <w:b/>
                      <w:bCs/>
                      <w:kern w:val="0"/>
                      <w:szCs w:val="21"/>
                    </w:rPr>
                    <w:t>依托工程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542" w:type="dxa"/>
                  <w:vMerge w:val="restart"/>
                  <w:vAlign w:val="center"/>
                </w:tcPr>
                <w:p>
                  <w:pPr>
                    <w:jc w:val="center"/>
                    <w:rPr>
                      <w:b/>
                      <w:kern w:val="0"/>
                      <w:szCs w:val="21"/>
                    </w:rPr>
                  </w:pPr>
                  <w:r>
                    <w:rPr>
                      <w:color w:val="000000" w:themeColor="text1"/>
                      <w:szCs w:val="21"/>
                      <w14:textFill>
                        <w14:solidFill>
                          <w14:schemeClr w14:val="tx1"/>
                        </w14:solidFill>
                      </w14:textFill>
                    </w:rPr>
                    <w:t>主体工程</w:t>
                  </w:r>
                </w:p>
              </w:tc>
              <w:tc>
                <w:tcPr>
                  <w:tcW w:w="827" w:type="dxa"/>
                  <w:vAlign w:val="center"/>
                </w:tcPr>
                <w:p>
                  <w:pPr>
                    <w:jc w:val="center"/>
                    <w:rPr>
                      <w:bCs/>
                      <w:kern w:val="0"/>
                      <w:szCs w:val="21"/>
                    </w:rPr>
                  </w:pPr>
                  <w:r>
                    <w:rPr>
                      <w:bCs/>
                      <w:kern w:val="0"/>
                      <w:szCs w:val="21"/>
                    </w:rPr>
                    <w:t>生产车间</w:t>
                  </w:r>
                </w:p>
              </w:tc>
              <w:tc>
                <w:tcPr>
                  <w:tcW w:w="5383" w:type="dxa"/>
                  <w:vAlign w:val="center"/>
                </w:tcPr>
                <w:p>
                  <w:pPr>
                    <w:jc w:val="center"/>
                    <w:rPr>
                      <w:szCs w:val="21"/>
                    </w:rPr>
                  </w:pPr>
                  <w:r>
                    <w:rPr>
                      <w:rFonts w:hint="eastAsia"/>
                      <w:szCs w:val="21"/>
                    </w:rPr>
                    <w:t>位于现代农机装备制造产业园二期2号厂房，总建筑面积</w:t>
                  </w:r>
                  <w:r>
                    <w:rPr>
                      <w:rFonts w:hint="eastAsia"/>
                      <w:szCs w:val="21"/>
                      <w:lang w:val="en-US" w:eastAsia="zh-CN"/>
                    </w:rPr>
                    <w:t>45</w:t>
                  </w:r>
                  <w:r>
                    <w:rPr>
                      <w:rFonts w:hint="eastAsia"/>
                      <w:szCs w:val="21"/>
                    </w:rPr>
                    <w:t>00m</w:t>
                  </w:r>
                  <w:r>
                    <w:rPr>
                      <w:rFonts w:hint="eastAsia"/>
                      <w:szCs w:val="21"/>
                      <w:vertAlign w:val="superscript"/>
                    </w:rPr>
                    <w:t>2</w:t>
                  </w:r>
                  <w:r>
                    <w:rPr>
                      <w:rFonts w:hint="eastAsia"/>
                      <w:szCs w:val="21"/>
                    </w:rPr>
                    <w:t>，购置数控等离子切割机、电动攻丝机、液压折弯机、液压摆式剪板机、摇臂钻床、多功能铣床，及其他配套设备</w:t>
                  </w:r>
                </w:p>
              </w:tc>
              <w:tc>
                <w:tcPr>
                  <w:tcW w:w="1185" w:type="dxa"/>
                  <w:vAlign w:val="center"/>
                </w:tcPr>
                <w:p>
                  <w:pPr>
                    <w:jc w:val="center"/>
                    <w:rPr>
                      <w:szCs w:val="21"/>
                    </w:rPr>
                  </w:pPr>
                  <w:r>
                    <w:rPr>
                      <w:rFonts w:hint="eastAsia"/>
                      <w:szCs w:val="21"/>
                    </w:rPr>
                    <w:t>新建厂房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542" w:type="dxa"/>
                  <w:vMerge w:val="continue"/>
                  <w:vAlign w:val="center"/>
                </w:tcPr>
                <w:p>
                  <w:pPr>
                    <w:jc w:val="center"/>
                  </w:pPr>
                </w:p>
              </w:tc>
              <w:tc>
                <w:tcPr>
                  <w:tcW w:w="827" w:type="dxa"/>
                  <w:vAlign w:val="center"/>
                </w:tcPr>
                <w:p>
                  <w:pPr>
                    <w:jc w:val="center"/>
                    <w:rPr>
                      <w:rFonts w:hint="default" w:eastAsia="宋体"/>
                      <w:bCs/>
                      <w:kern w:val="0"/>
                      <w:szCs w:val="21"/>
                      <w:lang w:val="en-US" w:eastAsia="zh-CN"/>
                    </w:rPr>
                  </w:pPr>
                  <w:r>
                    <w:rPr>
                      <w:rFonts w:hint="eastAsia"/>
                      <w:bCs/>
                      <w:kern w:val="0"/>
                      <w:szCs w:val="21"/>
                      <w:lang w:val="en-US" w:eastAsia="zh-CN"/>
                    </w:rPr>
                    <w:t>喷漆房</w:t>
                  </w:r>
                </w:p>
              </w:tc>
              <w:tc>
                <w:tcPr>
                  <w:tcW w:w="5383" w:type="dxa"/>
                  <w:vAlign w:val="center"/>
                </w:tcPr>
                <w:p>
                  <w:pPr>
                    <w:jc w:val="center"/>
                    <w:rPr>
                      <w:rFonts w:hint="default" w:eastAsia="宋体"/>
                      <w:bCs/>
                      <w:kern w:val="0"/>
                      <w:szCs w:val="21"/>
                      <w:vertAlign w:val="baseline"/>
                      <w:lang w:val="en-US" w:eastAsia="zh-CN"/>
                    </w:rPr>
                  </w:pPr>
                  <w:r>
                    <w:rPr>
                      <w:rFonts w:hint="eastAsia"/>
                      <w:bCs/>
                      <w:kern w:val="0"/>
                      <w:szCs w:val="21"/>
                      <w:lang w:val="en-US" w:eastAsia="zh-CN"/>
                    </w:rPr>
                    <w:t>位于厂房内南部，建筑面积500</w:t>
                  </w:r>
                  <w:r>
                    <w:rPr>
                      <w:rFonts w:hint="eastAsia"/>
                      <w:szCs w:val="21"/>
                    </w:rPr>
                    <w:t>m</w:t>
                  </w:r>
                  <w:r>
                    <w:rPr>
                      <w:rFonts w:hint="eastAsia"/>
                      <w:szCs w:val="21"/>
                      <w:vertAlign w:val="superscript"/>
                    </w:rPr>
                    <w:t>2</w:t>
                  </w:r>
                  <w:r>
                    <w:rPr>
                      <w:rFonts w:hint="eastAsia"/>
                      <w:szCs w:val="21"/>
                      <w:vertAlign w:val="baseline"/>
                      <w:lang w:eastAsia="zh-CN"/>
                    </w:rPr>
                    <w:t>，</w:t>
                  </w:r>
                  <w:r>
                    <w:rPr>
                      <w:rFonts w:hint="eastAsia"/>
                      <w:szCs w:val="21"/>
                      <w:vertAlign w:val="baseline"/>
                      <w:lang w:val="en-US" w:eastAsia="zh-CN"/>
                    </w:rPr>
                    <w:t>设置一套喷漆设备，两个喷漆工位，同时作为调漆、晾漆房使用，配套建设废气处理设施</w:t>
                  </w:r>
                </w:p>
              </w:tc>
              <w:tc>
                <w:tcPr>
                  <w:tcW w:w="1185" w:type="dxa"/>
                  <w:vAlign w:val="center"/>
                </w:tcPr>
                <w:p>
                  <w:pPr>
                    <w:jc w:val="center"/>
                    <w:rPr>
                      <w:bCs/>
                      <w:kern w:val="0"/>
                      <w:szCs w:val="21"/>
                    </w:rPr>
                  </w:pPr>
                  <w:r>
                    <w:rPr>
                      <w:rFonts w:hint="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54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辅助工程</w:t>
                  </w:r>
                </w:p>
              </w:tc>
              <w:tc>
                <w:tcPr>
                  <w:tcW w:w="827" w:type="dxa"/>
                  <w:vAlign w:val="center"/>
                </w:tcPr>
                <w:p>
                  <w:pPr>
                    <w:jc w:val="center"/>
                    <w:rPr>
                      <w:szCs w:val="21"/>
                    </w:rPr>
                  </w:pPr>
                  <w:r>
                    <w:rPr>
                      <w:rFonts w:hint="eastAsia"/>
                      <w:szCs w:val="21"/>
                    </w:rPr>
                    <w:t>办公用房</w:t>
                  </w:r>
                </w:p>
              </w:tc>
              <w:tc>
                <w:tcPr>
                  <w:tcW w:w="5383" w:type="dxa"/>
                  <w:vAlign w:val="center"/>
                </w:tcPr>
                <w:p>
                  <w:pPr>
                    <w:jc w:val="center"/>
                    <w:rPr>
                      <w:szCs w:val="21"/>
                    </w:rPr>
                  </w:pPr>
                  <w:r>
                    <w:rPr>
                      <w:rFonts w:hint="eastAsia"/>
                      <w:szCs w:val="21"/>
                    </w:rPr>
                    <w:t>位于厂房内西侧，建筑面积</w:t>
                  </w:r>
                  <w:r>
                    <w:rPr>
                      <w:rFonts w:hint="eastAsia"/>
                      <w:szCs w:val="21"/>
                      <w:lang w:val="en-US" w:eastAsia="zh-CN"/>
                    </w:rPr>
                    <w:t>4</w:t>
                  </w:r>
                  <w:r>
                    <w:rPr>
                      <w:rFonts w:hint="eastAsia"/>
                      <w:szCs w:val="21"/>
                    </w:rPr>
                    <w:t>00m</w:t>
                  </w:r>
                  <w:r>
                    <w:rPr>
                      <w:rFonts w:hint="eastAsia"/>
                      <w:szCs w:val="21"/>
                      <w:vertAlign w:val="superscript"/>
                    </w:rPr>
                    <w:t>2</w:t>
                  </w:r>
                </w:p>
              </w:tc>
              <w:tc>
                <w:tcPr>
                  <w:tcW w:w="1185" w:type="dxa"/>
                  <w:vAlign w:val="center"/>
                </w:tcPr>
                <w:p>
                  <w:pPr>
                    <w:jc w:val="center"/>
                    <w:rPr>
                      <w:szCs w:val="21"/>
                    </w:rPr>
                  </w:pPr>
                  <w:r>
                    <w:rPr>
                      <w:rFonts w:hint="eastAsia"/>
                      <w:szCs w:val="21"/>
                    </w:rPr>
                    <w:t>新建厂房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542" w:type="dxa"/>
                  <w:vMerge w:val="restart"/>
                  <w:vAlign w:val="center"/>
                </w:tcPr>
                <w:p>
                  <w:pPr>
                    <w:jc w:val="center"/>
                    <w:rPr>
                      <w:b/>
                      <w:kern w:val="0"/>
                      <w:szCs w:val="21"/>
                    </w:rPr>
                  </w:pPr>
                  <w:r>
                    <w:rPr>
                      <w:color w:val="000000" w:themeColor="text1"/>
                      <w:szCs w:val="21"/>
                      <w14:textFill>
                        <w14:solidFill>
                          <w14:schemeClr w14:val="tx1"/>
                        </w14:solidFill>
                      </w14:textFill>
                    </w:rPr>
                    <w:t>储运工程</w:t>
                  </w:r>
                </w:p>
              </w:tc>
              <w:tc>
                <w:tcPr>
                  <w:tcW w:w="827" w:type="dxa"/>
                  <w:vAlign w:val="center"/>
                </w:tcPr>
                <w:p>
                  <w:pPr>
                    <w:jc w:val="center"/>
                    <w:rPr>
                      <w:b/>
                      <w:kern w:val="0"/>
                      <w:szCs w:val="21"/>
                    </w:rPr>
                  </w:pPr>
                  <w:r>
                    <w:rPr>
                      <w:rFonts w:hint="eastAsia"/>
                      <w:szCs w:val="21"/>
                    </w:rPr>
                    <w:t>原料仓库</w:t>
                  </w:r>
                </w:p>
              </w:tc>
              <w:tc>
                <w:tcPr>
                  <w:tcW w:w="5383" w:type="dxa"/>
                  <w:vAlign w:val="center"/>
                </w:tcPr>
                <w:p>
                  <w:pPr>
                    <w:jc w:val="center"/>
                    <w:rPr>
                      <w:szCs w:val="21"/>
                    </w:rPr>
                  </w:pPr>
                  <w:r>
                    <w:rPr>
                      <w:rFonts w:hint="eastAsia"/>
                      <w:szCs w:val="21"/>
                    </w:rPr>
                    <w:t>位于厂房内</w:t>
                  </w:r>
                  <w:r>
                    <w:rPr>
                      <w:rFonts w:hint="eastAsia"/>
                      <w:szCs w:val="21"/>
                      <w:lang w:val="en-US" w:eastAsia="zh-CN"/>
                    </w:rPr>
                    <w:t>西</w:t>
                  </w:r>
                  <w:r>
                    <w:rPr>
                      <w:rFonts w:hint="eastAsia"/>
                      <w:szCs w:val="21"/>
                    </w:rPr>
                    <w:t>侧，建筑面积</w:t>
                  </w:r>
                  <w:r>
                    <w:rPr>
                      <w:rFonts w:hint="eastAsia"/>
                      <w:szCs w:val="21"/>
                      <w:lang w:val="en-US" w:eastAsia="zh-CN"/>
                    </w:rPr>
                    <w:t>4</w:t>
                  </w:r>
                  <w:r>
                    <w:rPr>
                      <w:rFonts w:hint="eastAsia"/>
                      <w:szCs w:val="21"/>
                    </w:rPr>
                    <w:t>00m</w:t>
                  </w:r>
                  <w:r>
                    <w:rPr>
                      <w:rFonts w:hint="eastAsia"/>
                      <w:szCs w:val="21"/>
                      <w:vertAlign w:val="superscript"/>
                    </w:rPr>
                    <w:t>2</w:t>
                  </w:r>
                </w:p>
              </w:tc>
              <w:tc>
                <w:tcPr>
                  <w:tcW w:w="1185" w:type="dxa"/>
                  <w:vAlign w:val="center"/>
                </w:tcPr>
                <w:p>
                  <w:pPr>
                    <w:jc w:val="center"/>
                    <w:rPr>
                      <w:szCs w:val="21"/>
                    </w:rPr>
                  </w:pPr>
                  <w:r>
                    <w:rPr>
                      <w:rFonts w:hint="eastAsia"/>
                      <w:szCs w:val="21"/>
                    </w:rPr>
                    <w:t>新建厂房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542" w:type="dxa"/>
                  <w:vMerge w:val="continue"/>
                  <w:vAlign w:val="center"/>
                </w:tcPr>
                <w:p>
                  <w:pPr>
                    <w:jc w:val="center"/>
                    <w:rPr>
                      <w:color w:val="000000" w:themeColor="text1"/>
                      <w:szCs w:val="21"/>
                      <w14:textFill>
                        <w14:solidFill>
                          <w14:schemeClr w14:val="tx1"/>
                        </w14:solidFill>
                      </w14:textFill>
                    </w:rPr>
                  </w:pPr>
                </w:p>
              </w:tc>
              <w:tc>
                <w:tcPr>
                  <w:tcW w:w="827" w:type="dxa"/>
                  <w:vAlign w:val="center"/>
                </w:tcPr>
                <w:p>
                  <w:pPr>
                    <w:jc w:val="center"/>
                    <w:rPr>
                      <w:szCs w:val="21"/>
                    </w:rPr>
                  </w:pPr>
                  <w:r>
                    <w:rPr>
                      <w:rFonts w:hint="eastAsia"/>
                      <w:szCs w:val="21"/>
                    </w:rPr>
                    <w:t>成品仓库</w:t>
                  </w:r>
                </w:p>
              </w:tc>
              <w:tc>
                <w:tcPr>
                  <w:tcW w:w="5383" w:type="dxa"/>
                  <w:vAlign w:val="center"/>
                </w:tcPr>
                <w:p>
                  <w:pPr>
                    <w:jc w:val="center"/>
                    <w:rPr>
                      <w:szCs w:val="21"/>
                    </w:rPr>
                  </w:pPr>
                  <w:r>
                    <w:rPr>
                      <w:rFonts w:hint="eastAsia"/>
                      <w:szCs w:val="21"/>
                    </w:rPr>
                    <w:t>位于厂房内</w:t>
                  </w:r>
                  <w:r>
                    <w:rPr>
                      <w:rFonts w:hint="eastAsia"/>
                      <w:szCs w:val="21"/>
                      <w:lang w:val="en-US" w:eastAsia="zh-CN"/>
                    </w:rPr>
                    <w:t>西</w:t>
                  </w:r>
                  <w:r>
                    <w:rPr>
                      <w:rFonts w:hint="eastAsia"/>
                      <w:szCs w:val="21"/>
                    </w:rPr>
                    <w:t>侧，建筑面积</w:t>
                  </w:r>
                  <w:r>
                    <w:rPr>
                      <w:rFonts w:hint="eastAsia"/>
                      <w:szCs w:val="21"/>
                      <w:lang w:val="en-US" w:eastAsia="zh-CN"/>
                    </w:rPr>
                    <w:t>4</w:t>
                  </w:r>
                  <w:r>
                    <w:rPr>
                      <w:rFonts w:hint="eastAsia"/>
                      <w:szCs w:val="21"/>
                    </w:rPr>
                    <w:t>00m</w:t>
                  </w:r>
                  <w:r>
                    <w:rPr>
                      <w:rFonts w:hint="eastAsia"/>
                      <w:szCs w:val="21"/>
                      <w:vertAlign w:val="superscript"/>
                    </w:rPr>
                    <w:t>2</w:t>
                  </w:r>
                </w:p>
              </w:tc>
              <w:tc>
                <w:tcPr>
                  <w:tcW w:w="1185" w:type="dxa"/>
                  <w:vAlign w:val="center"/>
                </w:tcPr>
                <w:p>
                  <w:pPr>
                    <w:jc w:val="center"/>
                    <w:rPr>
                      <w:szCs w:val="21"/>
                    </w:rPr>
                  </w:pPr>
                  <w:r>
                    <w:rPr>
                      <w:rFonts w:hint="eastAsia"/>
                      <w:szCs w:val="21"/>
                    </w:rPr>
                    <w:t>新建厂房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2" w:type="dxa"/>
                  <w:vMerge w:val="restart"/>
                  <w:vAlign w:val="center"/>
                </w:tcPr>
                <w:p>
                  <w:pPr>
                    <w:jc w:val="center"/>
                    <w:rPr>
                      <w:b/>
                      <w:kern w:val="0"/>
                      <w:szCs w:val="21"/>
                    </w:rPr>
                  </w:pPr>
                  <w:r>
                    <w:rPr>
                      <w:color w:val="000000" w:themeColor="text1"/>
                      <w:szCs w:val="21"/>
                      <w14:textFill>
                        <w14:solidFill>
                          <w14:schemeClr w14:val="tx1"/>
                        </w14:solidFill>
                      </w14:textFill>
                    </w:rPr>
                    <w:t>公用工程</w:t>
                  </w:r>
                </w:p>
              </w:tc>
              <w:tc>
                <w:tcPr>
                  <w:tcW w:w="827" w:type="dxa"/>
                  <w:vAlign w:val="center"/>
                </w:tcPr>
                <w:p>
                  <w:pPr>
                    <w:jc w:val="center"/>
                    <w:rPr>
                      <w:b/>
                      <w:kern w:val="0"/>
                      <w:szCs w:val="21"/>
                    </w:rPr>
                  </w:pPr>
                  <w:r>
                    <w:rPr>
                      <w:szCs w:val="21"/>
                    </w:rPr>
                    <w:t>供电</w:t>
                  </w:r>
                </w:p>
              </w:tc>
              <w:tc>
                <w:tcPr>
                  <w:tcW w:w="5383" w:type="dxa"/>
                  <w:vAlign w:val="center"/>
                </w:tcPr>
                <w:p>
                  <w:pPr>
                    <w:jc w:val="center"/>
                    <w:rPr>
                      <w:szCs w:val="21"/>
                    </w:rPr>
                  </w:pPr>
                  <w:r>
                    <w:rPr>
                      <w:szCs w:val="21"/>
                    </w:rPr>
                    <w:t>由市政电网供电</w:t>
                  </w:r>
                </w:p>
              </w:tc>
              <w:tc>
                <w:tcPr>
                  <w:tcW w:w="1185"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2" w:type="dxa"/>
                  <w:vMerge w:val="continue"/>
                  <w:vAlign w:val="center"/>
                </w:tcPr>
                <w:p>
                  <w:pPr>
                    <w:jc w:val="center"/>
                    <w:rPr>
                      <w:b/>
                      <w:kern w:val="0"/>
                      <w:szCs w:val="21"/>
                    </w:rPr>
                  </w:pPr>
                </w:p>
              </w:tc>
              <w:tc>
                <w:tcPr>
                  <w:tcW w:w="827" w:type="dxa"/>
                  <w:vAlign w:val="center"/>
                </w:tcPr>
                <w:p>
                  <w:pPr>
                    <w:jc w:val="center"/>
                    <w:rPr>
                      <w:b/>
                      <w:kern w:val="0"/>
                      <w:szCs w:val="21"/>
                    </w:rPr>
                  </w:pPr>
                  <w:r>
                    <w:rPr>
                      <w:szCs w:val="21"/>
                    </w:rPr>
                    <w:t>供水</w:t>
                  </w:r>
                </w:p>
              </w:tc>
              <w:tc>
                <w:tcPr>
                  <w:tcW w:w="5383" w:type="dxa"/>
                  <w:vAlign w:val="center"/>
                </w:tcPr>
                <w:p>
                  <w:pPr>
                    <w:jc w:val="center"/>
                    <w:rPr>
                      <w:bCs/>
                      <w:kern w:val="0"/>
                      <w:szCs w:val="21"/>
                    </w:rPr>
                  </w:pPr>
                  <w:r>
                    <w:rPr>
                      <w:bCs/>
                      <w:kern w:val="0"/>
                      <w:szCs w:val="21"/>
                    </w:rPr>
                    <w:t>由市政供水管网供水</w:t>
                  </w:r>
                </w:p>
              </w:tc>
              <w:tc>
                <w:tcPr>
                  <w:tcW w:w="1185" w:type="dxa"/>
                  <w:vAlign w:val="center"/>
                </w:tcPr>
                <w:p>
                  <w:pPr>
                    <w:jc w:val="center"/>
                    <w:rPr>
                      <w:bCs/>
                      <w:kern w:val="0"/>
                      <w:szCs w:val="21"/>
                    </w:rPr>
                  </w:pP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542" w:type="dxa"/>
                  <w:vMerge w:val="continue"/>
                  <w:vAlign w:val="center"/>
                </w:tcPr>
                <w:p>
                  <w:pPr>
                    <w:jc w:val="center"/>
                    <w:rPr>
                      <w:b/>
                      <w:kern w:val="0"/>
                      <w:szCs w:val="21"/>
                    </w:rPr>
                  </w:pPr>
                </w:p>
              </w:tc>
              <w:tc>
                <w:tcPr>
                  <w:tcW w:w="827" w:type="dxa"/>
                  <w:vAlign w:val="center"/>
                </w:tcPr>
                <w:p>
                  <w:pPr>
                    <w:jc w:val="center"/>
                    <w:rPr>
                      <w:b/>
                      <w:kern w:val="0"/>
                      <w:szCs w:val="21"/>
                    </w:rPr>
                  </w:pPr>
                  <w:r>
                    <w:rPr>
                      <w:szCs w:val="21"/>
                    </w:rPr>
                    <w:t>排水</w:t>
                  </w:r>
                </w:p>
              </w:tc>
              <w:tc>
                <w:tcPr>
                  <w:tcW w:w="5383" w:type="dxa"/>
                  <w:vAlign w:val="center"/>
                </w:tcPr>
                <w:p>
                  <w:pPr>
                    <w:jc w:val="center"/>
                    <w:rPr>
                      <w:szCs w:val="21"/>
                    </w:rPr>
                  </w:pPr>
                  <w:r>
                    <w:rPr>
                      <w:szCs w:val="21"/>
                    </w:rPr>
                    <w:t>项目采用雨污分流，</w:t>
                  </w:r>
                  <w:r>
                    <w:rPr>
                      <w:color w:val="000000" w:themeColor="text1"/>
                      <w:szCs w:val="21"/>
                      <w14:textFill>
                        <w14:solidFill>
                          <w14:schemeClr w14:val="tx1"/>
                        </w14:solidFill>
                      </w14:textFill>
                    </w:rPr>
                    <w:t>雨水直接排入市政雨水管网；生活污水</w:t>
                  </w:r>
                  <w:r>
                    <w:rPr>
                      <w:rFonts w:hint="eastAsia"/>
                      <w:color w:val="000000" w:themeColor="text1"/>
                      <w:szCs w:val="21"/>
                      <w14:textFill>
                        <w14:solidFill>
                          <w14:schemeClr w14:val="tx1"/>
                        </w14:solidFill>
                      </w14:textFill>
                    </w:rPr>
                    <w:t>经</w:t>
                  </w:r>
                  <w:r>
                    <w:rPr>
                      <w:color w:val="000000" w:themeColor="text1"/>
                      <w:szCs w:val="21"/>
                      <w14:textFill>
                        <w14:solidFill>
                          <w14:schemeClr w14:val="tx1"/>
                        </w14:solidFill>
                      </w14:textFill>
                    </w:rPr>
                    <w:t>化粪池</w:t>
                  </w:r>
                  <w:r>
                    <w:rPr>
                      <w:bCs/>
                      <w:color w:val="000000" w:themeColor="text1"/>
                      <w:szCs w:val="21"/>
                      <w14:textFill>
                        <w14:solidFill>
                          <w14:schemeClr w14:val="tx1"/>
                        </w14:solidFill>
                      </w14:textFill>
                    </w:rPr>
                    <w:t>预处</w:t>
                  </w:r>
                  <w:r>
                    <w:rPr>
                      <w:bCs/>
                      <w:szCs w:val="21"/>
                    </w:rPr>
                    <w:t>理后通过市政污水管网进泗县</w:t>
                  </w:r>
                  <w:r>
                    <w:rPr>
                      <w:rFonts w:hint="eastAsia"/>
                      <w:bCs/>
                      <w:szCs w:val="21"/>
                    </w:rPr>
                    <w:t>工业</w:t>
                  </w:r>
                  <w:r>
                    <w:rPr>
                      <w:bCs/>
                      <w:szCs w:val="21"/>
                    </w:rPr>
                    <w:t>污水处理厂处理，达标后排入</w:t>
                  </w:r>
                  <w:r>
                    <w:rPr>
                      <w:bCs/>
                      <w:color w:val="000000" w:themeColor="text1"/>
                      <w:szCs w:val="21"/>
                      <w14:textFill>
                        <w14:solidFill>
                          <w14:schemeClr w14:val="tx1"/>
                        </w14:solidFill>
                      </w14:textFill>
                    </w:rPr>
                    <w:t>石梁河</w:t>
                  </w:r>
                  <w:r>
                    <w:rPr>
                      <w:bCs/>
                      <w:szCs w:val="21"/>
                    </w:rPr>
                    <w:t>。</w:t>
                  </w:r>
                </w:p>
              </w:tc>
              <w:tc>
                <w:tcPr>
                  <w:tcW w:w="1185" w:type="dxa"/>
                  <w:vAlign w:val="center"/>
                </w:tcPr>
                <w:p>
                  <w:pPr>
                    <w:jc w:val="center"/>
                    <w:rPr>
                      <w:szCs w:val="21"/>
                    </w:rPr>
                  </w:pPr>
                  <w:r>
                    <w:rPr>
                      <w:rFonts w:hint="eastAsia"/>
                      <w:szCs w:val="21"/>
                    </w:rPr>
                    <w:t>依托园区管网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2" w:type="dxa"/>
                  <w:vMerge w:val="restart"/>
                  <w:vAlign w:val="center"/>
                </w:tcPr>
                <w:p>
                  <w:pPr>
                    <w:jc w:val="center"/>
                    <w:rPr>
                      <w:b/>
                      <w:kern w:val="0"/>
                      <w:szCs w:val="21"/>
                    </w:rPr>
                  </w:pPr>
                  <w:r>
                    <w:rPr>
                      <w:color w:val="000000" w:themeColor="text1"/>
                      <w:szCs w:val="21"/>
                      <w14:textFill>
                        <w14:solidFill>
                          <w14:schemeClr w14:val="tx1"/>
                        </w14:solidFill>
                      </w14:textFill>
                    </w:rPr>
                    <w:t>环保工程</w:t>
                  </w:r>
                </w:p>
              </w:tc>
              <w:tc>
                <w:tcPr>
                  <w:tcW w:w="827" w:type="dxa"/>
                  <w:vAlign w:val="center"/>
                </w:tcPr>
                <w:p>
                  <w:pPr>
                    <w:jc w:val="center"/>
                    <w:rPr>
                      <w:szCs w:val="21"/>
                    </w:rPr>
                  </w:pPr>
                  <w:r>
                    <w:rPr>
                      <w:szCs w:val="21"/>
                    </w:rPr>
                    <w:t>废水</w:t>
                  </w:r>
                </w:p>
              </w:tc>
              <w:tc>
                <w:tcPr>
                  <w:tcW w:w="5383" w:type="dxa"/>
                  <w:vAlign w:val="center"/>
                </w:tcPr>
                <w:p>
                  <w:pPr>
                    <w:jc w:val="center"/>
                    <w:rPr>
                      <w:szCs w:val="21"/>
                    </w:rPr>
                  </w:pPr>
                  <w:r>
                    <w:rPr>
                      <w:szCs w:val="21"/>
                    </w:rPr>
                    <w:t>生活污水</w:t>
                  </w:r>
                  <w:r>
                    <w:rPr>
                      <w:rFonts w:hint="eastAsia"/>
                      <w:szCs w:val="21"/>
                    </w:rPr>
                    <w:t>经</w:t>
                  </w:r>
                  <w:r>
                    <w:rPr>
                      <w:szCs w:val="21"/>
                    </w:rPr>
                    <w:t>化粪池</w:t>
                  </w:r>
                  <w:r>
                    <w:rPr>
                      <w:bCs/>
                      <w:szCs w:val="21"/>
                    </w:rPr>
                    <w:t>经预处理后通过市政污水管网进泗县</w:t>
                  </w:r>
                  <w:r>
                    <w:rPr>
                      <w:rFonts w:hint="eastAsia"/>
                      <w:bCs/>
                      <w:szCs w:val="21"/>
                    </w:rPr>
                    <w:t>工业</w:t>
                  </w:r>
                  <w:r>
                    <w:rPr>
                      <w:bCs/>
                      <w:szCs w:val="21"/>
                    </w:rPr>
                    <w:t>污水处理厂处理，达标后排入</w:t>
                  </w:r>
                  <w:r>
                    <w:rPr>
                      <w:bCs/>
                      <w:color w:val="000000" w:themeColor="text1"/>
                      <w:szCs w:val="21"/>
                      <w14:textFill>
                        <w14:solidFill>
                          <w14:schemeClr w14:val="tx1"/>
                        </w14:solidFill>
                      </w14:textFill>
                    </w:rPr>
                    <w:t>石梁河</w:t>
                  </w:r>
                  <w:r>
                    <w:rPr>
                      <w:bCs/>
                      <w:szCs w:val="21"/>
                    </w:rPr>
                    <w:t>。</w:t>
                  </w:r>
                </w:p>
              </w:tc>
              <w:tc>
                <w:tcPr>
                  <w:tcW w:w="1185" w:type="dxa"/>
                  <w:vAlign w:val="center"/>
                </w:tcPr>
                <w:p>
                  <w:pPr>
                    <w:jc w:val="center"/>
                    <w:rPr>
                      <w:szCs w:val="21"/>
                    </w:rPr>
                  </w:pPr>
                  <w:r>
                    <w:rPr>
                      <w:rFonts w:hint="eastAsia"/>
                      <w:szCs w:val="21"/>
                    </w:rPr>
                    <w:t>依托园区化粪池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542" w:type="dxa"/>
                  <w:vMerge w:val="continue"/>
                  <w:vAlign w:val="center"/>
                </w:tcPr>
                <w:p>
                  <w:pPr>
                    <w:jc w:val="center"/>
                    <w:rPr>
                      <w:color w:val="000000" w:themeColor="text1"/>
                      <w:szCs w:val="21"/>
                      <w14:textFill>
                        <w14:solidFill>
                          <w14:schemeClr w14:val="tx1"/>
                        </w14:solidFill>
                      </w14:textFill>
                    </w:rPr>
                  </w:pPr>
                </w:p>
              </w:tc>
              <w:tc>
                <w:tcPr>
                  <w:tcW w:w="827" w:type="dxa"/>
                  <w:vAlign w:val="center"/>
                </w:tcPr>
                <w:p>
                  <w:pPr>
                    <w:jc w:val="center"/>
                    <w:rPr>
                      <w:szCs w:val="21"/>
                    </w:rPr>
                  </w:pPr>
                  <w:r>
                    <w:rPr>
                      <w:rFonts w:hint="eastAsia"/>
                      <w:szCs w:val="21"/>
                    </w:rPr>
                    <w:t>废气</w:t>
                  </w:r>
                </w:p>
              </w:tc>
              <w:tc>
                <w:tcPr>
                  <w:tcW w:w="5383" w:type="dxa"/>
                  <w:vAlign w:val="center"/>
                </w:tcPr>
                <w:p>
                  <w:pPr>
                    <w:jc w:val="center"/>
                    <w:rPr>
                      <w:rFonts w:eastAsiaTheme="minorEastAsia"/>
                      <w:szCs w:val="21"/>
                    </w:rPr>
                  </w:pPr>
                  <w:r>
                    <w:rPr>
                      <w:rFonts w:hint="eastAsia"/>
                      <w:szCs w:val="21"/>
                    </w:rPr>
                    <w:t>调漆、喷漆、晾干：设置独立喷漆房，废气经负压收集，送至一套“过滤棉+活性炭吸附”装置进行处理，最终经1根15m排气筒（DA001）排放</w:t>
                  </w:r>
                  <w:r>
                    <w:rPr>
                      <w:rFonts w:hint="eastAsia"/>
                      <w:szCs w:val="21"/>
                      <w:lang w:eastAsia="zh-CN"/>
                    </w:rPr>
                    <w:t>；</w:t>
                  </w:r>
                  <w:r>
                    <w:rPr>
                      <w:rFonts w:hint="eastAsia"/>
                      <w:szCs w:val="21"/>
                      <w:lang w:val="en-US" w:eastAsia="zh-CN"/>
                    </w:rPr>
                    <w:t>切割、焊接烟尘经移动式焊烟净化器处理后以无组织形式排放</w:t>
                  </w:r>
                  <w:r>
                    <w:rPr>
                      <w:rFonts w:hint="eastAsia"/>
                      <w:szCs w:val="21"/>
                    </w:rPr>
                    <w:t>。</w:t>
                  </w:r>
                </w:p>
              </w:tc>
              <w:tc>
                <w:tcPr>
                  <w:tcW w:w="1185" w:type="dxa"/>
                  <w:vAlign w:val="center"/>
                </w:tcPr>
                <w:p>
                  <w:pPr>
                    <w:jc w:val="center"/>
                    <w:rPr>
                      <w:szCs w:val="21"/>
                    </w:rPr>
                  </w:pPr>
                  <w:r>
                    <w:rPr>
                      <w:rFonts w:hint="eastAsia"/>
                      <w:szCs w:val="21"/>
                    </w:rPr>
                    <w:t>新建废气处理设施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542" w:type="dxa"/>
                  <w:vMerge w:val="continue"/>
                  <w:vAlign w:val="center"/>
                </w:tcPr>
                <w:p>
                  <w:pPr>
                    <w:jc w:val="center"/>
                    <w:rPr>
                      <w:b/>
                      <w:kern w:val="0"/>
                      <w:szCs w:val="21"/>
                    </w:rPr>
                  </w:pPr>
                </w:p>
              </w:tc>
              <w:tc>
                <w:tcPr>
                  <w:tcW w:w="827" w:type="dxa"/>
                  <w:vAlign w:val="center"/>
                </w:tcPr>
                <w:p>
                  <w:pPr>
                    <w:jc w:val="center"/>
                    <w:rPr>
                      <w:bCs/>
                      <w:kern w:val="0"/>
                      <w:szCs w:val="21"/>
                    </w:rPr>
                  </w:pPr>
                  <w:r>
                    <w:rPr>
                      <w:bCs/>
                      <w:kern w:val="0"/>
                      <w:szCs w:val="21"/>
                    </w:rPr>
                    <w:t>固废</w:t>
                  </w:r>
                </w:p>
              </w:tc>
              <w:tc>
                <w:tcPr>
                  <w:tcW w:w="5383" w:type="dxa"/>
                  <w:vAlign w:val="center"/>
                </w:tcPr>
                <w:p>
                  <w:pPr>
                    <w:jc w:val="center"/>
                    <w:rPr>
                      <w:szCs w:val="21"/>
                    </w:rPr>
                  </w:pPr>
                  <w:r>
                    <w:rPr>
                      <w:szCs w:val="21"/>
                    </w:rPr>
                    <w:t>生活垃圾用垃圾桶进行收集，由环卫部门统一处理；一般固废设置一般固废暂存间，位于厂房</w:t>
                  </w:r>
                  <w:r>
                    <w:rPr>
                      <w:rFonts w:hint="eastAsia"/>
                      <w:szCs w:val="21"/>
                    </w:rPr>
                    <w:t>内</w:t>
                  </w:r>
                  <w:r>
                    <w:rPr>
                      <w:rFonts w:hint="eastAsia"/>
                      <w:szCs w:val="21"/>
                      <w:lang w:val="en-US" w:eastAsia="zh-CN"/>
                    </w:rPr>
                    <w:t>南</w:t>
                  </w:r>
                  <w:r>
                    <w:rPr>
                      <w:szCs w:val="21"/>
                    </w:rPr>
                    <w:t>侧</w:t>
                  </w:r>
                  <w:r>
                    <w:rPr>
                      <w:rFonts w:hint="eastAsia"/>
                      <w:szCs w:val="21"/>
                    </w:rPr>
                    <w:t>，</w:t>
                  </w:r>
                  <w:r>
                    <w:rPr>
                      <w:szCs w:val="21"/>
                    </w:rPr>
                    <w:t>建筑面积约</w:t>
                  </w:r>
                  <w:r>
                    <w:rPr>
                      <w:rFonts w:hint="eastAsia"/>
                      <w:szCs w:val="21"/>
                    </w:rPr>
                    <w:t>20</w:t>
                  </w:r>
                  <w:r>
                    <w:rPr>
                      <w:szCs w:val="21"/>
                    </w:rPr>
                    <w:t>m</w:t>
                  </w:r>
                  <w:r>
                    <w:rPr>
                      <w:szCs w:val="21"/>
                      <w:vertAlign w:val="superscript"/>
                    </w:rPr>
                    <w:t>2</w:t>
                  </w:r>
                  <w:r>
                    <w:rPr>
                      <w:szCs w:val="21"/>
                    </w:rPr>
                    <w:t>，</w:t>
                  </w:r>
                  <w:r>
                    <w:rPr>
                      <w:color w:val="000000" w:themeColor="text1"/>
                      <w:szCs w:val="21"/>
                      <w14:textFill>
                        <w14:solidFill>
                          <w14:schemeClr w14:val="tx1"/>
                        </w14:solidFill>
                      </w14:textFill>
                    </w:rPr>
                    <w:t>一般固废分类收集分类处置；</w:t>
                  </w:r>
                  <w:r>
                    <w:rPr>
                      <w:bCs/>
                      <w:szCs w:val="21"/>
                    </w:rPr>
                    <w:t>危险废物暂存区位于</w:t>
                  </w:r>
                  <w:r>
                    <w:rPr>
                      <w:szCs w:val="21"/>
                    </w:rPr>
                    <w:t>厂房</w:t>
                  </w:r>
                  <w:r>
                    <w:rPr>
                      <w:rFonts w:hint="eastAsia"/>
                      <w:szCs w:val="21"/>
                    </w:rPr>
                    <w:t>内的</w:t>
                  </w:r>
                  <w:r>
                    <w:rPr>
                      <w:rFonts w:hint="eastAsia"/>
                      <w:szCs w:val="21"/>
                      <w:lang w:val="en-US" w:eastAsia="zh-CN"/>
                    </w:rPr>
                    <w:t>东南</w:t>
                  </w:r>
                  <w:r>
                    <w:rPr>
                      <w:szCs w:val="21"/>
                    </w:rPr>
                    <w:t>侧</w:t>
                  </w:r>
                  <w:r>
                    <w:rPr>
                      <w:rFonts w:hint="eastAsia"/>
                      <w:kern w:val="0"/>
                      <w:szCs w:val="21"/>
                      <w:lang w:bidi="ar"/>
                    </w:rPr>
                    <w:t>，</w:t>
                  </w:r>
                  <w:r>
                    <w:rPr>
                      <w:szCs w:val="21"/>
                    </w:rPr>
                    <w:t>建筑面积约</w:t>
                  </w:r>
                  <w:r>
                    <w:rPr>
                      <w:rFonts w:hint="eastAsia"/>
                      <w:szCs w:val="21"/>
                    </w:rPr>
                    <w:t>10</w:t>
                  </w:r>
                  <w:r>
                    <w:rPr>
                      <w:szCs w:val="21"/>
                    </w:rPr>
                    <w:t>m</w:t>
                  </w:r>
                  <w:r>
                    <w:rPr>
                      <w:szCs w:val="21"/>
                      <w:vertAlign w:val="superscript"/>
                    </w:rPr>
                    <w:t>2</w:t>
                  </w:r>
                  <w:r>
                    <w:rPr>
                      <w:rFonts w:hint="eastAsia"/>
                      <w:szCs w:val="21"/>
                    </w:rPr>
                    <w:t>的</w:t>
                  </w:r>
                  <w:r>
                    <w:rPr>
                      <w:rFonts w:hint="eastAsia"/>
                      <w:kern w:val="0"/>
                      <w:szCs w:val="21"/>
                      <w:lang w:bidi="ar"/>
                    </w:rPr>
                    <w:t>危险废物暂存间</w:t>
                  </w:r>
                  <w:r>
                    <w:rPr>
                      <w:bCs/>
                      <w:szCs w:val="21"/>
                    </w:rPr>
                    <w:t>，</w:t>
                  </w:r>
                  <w:r>
                    <w:rPr>
                      <w:bCs/>
                      <w:color w:val="000000" w:themeColor="text1"/>
                      <w:szCs w:val="21"/>
                      <w14:textFill>
                        <w14:solidFill>
                          <w14:schemeClr w14:val="tx1"/>
                        </w14:solidFill>
                      </w14:textFill>
                    </w:rPr>
                    <w:t>危废暂存间进行防渗、防晒、防风、防雨处理</w:t>
                  </w:r>
                  <w:r>
                    <w:rPr>
                      <w:rFonts w:hint="eastAsia"/>
                      <w:bCs/>
                      <w:color w:val="000000" w:themeColor="text1"/>
                      <w:szCs w:val="21"/>
                      <w14:textFill>
                        <w14:solidFill>
                          <w14:schemeClr w14:val="tx1"/>
                        </w14:solidFill>
                      </w14:textFill>
                    </w:rPr>
                    <w:t>；并根据危废储存管理规范设置标识标牌，管理制度，并做相应记录。</w:t>
                  </w:r>
                  <w:r>
                    <w:rPr>
                      <w:bCs/>
                      <w:color w:val="000000" w:themeColor="text1"/>
                      <w:szCs w:val="21"/>
                      <w14:textFill>
                        <w14:solidFill>
                          <w14:schemeClr w14:val="tx1"/>
                        </w14:solidFill>
                      </w14:textFill>
                    </w:rPr>
                    <w:t>危险废物委托有资质的单位定期处置。</w:t>
                  </w:r>
                </w:p>
              </w:tc>
              <w:tc>
                <w:tcPr>
                  <w:tcW w:w="1185" w:type="dxa"/>
                  <w:vAlign w:val="center"/>
                </w:tcPr>
                <w:p>
                  <w:pPr>
                    <w:jc w:val="center"/>
                    <w:rPr>
                      <w:szCs w:val="21"/>
                    </w:rPr>
                  </w:pPr>
                  <w:r>
                    <w:rPr>
                      <w:rFonts w:hint="eastAsia"/>
                      <w:szCs w:val="21"/>
                    </w:rPr>
                    <w:t>新建一般固废暂存间和危险废物暂存间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2" w:type="dxa"/>
                  <w:vMerge w:val="continue"/>
                  <w:vAlign w:val="center"/>
                </w:tcPr>
                <w:p>
                  <w:pPr>
                    <w:jc w:val="center"/>
                    <w:rPr>
                      <w:b/>
                      <w:kern w:val="0"/>
                      <w:szCs w:val="21"/>
                    </w:rPr>
                  </w:pPr>
                </w:p>
              </w:tc>
              <w:tc>
                <w:tcPr>
                  <w:tcW w:w="827" w:type="dxa"/>
                  <w:vAlign w:val="center"/>
                </w:tcPr>
                <w:p>
                  <w:pPr>
                    <w:jc w:val="center"/>
                    <w:rPr>
                      <w:bCs/>
                      <w:kern w:val="0"/>
                      <w:szCs w:val="21"/>
                    </w:rPr>
                  </w:pPr>
                  <w:r>
                    <w:rPr>
                      <w:bCs/>
                      <w:kern w:val="0"/>
                      <w:szCs w:val="21"/>
                    </w:rPr>
                    <w:t>噪声</w:t>
                  </w:r>
                </w:p>
              </w:tc>
              <w:tc>
                <w:tcPr>
                  <w:tcW w:w="5383" w:type="dxa"/>
                  <w:vAlign w:val="center"/>
                </w:tcPr>
                <w:p>
                  <w:pPr>
                    <w:jc w:val="center"/>
                    <w:rPr>
                      <w:bCs/>
                      <w:szCs w:val="21"/>
                    </w:rPr>
                  </w:pPr>
                  <w:r>
                    <w:rPr>
                      <w:bCs/>
                      <w:szCs w:val="21"/>
                    </w:rPr>
                    <w:t>优先选用低噪设备、设置减振基座和减振垫、距离衰减等</w:t>
                  </w:r>
                </w:p>
              </w:tc>
              <w:tc>
                <w:tcPr>
                  <w:tcW w:w="1185" w:type="dxa"/>
                  <w:vAlign w:val="center"/>
                </w:tcPr>
                <w:p>
                  <w:pPr>
                    <w:jc w:val="center"/>
                    <w:rPr>
                      <w:rFonts w:hint="eastAsia" w:eastAsia="宋体"/>
                      <w:bCs/>
                      <w:szCs w:val="21"/>
                      <w:lang w:val="en-US" w:eastAsia="zh-CN"/>
                    </w:rPr>
                  </w:pPr>
                  <w:r>
                    <w:rPr>
                      <w:rFonts w:hint="eastAsia"/>
                      <w:bCs/>
                      <w:szCs w:val="21"/>
                      <w:lang w:val="en-US" w:eastAsia="zh-CN"/>
                    </w:rPr>
                    <w:t>/</w:t>
                  </w:r>
                </w:p>
              </w:tc>
            </w:tr>
          </w:tbl>
          <w:p>
            <w:pPr>
              <w:spacing w:line="360" w:lineRule="auto"/>
              <w:rPr>
                <w:b/>
                <w:kern w:val="0"/>
                <w:sz w:val="24"/>
              </w:rPr>
            </w:pPr>
            <w:r>
              <w:rPr>
                <w:rFonts w:hint="eastAsia"/>
                <w:b/>
                <w:kern w:val="0"/>
                <w:sz w:val="24"/>
              </w:rPr>
              <w:t>2</w:t>
            </w:r>
            <w:r>
              <w:rPr>
                <w:b/>
                <w:kern w:val="0"/>
                <w:sz w:val="24"/>
              </w:rPr>
              <w:t>、产品方案</w:t>
            </w:r>
          </w:p>
          <w:p>
            <w:pPr>
              <w:autoSpaceDE w:val="0"/>
              <w:autoSpaceDN w:val="0"/>
              <w:adjustRightInd w:val="0"/>
              <w:spacing w:line="360" w:lineRule="auto"/>
              <w:ind w:firstLine="480"/>
              <w:rPr>
                <w:b/>
                <w:bCs/>
                <w:sz w:val="24"/>
              </w:rPr>
            </w:pPr>
            <w:r>
              <w:rPr>
                <w:sz w:val="24"/>
              </w:rPr>
              <w:t>本项目主要从事</w:t>
            </w:r>
            <w:r>
              <w:rPr>
                <w:rFonts w:hint="eastAsia"/>
                <w:bCs/>
                <w:sz w:val="24"/>
              </w:rPr>
              <w:t>粮食筛子、提升机、刮板机、皮带机等粮食初加工设备的生产</w:t>
            </w:r>
            <w:r>
              <w:rPr>
                <w:sz w:val="24"/>
              </w:rPr>
              <w:t>，</w:t>
            </w:r>
            <w:r>
              <w:rPr>
                <w:rFonts w:hint="eastAsia"/>
                <w:bCs/>
                <w:sz w:val="24"/>
              </w:rPr>
              <w:t>年产粮食筛子、提升机、刮板机、皮带机各100台</w:t>
            </w:r>
            <w:r>
              <w:rPr>
                <w:sz w:val="24"/>
              </w:rPr>
              <w:t>，具体产品方案见下表。</w:t>
            </w:r>
          </w:p>
          <w:p>
            <w:pPr>
              <w:autoSpaceDE w:val="0"/>
              <w:autoSpaceDN w:val="0"/>
              <w:adjustRightInd w:val="0"/>
              <w:spacing w:line="360" w:lineRule="auto"/>
              <w:jc w:val="center"/>
              <w:rPr>
                <w:b/>
                <w:bCs/>
                <w:sz w:val="24"/>
              </w:rPr>
            </w:pPr>
            <w:r>
              <w:rPr>
                <w:b/>
                <w:bCs/>
                <w:sz w:val="24"/>
              </w:rPr>
              <w:t>表</w:t>
            </w:r>
            <w:r>
              <w:rPr>
                <w:rFonts w:hint="eastAsia"/>
                <w:b/>
                <w:bCs/>
                <w:sz w:val="24"/>
              </w:rPr>
              <w:t>2-2</w:t>
            </w:r>
            <w:r>
              <w:rPr>
                <w:b/>
                <w:bCs/>
                <w:sz w:val="24"/>
              </w:rPr>
              <w:t xml:space="preserve">  项目产品方案一览表</w:t>
            </w:r>
          </w:p>
          <w:tbl>
            <w:tblPr>
              <w:tblStyle w:val="19"/>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802"/>
              <w:gridCol w:w="1556"/>
              <w:gridCol w:w="1556"/>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7" w:type="dxa"/>
                  <w:vAlign w:val="center"/>
                </w:tcPr>
                <w:p>
                  <w:pPr>
                    <w:adjustRightInd w:val="0"/>
                    <w:snapToGrid w:val="0"/>
                    <w:jc w:val="center"/>
                    <w:rPr>
                      <w:b/>
                      <w:szCs w:val="21"/>
                    </w:rPr>
                  </w:pPr>
                  <w:r>
                    <w:rPr>
                      <w:b/>
                      <w:szCs w:val="21"/>
                    </w:rPr>
                    <w:t>序号</w:t>
                  </w:r>
                </w:p>
              </w:tc>
              <w:tc>
                <w:tcPr>
                  <w:tcW w:w="1802" w:type="dxa"/>
                  <w:vAlign w:val="center"/>
                </w:tcPr>
                <w:p>
                  <w:pPr>
                    <w:adjustRightInd w:val="0"/>
                    <w:snapToGrid w:val="0"/>
                    <w:jc w:val="center"/>
                    <w:rPr>
                      <w:b/>
                      <w:szCs w:val="21"/>
                    </w:rPr>
                  </w:pPr>
                  <w:r>
                    <w:rPr>
                      <w:b/>
                      <w:szCs w:val="21"/>
                    </w:rPr>
                    <w:t>产品名称</w:t>
                  </w:r>
                </w:p>
              </w:tc>
              <w:tc>
                <w:tcPr>
                  <w:tcW w:w="1556" w:type="dxa"/>
                  <w:vAlign w:val="center"/>
                </w:tcPr>
                <w:p>
                  <w:pPr>
                    <w:adjustRightInd w:val="0"/>
                    <w:snapToGrid w:val="0"/>
                    <w:jc w:val="center"/>
                    <w:rPr>
                      <w:b/>
                      <w:szCs w:val="21"/>
                    </w:rPr>
                  </w:pPr>
                  <w:r>
                    <w:rPr>
                      <w:b/>
                      <w:szCs w:val="21"/>
                    </w:rPr>
                    <w:t>生产能力</w:t>
                  </w:r>
                </w:p>
              </w:tc>
              <w:tc>
                <w:tcPr>
                  <w:tcW w:w="1556" w:type="dxa"/>
                  <w:vAlign w:val="center"/>
                </w:tcPr>
                <w:p>
                  <w:pPr>
                    <w:adjustRightInd w:val="0"/>
                    <w:snapToGrid w:val="0"/>
                    <w:jc w:val="center"/>
                    <w:rPr>
                      <w:b/>
                      <w:szCs w:val="21"/>
                    </w:rPr>
                  </w:pPr>
                  <w:r>
                    <w:rPr>
                      <w:rFonts w:hint="eastAsia"/>
                      <w:b/>
                      <w:szCs w:val="21"/>
                    </w:rPr>
                    <w:t>单位</w:t>
                  </w:r>
                </w:p>
              </w:tc>
              <w:tc>
                <w:tcPr>
                  <w:tcW w:w="1556" w:type="dxa"/>
                  <w:vAlign w:val="center"/>
                </w:tcPr>
                <w:p>
                  <w:pPr>
                    <w:adjustRightInd w:val="0"/>
                    <w:snapToGrid w:val="0"/>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1467" w:type="dxa"/>
                  <w:vAlign w:val="center"/>
                </w:tcPr>
                <w:p>
                  <w:pPr>
                    <w:jc w:val="center"/>
                    <w:rPr>
                      <w:bCs/>
                      <w:szCs w:val="21"/>
                    </w:rPr>
                  </w:pPr>
                  <w:r>
                    <w:rPr>
                      <w:bCs/>
                      <w:szCs w:val="21"/>
                    </w:rPr>
                    <w:t>1</w:t>
                  </w:r>
                </w:p>
              </w:tc>
              <w:tc>
                <w:tcPr>
                  <w:tcW w:w="1802" w:type="dxa"/>
                  <w:vAlign w:val="center"/>
                </w:tcPr>
                <w:p>
                  <w:pPr>
                    <w:jc w:val="center"/>
                    <w:rPr>
                      <w:bCs/>
                      <w:szCs w:val="21"/>
                    </w:rPr>
                  </w:pPr>
                  <w:r>
                    <w:rPr>
                      <w:rFonts w:hint="eastAsia"/>
                      <w:bCs/>
                      <w:szCs w:val="21"/>
                    </w:rPr>
                    <w:t>粮食筛子</w:t>
                  </w:r>
                </w:p>
              </w:tc>
              <w:tc>
                <w:tcPr>
                  <w:tcW w:w="1556" w:type="dxa"/>
                  <w:vAlign w:val="center"/>
                </w:tcPr>
                <w:p>
                  <w:pPr>
                    <w:jc w:val="center"/>
                    <w:rPr>
                      <w:rFonts w:eastAsiaTheme="minorEastAsia"/>
                      <w:bCs/>
                      <w:szCs w:val="21"/>
                    </w:rPr>
                  </w:pPr>
                  <w:r>
                    <w:rPr>
                      <w:rFonts w:hint="eastAsia"/>
                      <w:bCs/>
                      <w:szCs w:val="21"/>
                    </w:rPr>
                    <w:t>100</w:t>
                  </w:r>
                </w:p>
              </w:tc>
              <w:tc>
                <w:tcPr>
                  <w:tcW w:w="1556" w:type="dxa"/>
                  <w:vAlign w:val="center"/>
                </w:tcPr>
                <w:p>
                  <w:pPr>
                    <w:jc w:val="center"/>
                    <w:rPr>
                      <w:rFonts w:eastAsiaTheme="minorEastAsia"/>
                      <w:bCs/>
                      <w:szCs w:val="21"/>
                    </w:rPr>
                  </w:pPr>
                  <w:r>
                    <w:rPr>
                      <w:rFonts w:hint="eastAsia"/>
                      <w:bCs/>
                      <w:szCs w:val="21"/>
                    </w:rPr>
                    <w:t>台/年</w:t>
                  </w:r>
                </w:p>
              </w:tc>
              <w:tc>
                <w:tcPr>
                  <w:tcW w:w="1556" w:type="dxa"/>
                  <w:vMerge w:val="restart"/>
                  <w:vAlign w:val="center"/>
                </w:tcPr>
                <w:p>
                  <w:pPr>
                    <w:jc w:val="center"/>
                    <w:rPr>
                      <w:bCs/>
                      <w:szCs w:val="21"/>
                    </w:rPr>
                  </w:pPr>
                  <w:r>
                    <w:rPr>
                      <w:bCs/>
                      <w:szCs w:val="21"/>
                    </w:rPr>
                    <w:t>具体产品规格根据订单确定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7" w:type="dxa"/>
                  <w:vAlign w:val="center"/>
                </w:tcPr>
                <w:p>
                  <w:pPr>
                    <w:jc w:val="center"/>
                    <w:rPr>
                      <w:rFonts w:eastAsiaTheme="minorEastAsia"/>
                      <w:bCs/>
                      <w:szCs w:val="21"/>
                    </w:rPr>
                  </w:pPr>
                  <w:r>
                    <w:rPr>
                      <w:rFonts w:hint="eastAsia"/>
                      <w:bCs/>
                      <w:szCs w:val="21"/>
                    </w:rPr>
                    <w:t>2</w:t>
                  </w:r>
                </w:p>
              </w:tc>
              <w:tc>
                <w:tcPr>
                  <w:tcW w:w="1802" w:type="dxa"/>
                  <w:vAlign w:val="center"/>
                </w:tcPr>
                <w:p>
                  <w:pPr>
                    <w:jc w:val="center"/>
                    <w:rPr>
                      <w:szCs w:val="21"/>
                    </w:rPr>
                  </w:pPr>
                  <w:r>
                    <w:rPr>
                      <w:rFonts w:hint="eastAsia"/>
                      <w:bCs/>
                      <w:szCs w:val="21"/>
                    </w:rPr>
                    <w:t>提升机</w:t>
                  </w:r>
                </w:p>
              </w:tc>
              <w:tc>
                <w:tcPr>
                  <w:tcW w:w="1556" w:type="dxa"/>
                  <w:vAlign w:val="center"/>
                </w:tcPr>
                <w:p>
                  <w:pPr>
                    <w:jc w:val="center"/>
                    <w:rPr>
                      <w:bCs/>
                      <w:szCs w:val="21"/>
                    </w:rPr>
                  </w:pPr>
                  <w:r>
                    <w:rPr>
                      <w:rFonts w:hint="eastAsia"/>
                      <w:bCs/>
                      <w:szCs w:val="21"/>
                    </w:rPr>
                    <w:t>100</w:t>
                  </w:r>
                </w:p>
              </w:tc>
              <w:tc>
                <w:tcPr>
                  <w:tcW w:w="1556" w:type="dxa"/>
                  <w:vAlign w:val="center"/>
                </w:tcPr>
                <w:p>
                  <w:pPr>
                    <w:jc w:val="center"/>
                    <w:rPr>
                      <w:bCs/>
                      <w:szCs w:val="21"/>
                    </w:rPr>
                  </w:pPr>
                  <w:r>
                    <w:rPr>
                      <w:rFonts w:hint="eastAsia"/>
                      <w:bCs/>
                      <w:szCs w:val="21"/>
                    </w:rPr>
                    <w:t>台/年</w:t>
                  </w:r>
                </w:p>
              </w:tc>
              <w:tc>
                <w:tcPr>
                  <w:tcW w:w="1556"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7" w:type="dxa"/>
                  <w:vAlign w:val="center"/>
                </w:tcPr>
                <w:p>
                  <w:pPr>
                    <w:jc w:val="center"/>
                    <w:rPr>
                      <w:rFonts w:eastAsiaTheme="minorEastAsia"/>
                      <w:bCs/>
                      <w:szCs w:val="21"/>
                    </w:rPr>
                  </w:pPr>
                  <w:r>
                    <w:rPr>
                      <w:rFonts w:hint="eastAsia"/>
                      <w:bCs/>
                      <w:szCs w:val="21"/>
                    </w:rPr>
                    <w:t>3</w:t>
                  </w:r>
                </w:p>
              </w:tc>
              <w:tc>
                <w:tcPr>
                  <w:tcW w:w="1802" w:type="dxa"/>
                  <w:vAlign w:val="center"/>
                </w:tcPr>
                <w:p>
                  <w:pPr>
                    <w:jc w:val="center"/>
                    <w:rPr>
                      <w:szCs w:val="21"/>
                    </w:rPr>
                  </w:pPr>
                  <w:r>
                    <w:rPr>
                      <w:rFonts w:hint="eastAsia"/>
                      <w:bCs/>
                      <w:szCs w:val="21"/>
                    </w:rPr>
                    <w:t>刮板机</w:t>
                  </w:r>
                </w:p>
              </w:tc>
              <w:tc>
                <w:tcPr>
                  <w:tcW w:w="1556" w:type="dxa"/>
                  <w:vAlign w:val="center"/>
                </w:tcPr>
                <w:p>
                  <w:pPr>
                    <w:jc w:val="center"/>
                    <w:rPr>
                      <w:bCs/>
                      <w:szCs w:val="21"/>
                    </w:rPr>
                  </w:pPr>
                  <w:r>
                    <w:rPr>
                      <w:rFonts w:hint="eastAsia"/>
                      <w:bCs/>
                      <w:szCs w:val="21"/>
                    </w:rPr>
                    <w:t>100</w:t>
                  </w:r>
                </w:p>
              </w:tc>
              <w:tc>
                <w:tcPr>
                  <w:tcW w:w="1556" w:type="dxa"/>
                  <w:vAlign w:val="center"/>
                </w:tcPr>
                <w:p>
                  <w:pPr>
                    <w:jc w:val="center"/>
                    <w:rPr>
                      <w:bCs/>
                      <w:szCs w:val="21"/>
                    </w:rPr>
                  </w:pPr>
                  <w:r>
                    <w:rPr>
                      <w:rFonts w:hint="eastAsia"/>
                      <w:bCs/>
                      <w:szCs w:val="21"/>
                    </w:rPr>
                    <w:t>台/年</w:t>
                  </w:r>
                </w:p>
              </w:tc>
              <w:tc>
                <w:tcPr>
                  <w:tcW w:w="1556"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7" w:type="dxa"/>
                  <w:vAlign w:val="center"/>
                </w:tcPr>
                <w:p>
                  <w:pPr>
                    <w:jc w:val="center"/>
                    <w:rPr>
                      <w:rFonts w:eastAsiaTheme="minorEastAsia"/>
                      <w:bCs/>
                      <w:szCs w:val="21"/>
                    </w:rPr>
                  </w:pPr>
                  <w:r>
                    <w:rPr>
                      <w:rFonts w:hint="eastAsia"/>
                      <w:bCs/>
                      <w:szCs w:val="21"/>
                    </w:rPr>
                    <w:t>4</w:t>
                  </w:r>
                </w:p>
              </w:tc>
              <w:tc>
                <w:tcPr>
                  <w:tcW w:w="1802" w:type="dxa"/>
                  <w:vAlign w:val="center"/>
                </w:tcPr>
                <w:p>
                  <w:pPr>
                    <w:jc w:val="center"/>
                    <w:rPr>
                      <w:szCs w:val="21"/>
                    </w:rPr>
                  </w:pPr>
                  <w:r>
                    <w:rPr>
                      <w:rFonts w:hint="eastAsia"/>
                      <w:bCs/>
                      <w:szCs w:val="21"/>
                    </w:rPr>
                    <w:t>皮带机</w:t>
                  </w:r>
                </w:p>
              </w:tc>
              <w:tc>
                <w:tcPr>
                  <w:tcW w:w="1556" w:type="dxa"/>
                  <w:vAlign w:val="center"/>
                </w:tcPr>
                <w:p>
                  <w:pPr>
                    <w:jc w:val="center"/>
                    <w:rPr>
                      <w:bCs/>
                      <w:szCs w:val="21"/>
                    </w:rPr>
                  </w:pPr>
                  <w:r>
                    <w:rPr>
                      <w:rFonts w:hint="eastAsia"/>
                      <w:bCs/>
                      <w:szCs w:val="21"/>
                    </w:rPr>
                    <w:t>100</w:t>
                  </w:r>
                </w:p>
              </w:tc>
              <w:tc>
                <w:tcPr>
                  <w:tcW w:w="1556" w:type="dxa"/>
                  <w:vAlign w:val="center"/>
                </w:tcPr>
                <w:p>
                  <w:pPr>
                    <w:jc w:val="center"/>
                    <w:rPr>
                      <w:bCs/>
                      <w:szCs w:val="21"/>
                    </w:rPr>
                  </w:pPr>
                  <w:r>
                    <w:rPr>
                      <w:rFonts w:hint="eastAsia"/>
                      <w:bCs/>
                      <w:szCs w:val="21"/>
                    </w:rPr>
                    <w:t>台/年</w:t>
                  </w:r>
                </w:p>
              </w:tc>
              <w:tc>
                <w:tcPr>
                  <w:tcW w:w="1556" w:type="dxa"/>
                  <w:vMerge w:val="continue"/>
                  <w:vAlign w:val="center"/>
                </w:tcPr>
                <w:p>
                  <w:pPr>
                    <w:jc w:val="center"/>
                    <w:rPr>
                      <w:bCs/>
                      <w:szCs w:val="21"/>
                    </w:rPr>
                  </w:pPr>
                </w:p>
              </w:tc>
            </w:tr>
          </w:tbl>
          <w:p>
            <w:pPr>
              <w:spacing w:line="360" w:lineRule="auto"/>
              <w:rPr>
                <w:sz w:val="24"/>
              </w:rPr>
            </w:pPr>
            <w:r>
              <w:rPr>
                <w:rFonts w:hint="eastAsia"/>
                <w:b/>
                <w:kern w:val="0"/>
                <w:sz w:val="24"/>
              </w:rPr>
              <w:t>3</w:t>
            </w:r>
            <w:r>
              <w:rPr>
                <w:b/>
                <w:kern w:val="0"/>
                <w:sz w:val="24"/>
              </w:rPr>
              <w:t>、生产设备一览表</w:t>
            </w:r>
          </w:p>
          <w:p>
            <w:pPr>
              <w:spacing w:line="360" w:lineRule="auto"/>
              <w:ind w:firstLine="480" w:firstLineChars="200"/>
              <w:rPr>
                <w:rFonts w:ascii="宋体" w:hAnsi="宋体" w:cs="宋体"/>
                <w:sz w:val="24"/>
              </w:rPr>
            </w:pPr>
            <w:r>
              <w:rPr>
                <w:rFonts w:hint="eastAsia" w:ascii="宋体" w:hAnsi="宋体" w:cs="宋体"/>
                <w:sz w:val="24"/>
              </w:rPr>
              <w:t>项目主要生产设备见下表：</w:t>
            </w:r>
          </w:p>
          <w:p>
            <w:pPr>
              <w:pStyle w:val="10"/>
              <w:spacing w:line="360" w:lineRule="auto"/>
              <w:ind w:right="105" w:rightChars="50" w:firstLine="0"/>
              <w:jc w:val="center"/>
              <w:rPr>
                <w:rFonts w:ascii="Times New Roman" w:hAnsi="Times New Roman"/>
                <w:b/>
                <w:bCs/>
                <w:sz w:val="24"/>
              </w:rPr>
            </w:pPr>
            <w:r>
              <w:rPr>
                <w:rFonts w:ascii="Times New Roman" w:hAnsi="Times New Roman"/>
                <w:b/>
                <w:bCs/>
                <w:sz w:val="24"/>
              </w:rPr>
              <w:t>表</w:t>
            </w:r>
            <w:r>
              <w:rPr>
                <w:rFonts w:hint="eastAsia" w:ascii="Times New Roman" w:hAnsi="Times New Roman"/>
                <w:b/>
                <w:bCs/>
                <w:sz w:val="24"/>
              </w:rPr>
              <w:t>2-3</w:t>
            </w:r>
            <w:r>
              <w:rPr>
                <w:rFonts w:ascii="Times New Roman" w:hAnsi="Times New Roman"/>
                <w:b/>
                <w:bCs/>
                <w:sz w:val="24"/>
              </w:rPr>
              <w:t xml:space="preserve">  主要生产设备一览表</w:t>
            </w:r>
          </w:p>
          <w:tbl>
            <w:tblPr>
              <w:tblStyle w:val="18"/>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77"/>
              <w:gridCol w:w="1258"/>
              <w:gridCol w:w="1313"/>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40" w:type="dxa"/>
                  <w:vAlign w:val="center"/>
                </w:tcPr>
                <w:p>
                  <w:pPr>
                    <w:autoSpaceDE w:val="0"/>
                    <w:autoSpaceDN w:val="0"/>
                    <w:adjustRightInd w:val="0"/>
                    <w:jc w:val="center"/>
                    <w:rPr>
                      <w:b/>
                      <w:bCs/>
                      <w:szCs w:val="21"/>
                    </w:rPr>
                  </w:pPr>
                  <w:r>
                    <w:rPr>
                      <w:b/>
                      <w:bCs/>
                      <w:szCs w:val="21"/>
                    </w:rPr>
                    <w:t>序号</w:t>
                  </w:r>
                </w:p>
              </w:tc>
              <w:tc>
                <w:tcPr>
                  <w:tcW w:w="2277" w:type="dxa"/>
                  <w:vAlign w:val="center"/>
                </w:tcPr>
                <w:p>
                  <w:pPr>
                    <w:autoSpaceDE w:val="0"/>
                    <w:autoSpaceDN w:val="0"/>
                    <w:adjustRightInd w:val="0"/>
                    <w:jc w:val="center"/>
                    <w:rPr>
                      <w:b/>
                      <w:bCs/>
                      <w:szCs w:val="21"/>
                    </w:rPr>
                  </w:pPr>
                  <w:r>
                    <w:rPr>
                      <w:b/>
                      <w:bCs/>
                      <w:szCs w:val="21"/>
                    </w:rPr>
                    <w:t>设备名称</w:t>
                  </w:r>
                </w:p>
              </w:tc>
              <w:tc>
                <w:tcPr>
                  <w:tcW w:w="1258" w:type="dxa"/>
                  <w:vAlign w:val="center"/>
                </w:tcPr>
                <w:p>
                  <w:pPr>
                    <w:autoSpaceDE w:val="0"/>
                    <w:autoSpaceDN w:val="0"/>
                    <w:adjustRightInd w:val="0"/>
                    <w:jc w:val="center"/>
                    <w:rPr>
                      <w:b/>
                      <w:bCs/>
                      <w:szCs w:val="21"/>
                    </w:rPr>
                  </w:pPr>
                  <w:r>
                    <w:rPr>
                      <w:b/>
                      <w:bCs/>
                      <w:szCs w:val="21"/>
                    </w:rPr>
                    <w:t>单位</w:t>
                  </w:r>
                </w:p>
              </w:tc>
              <w:tc>
                <w:tcPr>
                  <w:tcW w:w="1313" w:type="dxa"/>
                  <w:vAlign w:val="center"/>
                </w:tcPr>
                <w:p>
                  <w:pPr>
                    <w:autoSpaceDE w:val="0"/>
                    <w:autoSpaceDN w:val="0"/>
                    <w:adjustRightInd w:val="0"/>
                    <w:jc w:val="center"/>
                    <w:rPr>
                      <w:b/>
                      <w:bCs/>
                      <w:szCs w:val="21"/>
                    </w:rPr>
                  </w:pPr>
                  <w:r>
                    <w:rPr>
                      <w:b/>
                      <w:bCs/>
                      <w:szCs w:val="21"/>
                    </w:rPr>
                    <w:t>数量</w:t>
                  </w:r>
                </w:p>
              </w:tc>
              <w:tc>
                <w:tcPr>
                  <w:tcW w:w="2449" w:type="dxa"/>
                  <w:vAlign w:val="center"/>
                </w:tcPr>
                <w:p>
                  <w:pPr>
                    <w:autoSpaceDE w:val="0"/>
                    <w:autoSpaceDN w:val="0"/>
                    <w:adjustRightInd w:val="0"/>
                    <w:jc w:val="center"/>
                    <w:rPr>
                      <w:b/>
                      <w:bCs/>
                      <w:szCs w:val="21"/>
                    </w:rPr>
                  </w:pPr>
                  <w:r>
                    <w:rPr>
                      <w:b/>
                      <w:bCs/>
                      <w:szCs w:val="21"/>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widowControl/>
                    <w:jc w:val="center"/>
                    <w:textAlignment w:val="center"/>
                    <w:rPr>
                      <w:szCs w:val="21"/>
                    </w:rPr>
                  </w:pPr>
                  <w:r>
                    <w:rPr>
                      <w:color w:val="000000"/>
                      <w:kern w:val="0"/>
                      <w:szCs w:val="21"/>
                      <w:lang w:bidi="ar"/>
                    </w:rPr>
                    <w:t>1</w:t>
                  </w:r>
                </w:p>
              </w:tc>
              <w:tc>
                <w:tcPr>
                  <w:tcW w:w="2277" w:type="dxa"/>
                  <w:vAlign w:val="center"/>
                </w:tcPr>
                <w:p>
                  <w:pPr>
                    <w:widowControl/>
                    <w:jc w:val="center"/>
                    <w:textAlignment w:val="center"/>
                    <w:rPr>
                      <w:szCs w:val="21"/>
                    </w:rPr>
                  </w:pPr>
                  <w:r>
                    <w:rPr>
                      <w:color w:val="000000"/>
                      <w:kern w:val="0"/>
                      <w:szCs w:val="21"/>
                      <w:lang w:bidi="ar"/>
                    </w:rPr>
                    <w:t>数控等离子切割机</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5</w:t>
                  </w:r>
                </w:p>
              </w:tc>
              <w:tc>
                <w:tcPr>
                  <w:tcW w:w="2449" w:type="dxa"/>
                  <w:vAlign w:val="center"/>
                </w:tcPr>
                <w:p>
                  <w:pPr>
                    <w:widowControl/>
                    <w:jc w:val="center"/>
                    <w:textAlignment w:val="center"/>
                    <w:rPr>
                      <w:color w:val="000000"/>
                      <w:kern w:val="0"/>
                      <w:szCs w:val="21"/>
                      <w:lang w:bidi="ar"/>
                    </w:rPr>
                  </w:pPr>
                  <w:r>
                    <w:rPr>
                      <w:color w:val="000000"/>
                      <w:kern w:val="0"/>
                      <w:szCs w:val="21"/>
                      <w:lang w:bidi="ar"/>
                    </w:rPr>
                    <w:t>SL-2040SD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widowControl/>
                    <w:jc w:val="center"/>
                    <w:textAlignment w:val="center"/>
                    <w:rPr>
                      <w:szCs w:val="21"/>
                    </w:rPr>
                  </w:pPr>
                  <w:r>
                    <w:rPr>
                      <w:color w:val="000000"/>
                      <w:kern w:val="0"/>
                      <w:szCs w:val="21"/>
                      <w:lang w:bidi="ar"/>
                    </w:rPr>
                    <w:t>2</w:t>
                  </w:r>
                </w:p>
              </w:tc>
              <w:tc>
                <w:tcPr>
                  <w:tcW w:w="2277" w:type="dxa"/>
                  <w:vAlign w:val="center"/>
                </w:tcPr>
                <w:p>
                  <w:pPr>
                    <w:widowControl/>
                    <w:jc w:val="center"/>
                    <w:textAlignment w:val="center"/>
                    <w:rPr>
                      <w:szCs w:val="21"/>
                    </w:rPr>
                  </w:pPr>
                  <w:r>
                    <w:rPr>
                      <w:color w:val="000000"/>
                      <w:kern w:val="0"/>
                      <w:szCs w:val="21"/>
                      <w:lang w:bidi="ar"/>
                    </w:rPr>
                    <w:t>激光切割机</w:t>
                  </w:r>
                </w:p>
              </w:tc>
              <w:tc>
                <w:tcPr>
                  <w:tcW w:w="1258" w:type="dxa"/>
                  <w:vAlign w:val="center"/>
                </w:tcPr>
                <w:p>
                  <w:pPr>
                    <w:jc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2</w:t>
                  </w:r>
                </w:p>
              </w:tc>
              <w:tc>
                <w:tcPr>
                  <w:tcW w:w="2449" w:type="dxa"/>
                  <w:vAlign w:val="center"/>
                </w:tcPr>
                <w:p>
                  <w:pPr>
                    <w:widowControl/>
                    <w:jc w:val="center"/>
                    <w:textAlignment w:val="center"/>
                    <w:rPr>
                      <w:color w:val="000000"/>
                      <w:kern w:val="0"/>
                      <w:szCs w:val="21"/>
                      <w:lang w:bidi="ar"/>
                    </w:rPr>
                  </w:pPr>
                  <w:r>
                    <w:rPr>
                      <w:color w:val="000000"/>
                      <w:kern w:val="0"/>
                      <w:szCs w:val="21"/>
                      <w:lang w:bidi="ar"/>
                    </w:rPr>
                    <w:t>FSJGJ-3KW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widowControl/>
                    <w:jc w:val="center"/>
                    <w:textAlignment w:val="center"/>
                    <w:rPr>
                      <w:szCs w:val="21"/>
                    </w:rPr>
                  </w:pPr>
                  <w:r>
                    <w:rPr>
                      <w:color w:val="000000"/>
                      <w:kern w:val="0"/>
                      <w:szCs w:val="21"/>
                      <w:lang w:bidi="ar"/>
                    </w:rPr>
                    <w:t>3</w:t>
                  </w:r>
                </w:p>
              </w:tc>
              <w:tc>
                <w:tcPr>
                  <w:tcW w:w="2277" w:type="dxa"/>
                  <w:vAlign w:val="center"/>
                </w:tcPr>
                <w:p>
                  <w:pPr>
                    <w:widowControl/>
                    <w:jc w:val="center"/>
                    <w:textAlignment w:val="center"/>
                    <w:rPr>
                      <w:szCs w:val="21"/>
                    </w:rPr>
                  </w:pPr>
                  <w:r>
                    <w:rPr>
                      <w:color w:val="000000"/>
                      <w:kern w:val="0"/>
                      <w:szCs w:val="21"/>
                      <w:lang w:bidi="ar"/>
                    </w:rPr>
                    <w:t>液压闸式自动剪板机</w:t>
                  </w:r>
                </w:p>
              </w:tc>
              <w:tc>
                <w:tcPr>
                  <w:tcW w:w="1258" w:type="dxa"/>
                  <w:vAlign w:val="center"/>
                </w:tcPr>
                <w:p>
                  <w:pPr>
                    <w:jc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2</w:t>
                  </w:r>
                </w:p>
              </w:tc>
              <w:tc>
                <w:tcPr>
                  <w:tcW w:w="2449" w:type="dxa"/>
                  <w:vAlign w:val="center"/>
                </w:tcPr>
                <w:p>
                  <w:pPr>
                    <w:widowControl/>
                    <w:jc w:val="center"/>
                    <w:textAlignment w:val="center"/>
                    <w:rPr>
                      <w:color w:val="000000"/>
                      <w:kern w:val="0"/>
                      <w:szCs w:val="21"/>
                      <w:lang w:bidi="ar"/>
                    </w:rPr>
                  </w:pPr>
                  <w:r>
                    <w:rPr>
                      <w:color w:val="000000"/>
                      <w:kern w:val="0"/>
                      <w:szCs w:val="21"/>
                      <w:lang w:bidi="ar"/>
                    </w:rPr>
                    <w:t>600T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widowControl/>
                    <w:jc w:val="center"/>
                    <w:textAlignment w:val="center"/>
                    <w:rPr>
                      <w:szCs w:val="21"/>
                    </w:rPr>
                  </w:pPr>
                  <w:r>
                    <w:rPr>
                      <w:color w:val="000000"/>
                      <w:kern w:val="0"/>
                      <w:szCs w:val="21"/>
                      <w:lang w:bidi="ar"/>
                    </w:rPr>
                    <w:t>4</w:t>
                  </w:r>
                </w:p>
              </w:tc>
              <w:tc>
                <w:tcPr>
                  <w:tcW w:w="2277" w:type="dxa"/>
                  <w:vAlign w:val="center"/>
                </w:tcPr>
                <w:p>
                  <w:pPr>
                    <w:widowControl/>
                    <w:jc w:val="center"/>
                    <w:textAlignment w:val="center"/>
                    <w:rPr>
                      <w:szCs w:val="21"/>
                    </w:rPr>
                  </w:pPr>
                  <w:r>
                    <w:rPr>
                      <w:color w:val="000000"/>
                      <w:kern w:val="0"/>
                      <w:szCs w:val="21"/>
                      <w:lang w:bidi="ar"/>
                    </w:rPr>
                    <w:t>液压摆式剪板机</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rFonts w:hint="eastAsia"/>
                      <w:color w:val="000000"/>
                      <w:kern w:val="0"/>
                      <w:szCs w:val="21"/>
                      <w:lang w:bidi="ar"/>
                    </w:rPr>
                    <w:t>5</w:t>
                  </w:r>
                </w:p>
              </w:tc>
              <w:tc>
                <w:tcPr>
                  <w:tcW w:w="2449" w:type="dxa"/>
                  <w:vAlign w:val="center"/>
                </w:tcPr>
                <w:p>
                  <w:pPr>
                    <w:widowControl/>
                    <w:jc w:val="center"/>
                    <w:textAlignment w:val="center"/>
                    <w:rPr>
                      <w:color w:val="000000"/>
                      <w:kern w:val="0"/>
                      <w:szCs w:val="21"/>
                      <w:lang w:bidi="ar"/>
                    </w:rPr>
                  </w:pPr>
                  <w:r>
                    <w:rPr>
                      <w:color w:val="000000"/>
                      <w:kern w:val="0"/>
                      <w:szCs w:val="21"/>
                      <w:lang w:bidi="ar"/>
                    </w:rPr>
                    <w:t>QC12Y-4X4000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640" w:type="dxa"/>
                  <w:vAlign w:val="center"/>
                </w:tcPr>
                <w:p>
                  <w:pPr>
                    <w:widowControl/>
                    <w:jc w:val="center"/>
                    <w:textAlignment w:val="center"/>
                    <w:rPr>
                      <w:szCs w:val="21"/>
                    </w:rPr>
                  </w:pPr>
                  <w:r>
                    <w:rPr>
                      <w:color w:val="000000"/>
                      <w:kern w:val="0"/>
                      <w:szCs w:val="21"/>
                      <w:lang w:bidi="ar"/>
                    </w:rPr>
                    <w:t>5</w:t>
                  </w:r>
                </w:p>
              </w:tc>
              <w:tc>
                <w:tcPr>
                  <w:tcW w:w="2277" w:type="dxa"/>
                  <w:vAlign w:val="center"/>
                </w:tcPr>
                <w:p>
                  <w:pPr>
                    <w:widowControl/>
                    <w:jc w:val="center"/>
                    <w:textAlignment w:val="center"/>
                    <w:rPr>
                      <w:szCs w:val="21"/>
                    </w:rPr>
                  </w:pPr>
                  <w:r>
                    <w:rPr>
                      <w:color w:val="000000"/>
                      <w:kern w:val="0"/>
                      <w:szCs w:val="21"/>
                      <w:lang w:bidi="ar"/>
                    </w:rPr>
                    <w:t>金属圆锯机</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widowControl/>
                    <w:jc w:val="center"/>
                    <w:textAlignment w:val="center"/>
                    <w:rPr>
                      <w:color w:val="000000"/>
                      <w:kern w:val="0"/>
                      <w:szCs w:val="21"/>
                      <w:lang w:bidi="ar"/>
                    </w:rPr>
                  </w:pPr>
                  <w:r>
                    <w:rPr>
                      <w:color w:val="000000"/>
                      <w:kern w:val="0"/>
                      <w:szCs w:val="21"/>
                      <w:lang w:bidi="ar"/>
                    </w:rPr>
                    <w:t>MC-315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6</w:t>
                  </w:r>
                </w:p>
              </w:tc>
              <w:tc>
                <w:tcPr>
                  <w:tcW w:w="2277" w:type="dxa"/>
                  <w:vAlign w:val="center"/>
                </w:tcPr>
                <w:p>
                  <w:pPr>
                    <w:widowControl/>
                    <w:jc w:val="center"/>
                    <w:textAlignment w:val="center"/>
                    <w:rPr>
                      <w:szCs w:val="21"/>
                    </w:rPr>
                  </w:pPr>
                  <w:r>
                    <w:rPr>
                      <w:color w:val="000000"/>
                      <w:kern w:val="0"/>
                      <w:szCs w:val="21"/>
                      <w:lang w:bidi="ar"/>
                    </w:rPr>
                    <w:t>卧式带锯床</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widowControl/>
                    <w:jc w:val="center"/>
                    <w:textAlignment w:val="center"/>
                    <w:rPr>
                      <w:color w:val="000000"/>
                      <w:kern w:val="0"/>
                      <w:szCs w:val="21"/>
                      <w:lang w:bidi="ar"/>
                    </w:rPr>
                  </w:pPr>
                  <w:r>
                    <w:rPr>
                      <w:color w:val="000000"/>
                      <w:kern w:val="0"/>
                      <w:szCs w:val="21"/>
                      <w:lang w:bidi="ar"/>
                    </w:rPr>
                    <w:t>G4028A-1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7</w:t>
                  </w:r>
                </w:p>
              </w:tc>
              <w:tc>
                <w:tcPr>
                  <w:tcW w:w="2277" w:type="dxa"/>
                  <w:vAlign w:val="center"/>
                </w:tcPr>
                <w:p>
                  <w:pPr>
                    <w:widowControl/>
                    <w:jc w:val="center"/>
                    <w:textAlignment w:val="center"/>
                    <w:rPr>
                      <w:szCs w:val="21"/>
                    </w:rPr>
                  </w:pPr>
                  <w:r>
                    <w:rPr>
                      <w:color w:val="000000"/>
                      <w:kern w:val="0"/>
                      <w:szCs w:val="21"/>
                      <w:lang w:bidi="ar"/>
                    </w:rPr>
                    <w:t>卷板机</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8</w:t>
                  </w:r>
                </w:p>
              </w:tc>
              <w:tc>
                <w:tcPr>
                  <w:tcW w:w="2277" w:type="dxa"/>
                  <w:vAlign w:val="center"/>
                </w:tcPr>
                <w:p>
                  <w:pPr>
                    <w:widowControl/>
                    <w:jc w:val="center"/>
                    <w:textAlignment w:val="center"/>
                    <w:rPr>
                      <w:szCs w:val="21"/>
                    </w:rPr>
                  </w:pPr>
                  <w:r>
                    <w:rPr>
                      <w:color w:val="000000"/>
                      <w:kern w:val="0"/>
                      <w:szCs w:val="21"/>
                      <w:lang w:bidi="ar"/>
                    </w:rPr>
                    <w:t>液压板材折弯机</w:t>
                  </w:r>
                </w:p>
              </w:tc>
              <w:tc>
                <w:tcPr>
                  <w:tcW w:w="1258" w:type="dxa"/>
                  <w:vAlign w:val="center"/>
                </w:tcPr>
                <w:p>
                  <w:pPr>
                    <w:jc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rFonts w:hint="eastAsia"/>
                      <w:color w:val="000000"/>
                      <w:kern w:val="0"/>
                      <w:szCs w:val="21"/>
                      <w:lang w:bidi="ar"/>
                    </w:rPr>
                    <w:t>7</w:t>
                  </w:r>
                </w:p>
              </w:tc>
              <w:tc>
                <w:tcPr>
                  <w:tcW w:w="2449" w:type="dxa"/>
                  <w:vAlign w:val="center"/>
                </w:tcPr>
                <w:p>
                  <w:pPr>
                    <w:widowControl/>
                    <w:jc w:val="center"/>
                    <w:textAlignment w:val="center"/>
                    <w:rPr>
                      <w:szCs w:val="21"/>
                    </w:rPr>
                  </w:pPr>
                  <w:r>
                    <w:rPr>
                      <w:color w:val="000000"/>
                      <w:kern w:val="0"/>
                      <w:szCs w:val="21"/>
                      <w:lang w:bidi="ar"/>
                    </w:rPr>
                    <w:t>WC67Y-63/2500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9</w:t>
                  </w:r>
                </w:p>
              </w:tc>
              <w:tc>
                <w:tcPr>
                  <w:tcW w:w="2277" w:type="dxa"/>
                  <w:vAlign w:val="center"/>
                </w:tcPr>
                <w:p>
                  <w:pPr>
                    <w:widowControl/>
                    <w:jc w:val="center"/>
                    <w:textAlignment w:val="center"/>
                    <w:rPr>
                      <w:szCs w:val="21"/>
                    </w:rPr>
                  </w:pPr>
                  <w:r>
                    <w:rPr>
                      <w:color w:val="000000"/>
                      <w:kern w:val="0"/>
                      <w:szCs w:val="21"/>
                      <w:lang w:bidi="ar"/>
                    </w:rPr>
                    <w:t>摇臂钻床</w:t>
                  </w:r>
                </w:p>
              </w:tc>
              <w:tc>
                <w:tcPr>
                  <w:tcW w:w="1258" w:type="dxa"/>
                  <w:vAlign w:val="center"/>
                </w:tcPr>
                <w:p>
                  <w:pPr>
                    <w:jc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widowControl/>
                    <w:jc w:val="center"/>
                    <w:textAlignment w:val="center"/>
                    <w:rPr>
                      <w:szCs w:val="21"/>
                    </w:rPr>
                  </w:pPr>
                  <w:r>
                    <w:rPr>
                      <w:color w:val="000000"/>
                      <w:kern w:val="0"/>
                      <w:szCs w:val="21"/>
                      <w:lang w:bidi="ar"/>
                    </w:rPr>
                    <w:t>Z3040X13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10</w:t>
                  </w:r>
                </w:p>
              </w:tc>
              <w:tc>
                <w:tcPr>
                  <w:tcW w:w="2277" w:type="dxa"/>
                  <w:vAlign w:val="center"/>
                </w:tcPr>
                <w:p>
                  <w:pPr>
                    <w:widowControl/>
                    <w:jc w:val="center"/>
                    <w:textAlignment w:val="center"/>
                    <w:rPr>
                      <w:kern w:val="0"/>
                      <w:szCs w:val="21"/>
                      <w:lang w:bidi="ar"/>
                    </w:rPr>
                  </w:pPr>
                  <w:r>
                    <w:rPr>
                      <w:color w:val="000000"/>
                      <w:kern w:val="0"/>
                      <w:szCs w:val="21"/>
                      <w:lang w:bidi="ar"/>
                    </w:rPr>
                    <w:t>台式钻床</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2</w:t>
                  </w:r>
                </w:p>
              </w:tc>
              <w:tc>
                <w:tcPr>
                  <w:tcW w:w="2449" w:type="dxa"/>
                  <w:vAlign w:val="center"/>
                </w:tcPr>
                <w:p>
                  <w:pPr>
                    <w:widowControl/>
                    <w:jc w:val="center"/>
                    <w:textAlignment w:val="center"/>
                    <w:rPr>
                      <w:szCs w:val="21"/>
                    </w:rPr>
                  </w:pPr>
                  <w:r>
                    <w:rPr>
                      <w:color w:val="000000"/>
                      <w:kern w:val="0"/>
                      <w:szCs w:val="21"/>
                      <w:lang w:bidi="ar"/>
                    </w:rPr>
                    <w:t>Z4125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11</w:t>
                  </w:r>
                </w:p>
              </w:tc>
              <w:tc>
                <w:tcPr>
                  <w:tcW w:w="2277" w:type="dxa"/>
                  <w:vAlign w:val="center"/>
                </w:tcPr>
                <w:p>
                  <w:pPr>
                    <w:widowControl/>
                    <w:jc w:val="center"/>
                    <w:textAlignment w:val="center"/>
                    <w:rPr>
                      <w:szCs w:val="21"/>
                    </w:rPr>
                  </w:pPr>
                  <w:r>
                    <w:rPr>
                      <w:color w:val="000000"/>
                      <w:kern w:val="0"/>
                      <w:szCs w:val="21"/>
                      <w:lang w:bidi="ar"/>
                    </w:rPr>
                    <w:t>摇臂钻床</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widowControl/>
                    <w:jc w:val="center"/>
                    <w:textAlignment w:val="center"/>
                    <w:rPr>
                      <w:szCs w:val="21"/>
                    </w:rPr>
                  </w:pPr>
                  <w:r>
                    <w:rPr>
                      <w:color w:val="000000"/>
                      <w:kern w:val="0"/>
                      <w:szCs w:val="21"/>
                      <w:lang w:bidi="ar"/>
                    </w:rPr>
                    <w:t>Z30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12</w:t>
                  </w:r>
                </w:p>
              </w:tc>
              <w:tc>
                <w:tcPr>
                  <w:tcW w:w="2277" w:type="dxa"/>
                  <w:vAlign w:val="center"/>
                </w:tcPr>
                <w:p>
                  <w:pPr>
                    <w:widowControl/>
                    <w:jc w:val="center"/>
                    <w:textAlignment w:val="center"/>
                    <w:rPr>
                      <w:szCs w:val="21"/>
                    </w:rPr>
                  </w:pPr>
                  <w:r>
                    <w:rPr>
                      <w:color w:val="000000"/>
                      <w:kern w:val="0"/>
                      <w:szCs w:val="21"/>
                      <w:lang w:bidi="ar"/>
                    </w:rPr>
                    <w:t>多功能卧式升降台铣床</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2</w:t>
                  </w:r>
                </w:p>
              </w:tc>
              <w:tc>
                <w:tcPr>
                  <w:tcW w:w="2449" w:type="dxa"/>
                  <w:vAlign w:val="center"/>
                </w:tcPr>
                <w:p>
                  <w:pPr>
                    <w:widowControl/>
                    <w:jc w:val="center"/>
                    <w:textAlignment w:val="center"/>
                    <w:rPr>
                      <w:szCs w:val="21"/>
                    </w:rPr>
                  </w:pPr>
                  <w:r>
                    <w:rPr>
                      <w:color w:val="000000"/>
                      <w:kern w:val="0"/>
                      <w:szCs w:val="21"/>
                      <w:lang w:bidi="ar"/>
                    </w:rPr>
                    <w:t>X6130A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13</w:t>
                  </w:r>
                </w:p>
              </w:tc>
              <w:tc>
                <w:tcPr>
                  <w:tcW w:w="2277" w:type="dxa"/>
                  <w:vAlign w:val="center"/>
                </w:tcPr>
                <w:p>
                  <w:pPr>
                    <w:widowControl/>
                    <w:jc w:val="center"/>
                    <w:textAlignment w:val="center"/>
                    <w:rPr>
                      <w:color w:val="000000"/>
                      <w:kern w:val="0"/>
                      <w:szCs w:val="21"/>
                      <w:lang w:bidi="ar"/>
                    </w:rPr>
                  </w:pPr>
                  <w:r>
                    <w:rPr>
                      <w:color w:val="000000"/>
                      <w:kern w:val="0"/>
                      <w:szCs w:val="21"/>
                      <w:lang w:bidi="ar"/>
                    </w:rPr>
                    <w:t>钻铣床</w:t>
                  </w:r>
                </w:p>
              </w:tc>
              <w:tc>
                <w:tcPr>
                  <w:tcW w:w="1258" w:type="dxa"/>
                  <w:vAlign w:val="center"/>
                </w:tcPr>
                <w:p>
                  <w:pPr>
                    <w:jc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widowControl/>
                    <w:jc w:val="center"/>
                    <w:textAlignment w:val="center"/>
                    <w:rPr>
                      <w:szCs w:val="21"/>
                    </w:rPr>
                  </w:pPr>
                  <w:r>
                    <w:rPr>
                      <w:color w:val="000000"/>
                      <w:kern w:val="0"/>
                      <w:szCs w:val="21"/>
                      <w:lang w:bidi="ar"/>
                    </w:rPr>
                    <w:t>ZX50C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14</w:t>
                  </w:r>
                </w:p>
              </w:tc>
              <w:tc>
                <w:tcPr>
                  <w:tcW w:w="2277" w:type="dxa"/>
                  <w:vAlign w:val="center"/>
                </w:tcPr>
                <w:p>
                  <w:pPr>
                    <w:widowControl/>
                    <w:jc w:val="center"/>
                    <w:textAlignment w:val="center"/>
                    <w:rPr>
                      <w:color w:val="000000"/>
                      <w:kern w:val="0"/>
                      <w:szCs w:val="21"/>
                      <w:lang w:bidi="ar"/>
                    </w:rPr>
                  </w:pPr>
                  <w:r>
                    <w:rPr>
                      <w:color w:val="000000"/>
                      <w:kern w:val="0"/>
                      <w:szCs w:val="21"/>
                      <w:lang w:bidi="ar"/>
                    </w:rPr>
                    <w:t>车床（沈阳第一机床厂）</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widowControl/>
                    <w:jc w:val="center"/>
                    <w:textAlignment w:val="center"/>
                    <w:rPr>
                      <w:szCs w:val="21"/>
                    </w:rPr>
                  </w:pPr>
                  <w:r>
                    <w:rPr>
                      <w:color w:val="000000"/>
                      <w:kern w:val="0"/>
                      <w:szCs w:val="21"/>
                      <w:lang w:bidi="ar"/>
                    </w:rPr>
                    <w:t>CA6250B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15</w:t>
                  </w:r>
                </w:p>
              </w:tc>
              <w:tc>
                <w:tcPr>
                  <w:tcW w:w="2277" w:type="dxa"/>
                  <w:vAlign w:val="center"/>
                </w:tcPr>
                <w:p>
                  <w:pPr>
                    <w:widowControl/>
                    <w:jc w:val="center"/>
                    <w:textAlignment w:val="center"/>
                    <w:rPr>
                      <w:color w:val="000000"/>
                      <w:kern w:val="0"/>
                      <w:szCs w:val="21"/>
                      <w:lang w:bidi="ar"/>
                    </w:rPr>
                  </w:pPr>
                  <w:r>
                    <w:rPr>
                      <w:color w:val="000000"/>
                      <w:kern w:val="0"/>
                      <w:szCs w:val="21"/>
                      <w:lang w:bidi="ar"/>
                    </w:rPr>
                    <w:t>卧式车床</w:t>
                  </w:r>
                </w:p>
              </w:tc>
              <w:tc>
                <w:tcPr>
                  <w:tcW w:w="1258" w:type="dxa"/>
                  <w:vAlign w:val="center"/>
                </w:tcPr>
                <w:p>
                  <w:pPr>
                    <w:jc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5</w:t>
                  </w:r>
                </w:p>
              </w:tc>
              <w:tc>
                <w:tcPr>
                  <w:tcW w:w="2449" w:type="dxa"/>
                  <w:vAlign w:val="center"/>
                </w:tcPr>
                <w:p>
                  <w:pPr>
                    <w:widowControl/>
                    <w:jc w:val="center"/>
                    <w:textAlignment w:val="center"/>
                    <w:rPr>
                      <w:szCs w:val="21"/>
                    </w:rPr>
                  </w:pPr>
                  <w:r>
                    <w:rPr>
                      <w:color w:val="000000"/>
                      <w:kern w:val="0"/>
                      <w:szCs w:val="21"/>
                      <w:lang w:bidi="ar"/>
                    </w:rPr>
                    <w:t>CT6166A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16</w:t>
                  </w:r>
                </w:p>
              </w:tc>
              <w:tc>
                <w:tcPr>
                  <w:tcW w:w="2277" w:type="dxa"/>
                  <w:vAlign w:val="center"/>
                </w:tcPr>
                <w:p>
                  <w:pPr>
                    <w:widowControl/>
                    <w:jc w:val="center"/>
                    <w:textAlignment w:val="center"/>
                    <w:rPr>
                      <w:color w:val="000000"/>
                      <w:kern w:val="0"/>
                      <w:szCs w:val="21"/>
                      <w:lang w:bidi="ar"/>
                    </w:rPr>
                  </w:pPr>
                  <w:r>
                    <w:rPr>
                      <w:rFonts w:hint="eastAsia"/>
                      <w:color w:val="000000"/>
                      <w:kern w:val="0"/>
                      <w:szCs w:val="21"/>
                      <w:lang w:bidi="ar"/>
                    </w:rPr>
                    <w:t>喷漆线</w:t>
                  </w:r>
                </w:p>
              </w:tc>
              <w:tc>
                <w:tcPr>
                  <w:tcW w:w="1258" w:type="dxa"/>
                  <w:vAlign w:val="center"/>
                </w:tcPr>
                <w:p>
                  <w:pPr>
                    <w:jc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17</w:t>
                  </w:r>
                </w:p>
              </w:tc>
              <w:tc>
                <w:tcPr>
                  <w:tcW w:w="2277" w:type="dxa"/>
                  <w:vAlign w:val="center"/>
                </w:tcPr>
                <w:p>
                  <w:pPr>
                    <w:widowControl/>
                    <w:jc w:val="center"/>
                    <w:textAlignment w:val="center"/>
                    <w:rPr>
                      <w:color w:val="000000"/>
                      <w:kern w:val="0"/>
                      <w:szCs w:val="21"/>
                      <w:lang w:bidi="ar"/>
                    </w:rPr>
                  </w:pPr>
                  <w:r>
                    <w:rPr>
                      <w:color w:val="000000"/>
                      <w:kern w:val="0"/>
                      <w:szCs w:val="21"/>
                      <w:lang w:bidi="ar"/>
                    </w:rPr>
                    <w:t>专业电动攻丝</w:t>
                  </w:r>
                  <w:r>
                    <w:rPr>
                      <w:rStyle w:val="29"/>
                      <w:rFonts w:hint="default" w:ascii="Times New Roman" w:hAnsi="Times New Roman" w:cs="Times New Roman"/>
                      <w:sz w:val="21"/>
                      <w:szCs w:val="21"/>
                      <w:lang w:bidi="ar"/>
                    </w:rPr>
                    <w:t>机</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widowControl/>
                    <w:jc w:val="center"/>
                    <w:textAlignment w:val="center"/>
                    <w:rPr>
                      <w:szCs w:val="21"/>
                    </w:rPr>
                  </w:pPr>
                  <w:r>
                    <w:rPr>
                      <w:color w:val="000000"/>
                      <w:kern w:val="0"/>
                      <w:szCs w:val="21"/>
                      <w:lang w:bidi="ar"/>
                    </w:rPr>
                    <w:t>WD-24A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18</w:t>
                  </w:r>
                </w:p>
              </w:tc>
              <w:tc>
                <w:tcPr>
                  <w:tcW w:w="2277" w:type="dxa"/>
                  <w:vAlign w:val="center"/>
                </w:tcPr>
                <w:p>
                  <w:pPr>
                    <w:widowControl/>
                    <w:jc w:val="center"/>
                    <w:textAlignment w:val="center"/>
                    <w:rPr>
                      <w:color w:val="000000"/>
                      <w:kern w:val="0"/>
                      <w:szCs w:val="21"/>
                      <w:lang w:bidi="ar"/>
                    </w:rPr>
                  </w:pPr>
                  <w:r>
                    <w:rPr>
                      <w:rFonts w:hint="eastAsia"/>
                      <w:color w:val="000000"/>
                      <w:kern w:val="0"/>
                      <w:szCs w:val="21"/>
                      <w:lang w:bidi="ar"/>
                    </w:rPr>
                    <w:t>电</w:t>
                  </w:r>
                  <w:r>
                    <w:rPr>
                      <w:color w:val="000000"/>
                      <w:kern w:val="0"/>
                      <w:szCs w:val="21"/>
                      <w:lang w:bidi="ar"/>
                    </w:rPr>
                    <w:t>焊机</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20</w:t>
                  </w:r>
                </w:p>
              </w:tc>
              <w:tc>
                <w:tcPr>
                  <w:tcW w:w="2449" w:type="dxa"/>
                  <w:vAlign w:val="center"/>
                </w:tcPr>
                <w:p>
                  <w:pPr>
                    <w:widowControl/>
                    <w:jc w:val="center"/>
                    <w:textAlignment w:val="center"/>
                    <w:rPr>
                      <w:szCs w:val="21"/>
                    </w:rPr>
                  </w:pPr>
                  <w:r>
                    <w:rPr>
                      <w:rFonts w:hint="eastAsia"/>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19</w:t>
                  </w:r>
                </w:p>
              </w:tc>
              <w:tc>
                <w:tcPr>
                  <w:tcW w:w="2277" w:type="dxa"/>
                  <w:vAlign w:val="center"/>
                </w:tcPr>
                <w:p>
                  <w:pPr>
                    <w:widowControl/>
                    <w:jc w:val="center"/>
                    <w:textAlignment w:val="center"/>
                    <w:rPr>
                      <w:szCs w:val="21"/>
                    </w:rPr>
                  </w:pPr>
                  <w:r>
                    <w:rPr>
                      <w:color w:val="000000"/>
                      <w:kern w:val="0"/>
                      <w:szCs w:val="21"/>
                      <w:lang w:bidi="ar"/>
                    </w:rPr>
                    <w:t>汽保焊机</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widowControl/>
                    <w:jc w:val="center"/>
                    <w:textAlignment w:val="center"/>
                    <w:rPr>
                      <w:szCs w:val="21"/>
                    </w:rPr>
                  </w:pPr>
                  <w:r>
                    <w:rPr>
                      <w:color w:val="000000"/>
                      <w:kern w:val="0"/>
                      <w:szCs w:val="21"/>
                      <w:lang w:bidi="ar"/>
                    </w:rPr>
                    <w:t>350*20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640" w:type="dxa"/>
                  <w:vAlign w:val="center"/>
                </w:tcPr>
                <w:p>
                  <w:pPr>
                    <w:widowControl/>
                    <w:jc w:val="center"/>
                    <w:textAlignment w:val="center"/>
                    <w:rPr>
                      <w:szCs w:val="21"/>
                    </w:rPr>
                  </w:pPr>
                  <w:r>
                    <w:rPr>
                      <w:color w:val="000000"/>
                      <w:kern w:val="0"/>
                      <w:szCs w:val="21"/>
                      <w:lang w:bidi="ar"/>
                    </w:rPr>
                    <w:t>20</w:t>
                  </w:r>
                </w:p>
              </w:tc>
              <w:tc>
                <w:tcPr>
                  <w:tcW w:w="2277" w:type="dxa"/>
                  <w:vAlign w:val="center"/>
                </w:tcPr>
                <w:p>
                  <w:pPr>
                    <w:widowControl/>
                    <w:jc w:val="center"/>
                    <w:textAlignment w:val="center"/>
                    <w:rPr>
                      <w:szCs w:val="21"/>
                    </w:rPr>
                  </w:pPr>
                  <w:r>
                    <w:rPr>
                      <w:color w:val="000000"/>
                      <w:kern w:val="0"/>
                      <w:szCs w:val="21"/>
                      <w:lang w:bidi="ar"/>
                    </w:rPr>
                    <w:t>二保焊机</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rFonts w:hint="eastAsia"/>
                      <w:color w:val="000000"/>
                      <w:kern w:val="0"/>
                      <w:szCs w:val="21"/>
                      <w:lang w:bidi="ar"/>
                    </w:rPr>
                    <w:t>1</w:t>
                  </w:r>
                  <w:r>
                    <w:rPr>
                      <w:color w:val="000000"/>
                      <w:kern w:val="0"/>
                      <w:szCs w:val="21"/>
                      <w:lang w:bidi="ar"/>
                    </w:rPr>
                    <w:t>0</w:t>
                  </w:r>
                </w:p>
              </w:tc>
              <w:tc>
                <w:tcPr>
                  <w:tcW w:w="2449" w:type="dxa"/>
                  <w:vAlign w:val="center"/>
                </w:tcPr>
                <w:p>
                  <w:pPr>
                    <w:widowControl/>
                    <w:jc w:val="center"/>
                    <w:textAlignment w:val="center"/>
                    <w:rPr>
                      <w:szCs w:val="21"/>
                    </w:rPr>
                  </w:pPr>
                  <w:r>
                    <w:rPr>
                      <w:color w:val="000000"/>
                      <w:kern w:val="0"/>
                      <w:szCs w:val="21"/>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0" w:type="dxa"/>
                  <w:vAlign w:val="center"/>
                </w:tcPr>
                <w:p>
                  <w:pPr>
                    <w:widowControl/>
                    <w:jc w:val="center"/>
                    <w:textAlignment w:val="center"/>
                    <w:rPr>
                      <w:szCs w:val="21"/>
                    </w:rPr>
                  </w:pPr>
                  <w:r>
                    <w:rPr>
                      <w:color w:val="000000"/>
                      <w:kern w:val="0"/>
                      <w:szCs w:val="21"/>
                      <w:lang w:bidi="ar"/>
                    </w:rPr>
                    <w:t>21</w:t>
                  </w:r>
                </w:p>
              </w:tc>
              <w:tc>
                <w:tcPr>
                  <w:tcW w:w="2277" w:type="dxa"/>
                  <w:vAlign w:val="center"/>
                </w:tcPr>
                <w:p>
                  <w:pPr>
                    <w:widowControl/>
                    <w:jc w:val="center"/>
                    <w:textAlignment w:val="center"/>
                    <w:rPr>
                      <w:szCs w:val="21"/>
                    </w:rPr>
                  </w:pPr>
                  <w:r>
                    <w:rPr>
                      <w:color w:val="000000"/>
                      <w:kern w:val="0"/>
                      <w:szCs w:val="21"/>
                      <w:lang w:bidi="ar"/>
                    </w:rPr>
                    <w:t>等离子焊机</w:t>
                  </w:r>
                </w:p>
              </w:tc>
              <w:tc>
                <w:tcPr>
                  <w:tcW w:w="1258" w:type="dxa"/>
                  <w:vAlign w:val="center"/>
                </w:tcPr>
                <w:p>
                  <w:pPr>
                    <w:jc w:val="center"/>
                    <w:rPr>
                      <w:szCs w:val="21"/>
                    </w:rPr>
                  </w:pPr>
                  <w:r>
                    <w:rPr>
                      <w:rFonts w:hint="eastAsia"/>
                      <w:color w:val="000000"/>
                      <w:kern w:val="0"/>
                      <w:szCs w:val="21"/>
                      <w:lang w:bidi="ar"/>
                    </w:rPr>
                    <w:t>条</w:t>
                  </w:r>
                </w:p>
              </w:tc>
              <w:tc>
                <w:tcPr>
                  <w:tcW w:w="1313" w:type="dxa"/>
                  <w:vAlign w:val="center"/>
                </w:tcPr>
                <w:p>
                  <w:pPr>
                    <w:widowControl/>
                    <w:jc w:val="center"/>
                    <w:textAlignment w:val="center"/>
                    <w:rPr>
                      <w:szCs w:val="21"/>
                    </w:rPr>
                  </w:pPr>
                  <w:r>
                    <w:rPr>
                      <w:rFonts w:hint="eastAsia"/>
                      <w:color w:val="000000"/>
                      <w:kern w:val="0"/>
                      <w:szCs w:val="21"/>
                      <w:lang w:bidi="ar"/>
                    </w:rPr>
                    <w:t>1</w:t>
                  </w:r>
                  <w:r>
                    <w:rPr>
                      <w:color w:val="000000"/>
                      <w:kern w:val="0"/>
                      <w:szCs w:val="21"/>
                      <w:lang w:bidi="ar"/>
                    </w:rPr>
                    <w:t>0</w:t>
                  </w:r>
                </w:p>
              </w:tc>
              <w:tc>
                <w:tcPr>
                  <w:tcW w:w="2449" w:type="dxa"/>
                  <w:vAlign w:val="center"/>
                </w:tcPr>
                <w:p>
                  <w:pPr>
                    <w:jc w:val="center"/>
                    <w:rPr>
                      <w:rFonts w:eastAsiaTheme="minor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0" w:type="dxa"/>
                  <w:vAlign w:val="center"/>
                </w:tcPr>
                <w:p>
                  <w:pPr>
                    <w:widowControl/>
                    <w:jc w:val="center"/>
                    <w:textAlignment w:val="center"/>
                    <w:rPr>
                      <w:szCs w:val="21"/>
                    </w:rPr>
                  </w:pPr>
                  <w:r>
                    <w:rPr>
                      <w:color w:val="000000"/>
                      <w:kern w:val="0"/>
                      <w:szCs w:val="21"/>
                      <w:lang w:bidi="ar"/>
                    </w:rPr>
                    <w:t>22</w:t>
                  </w:r>
                </w:p>
              </w:tc>
              <w:tc>
                <w:tcPr>
                  <w:tcW w:w="2277" w:type="dxa"/>
                  <w:vAlign w:val="center"/>
                </w:tcPr>
                <w:p>
                  <w:pPr>
                    <w:widowControl/>
                    <w:jc w:val="center"/>
                    <w:textAlignment w:val="center"/>
                    <w:rPr>
                      <w:szCs w:val="21"/>
                    </w:rPr>
                  </w:pPr>
                  <w:r>
                    <w:rPr>
                      <w:color w:val="000000"/>
                      <w:kern w:val="0"/>
                      <w:szCs w:val="21"/>
                      <w:lang w:bidi="ar"/>
                    </w:rPr>
                    <w:t>磨光机</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rFonts w:hint="eastAsia"/>
                      <w:color w:val="000000"/>
                      <w:kern w:val="0"/>
                      <w:szCs w:val="21"/>
                      <w:lang w:bidi="ar"/>
                    </w:rPr>
                    <w:t>2</w:t>
                  </w:r>
                  <w:r>
                    <w:rPr>
                      <w:color w:val="000000"/>
                      <w:kern w:val="0"/>
                      <w:szCs w:val="21"/>
                      <w:lang w:bidi="ar"/>
                    </w:rPr>
                    <w:t>0</w:t>
                  </w:r>
                </w:p>
              </w:tc>
              <w:tc>
                <w:tcPr>
                  <w:tcW w:w="2449"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0" w:type="dxa"/>
                  <w:vAlign w:val="center"/>
                </w:tcPr>
                <w:p>
                  <w:pPr>
                    <w:widowControl/>
                    <w:jc w:val="center"/>
                    <w:textAlignment w:val="center"/>
                    <w:rPr>
                      <w:szCs w:val="21"/>
                    </w:rPr>
                  </w:pPr>
                  <w:r>
                    <w:rPr>
                      <w:color w:val="000000"/>
                      <w:kern w:val="0"/>
                      <w:szCs w:val="21"/>
                      <w:lang w:bidi="ar"/>
                    </w:rPr>
                    <w:t>23</w:t>
                  </w:r>
                </w:p>
              </w:tc>
              <w:tc>
                <w:tcPr>
                  <w:tcW w:w="2277" w:type="dxa"/>
                  <w:vAlign w:val="center"/>
                </w:tcPr>
                <w:p>
                  <w:pPr>
                    <w:widowControl/>
                    <w:jc w:val="center"/>
                    <w:textAlignment w:val="center"/>
                    <w:rPr>
                      <w:szCs w:val="21"/>
                    </w:rPr>
                  </w:pPr>
                  <w:r>
                    <w:rPr>
                      <w:color w:val="000000"/>
                      <w:kern w:val="0"/>
                      <w:szCs w:val="21"/>
                      <w:lang w:bidi="ar"/>
                    </w:rPr>
                    <w:t>螺杆式空压机</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widowControl/>
                    <w:jc w:val="center"/>
                    <w:textAlignment w:val="center"/>
                    <w:rPr>
                      <w:szCs w:val="21"/>
                    </w:rPr>
                  </w:pPr>
                  <w:r>
                    <w:rPr>
                      <w:color w:val="000000"/>
                      <w:kern w:val="0"/>
                      <w:szCs w:val="21"/>
                      <w:lang w:bidi="ar"/>
                    </w:rPr>
                    <w:t>AT-20A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0" w:type="dxa"/>
                  <w:vAlign w:val="center"/>
                </w:tcPr>
                <w:p>
                  <w:pPr>
                    <w:widowControl/>
                    <w:jc w:val="center"/>
                    <w:textAlignment w:val="center"/>
                    <w:rPr>
                      <w:szCs w:val="21"/>
                    </w:rPr>
                  </w:pPr>
                  <w:r>
                    <w:rPr>
                      <w:color w:val="000000"/>
                      <w:kern w:val="0"/>
                      <w:szCs w:val="21"/>
                      <w:lang w:bidi="ar"/>
                    </w:rPr>
                    <w:t>24</w:t>
                  </w:r>
                </w:p>
              </w:tc>
              <w:tc>
                <w:tcPr>
                  <w:tcW w:w="2277" w:type="dxa"/>
                  <w:vAlign w:val="center"/>
                </w:tcPr>
                <w:p>
                  <w:pPr>
                    <w:widowControl/>
                    <w:jc w:val="center"/>
                    <w:textAlignment w:val="center"/>
                    <w:rPr>
                      <w:szCs w:val="21"/>
                    </w:rPr>
                  </w:pPr>
                  <w:r>
                    <w:rPr>
                      <w:color w:val="000000"/>
                      <w:kern w:val="0"/>
                      <w:szCs w:val="21"/>
                      <w:lang w:bidi="ar"/>
                    </w:rPr>
                    <w:t>减速机</w:t>
                  </w:r>
                </w:p>
              </w:tc>
              <w:tc>
                <w:tcPr>
                  <w:tcW w:w="1258" w:type="dxa"/>
                  <w:vAlign w:val="center"/>
                </w:tcPr>
                <w:p>
                  <w:pPr>
                    <w:widowControl/>
                    <w:jc w:val="center"/>
                    <w:textAlignment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widowControl/>
                    <w:jc w:val="center"/>
                    <w:textAlignment w:val="center"/>
                    <w:rPr>
                      <w:szCs w:val="21"/>
                    </w:rPr>
                  </w:pPr>
                  <w:r>
                    <w:rPr>
                      <w:color w:val="000000"/>
                      <w:kern w:val="0"/>
                      <w:szCs w:val="21"/>
                      <w:lang w:bidi="ar"/>
                    </w:rPr>
                    <w:t>JZQ350-48.57-1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0" w:type="dxa"/>
                  <w:vAlign w:val="center"/>
                </w:tcPr>
                <w:p>
                  <w:pPr>
                    <w:widowControl/>
                    <w:jc w:val="center"/>
                    <w:textAlignment w:val="center"/>
                    <w:rPr>
                      <w:szCs w:val="21"/>
                    </w:rPr>
                  </w:pPr>
                  <w:r>
                    <w:rPr>
                      <w:color w:val="000000"/>
                      <w:kern w:val="0"/>
                      <w:szCs w:val="21"/>
                      <w:lang w:bidi="ar"/>
                    </w:rPr>
                    <w:t>25</w:t>
                  </w:r>
                </w:p>
              </w:tc>
              <w:tc>
                <w:tcPr>
                  <w:tcW w:w="2277" w:type="dxa"/>
                  <w:vAlign w:val="center"/>
                </w:tcPr>
                <w:p>
                  <w:pPr>
                    <w:widowControl/>
                    <w:jc w:val="center"/>
                    <w:textAlignment w:val="center"/>
                    <w:rPr>
                      <w:szCs w:val="21"/>
                    </w:rPr>
                  </w:pPr>
                  <w:r>
                    <w:rPr>
                      <w:color w:val="000000"/>
                      <w:kern w:val="0"/>
                      <w:szCs w:val="21"/>
                      <w:lang w:bidi="ar"/>
                    </w:rPr>
                    <w:t>冷冻式压缩空气干燥机</w:t>
                  </w:r>
                </w:p>
              </w:tc>
              <w:tc>
                <w:tcPr>
                  <w:tcW w:w="1258" w:type="dxa"/>
                  <w:vAlign w:val="center"/>
                </w:tcPr>
                <w:p>
                  <w:pPr>
                    <w:jc w:val="center"/>
                    <w:rPr>
                      <w:szCs w:val="21"/>
                    </w:rPr>
                  </w:pPr>
                  <w:r>
                    <w:rPr>
                      <w:color w:val="000000"/>
                      <w:kern w:val="0"/>
                      <w:szCs w:val="21"/>
                      <w:lang w:bidi="ar"/>
                    </w:rPr>
                    <w:t>台</w:t>
                  </w:r>
                </w:p>
              </w:tc>
              <w:tc>
                <w:tcPr>
                  <w:tcW w:w="1313" w:type="dxa"/>
                  <w:vAlign w:val="center"/>
                </w:tcPr>
                <w:p>
                  <w:pPr>
                    <w:widowControl/>
                    <w:jc w:val="center"/>
                    <w:textAlignment w:val="center"/>
                    <w:rPr>
                      <w:szCs w:val="21"/>
                    </w:rPr>
                  </w:pPr>
                  <w:r>
                    <w:rPr>
                      <w:color w:val="000000"/>
                      <w:kern w:val="0"/>
                      <w:szCs w:val="21"/>
                      <w:lang w:bidi="ar"/>
                    </w:rPr>
                    <w:t>1</w:t>
                  </w:r>
                </w:p>
              </w:tc>
              <w:tc>
                <w:tcPr>
                  <w:tcW w:w="2449" w:type="dxa"/>
                  <w:vAlign w:val="center"/>
                </w:tcPr>
                <w:p>
                  <w:pPr>
                    <w:widowControl/>
                    <w:jc w:val="center"/>
                    <w:textAlignment w:val="center"/>
                    <w:rPr>
                      <w:szCs w:val="21"/>
                    </w:rPr>
                  </w:pPr>
                  <w:r>
                    <w:rPr>
                      <w:color w:val="000000"/>
                      <w:kern w:val="0"/>
                      <w:szCs w:val="21"/>
                      <w:lang w:bidi="ar"/>
                    </w:rPr>
                    <w:t>JY-2NF</w:t>
                  </w:r>
                </w:p>
              </w:tc>
            </w:tr>
          </w:tbl>
          <w:p>
            <w:pPr>
              <w:widowControl/>
              <w:textAlignment w:val="center"/>
              <w:rPr>
                <w:b/>
                <w:kern w:val="0"/>
                <w:sz w:val="24"/>
              </w:rPr>
            </w:pPr>
            <w:r>
              <w:rPr>
                <w:rFonts w:hint="eastAsia"/>
                <w:b/>
                <w:kern w:val="0"/>
                <w:sz w:val="24"/>
              </w:rPr>
              <w:t>4</w:t>
            </w:r>
            <w:r>
              <w:rPr>
                <w:b/>
                <w:kern w:val="0"/>
                <w:sz w:val="24"/>
              </w:rPr>
              <w:t>、原辅料及能源消耗</w:t>
            </w:r>
          </w:p>
          <w:p>
            <w:pPr>
              <w:pStyle w:val="4"/>
              <w:keepNext w:val="0"/>
              <w:keepLines w:val="0"/>
              <w:spacing w:before="0" w:after="0" w:line="360" w:lineRule="auto"/>
              <w:ind w:firstLine="480" w:firstLineChars="200"/>
              <w:rPr>
                <w:b w:val="0"/>
                <w:sz w:val="24"/>
                <w:szCs w:val="24"/>
              </w:rPr>
            </w:pPr>
            <w:r>
              <w:rPr>
                <w:b w:val="0"/>
                <w:sz w:val="24"/>
                <w:szCs w:val="24"/>
              </w:rPr>
              <w:t>本项目原辅材料及能源消耗情况如下表所示：</w:t>
            </w:r>
          </w:p>
          <w:p>
            <w:pPr>
              <w:pStyle w:val="10"/>
              <w:spacing w:line="360" w:lineRule="auto"/>
              <w:ind w:firstLine="0"/>
              <w:jc w:val="center"/>
              <w:rPr>
                <w:rFonts w:ascii="Times New Roman" w:hAnsi="Times New Roman"/>
                <w:b/>
                <w:bCs/>
                <w:sz w:val="24"/>
              </w:rPr>
            </w:pPr>
            <w:r>
              <w:rPr>
                <w:rFonts w:ascii="Times New Roman" w:hAnsi="Times New Roman"/>
                <w:b/>
                <w:bCs/>
                <w:sz w:val="24"/>
              </w:rPr>
              <w:t>表</w:t>
            </w:r>
            <w:r>
              <w:rPr>
                <w:rFonts w:hint="eastAsia" w:ascii="Times New Roman" w:hAnsi="Times New Roman"/>
                <w:b/>
                <w:bCs/>
                <w:sz w:val="24"/>
              </w:rPr>
              <w:t>2-4</w:t>
            </w:r>
            <w:r>
              <w:rPr>
                <w:rFonts w:ascii="Times New Roman" w:hAnsi="Times New Roman"/>
                <w:b/>
                <w:bCs/>
                <w:sz w:val="24"/>
              </w:rPr>
              <w:t xml:space="preserve">  主要原辅材料及能源消耗一览表</w:t>
            </w:r>
          </w:p>
          <w:tbl>
            <w:tblPr>
              <w:tblStyle w:val="19"/>
              <w:tblW w:w="7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33"/>
              <w:gridCol w:w="1370"/>
              <w:gridCol w:w="1080"/>
              <w:gridCol w:w="1530"/>
              <w:gridCol w:w="106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2" w:type="dxa"/>
                  <w:vAlign w:val="center"/>
                </w:tcPr>
                <w:p>
                  <w:pPr>
                    <w:jc w:val="center"/>
                    <w:rPr>
                      <w:b/>
                      <w:bCs/>
                      <w:szCs w:val="21"/>
                    </w:rPr>
                  </w:pPr>
                  <w:r>
                    <w:rPr>
                      <w:b/>
                      <w:bCs/>
                      <w:szCs w:val="21"/>
                    </w:rPr>
                    <w:t>类别</w:t>
                  </w:r>
                </w:p>
              </w:tc>
              <w:tc>
                <w:tcPr>
                  <w:tcW w:w="1233" w:type="dxa"/>
                  <w:vAlign w:val="center"/>
                </w:tcPr>
                <w:p>
                  <w:pPr>
                    <w:jc w:val="center"/>
                    <w:rPr>
                      <w:b/>
                      <w:bCs/>
                      <w:szCs w:val="21"/>
                    </w:rPr>
                  </w:pPr>
                  <w:r>
                    <w:rPr>
                      <w:b/>
                      <w:bCs/>
                      <w:szCs w:val="21"/>
                    </w:rPr>
                    <w:t>材料名称</w:t>
                  </w:r>
                </w:p>
              </w:tc>
              <w:tc>
                <w:tcPr>
                  <w:tcW w:w="1370" w:type="dxa"/>
                  <w:vAlign w:val="center"/>
                </w:tcPr>
                <w:p>
                  <w:pPr>
                    <w:jc w:val="center"/>
                    <w:rPr>
                      <w:b/>
                      <w:bCs/>
                      <w:szCs w:val="21"/>
                    </w:rPr>
                  </w:pPr>
                  <w:r>
                    <w:rPr>
                      <w:rFonts w:hint="eastAsia"/>
                      <w:b/>
                      <w:bCs/>
                      <w:szCs w:val="21"/>
                    </w:rPr>
                    <w:t>年用量</w:t>
                  </w:r>
                </w:p>
              </w:tc>
              <w:tc>
                <w:tcPr>
                  <w:tcW w:w="1080" w:type="dxa"/>
                  <w:vAlign w:val="center"/>
                </w:tcPr>
                <w:p>
                  <w:pPr>
                    <w:jc w:val="center"/>
                    <w:rPr>
                      <w:b/>
                      <w:bCs/>
                      <w:szCs w:val="21"/>
                    </w:rPr>
                  </w:pPr>
                  <w:r>
                    <w:rPr>
                      <w:rFonts w:hint="eastAsia"/>
                      <w:b/>
                      <w:bCs/>
                      <w:szCs w:val="21"/>
                    </w:rPr>
                    <w:t>规格</w:t>
                  </w:r>
                </w:p>
              </w:tc>
              <w:tc>
                <w:tcPr>
                  <w:tcW w:w="1530" w:type="dxa"/>
                  <w:vAlign w:val="center"/>
                </w:tcPr>
                <w:p>
                  <w:pPr>
                    <w:jc w:val="center"/>
                    <w:rPr>
                      <w:b/>
                      <w:bCs/>
                      <w:szCs w:val="21"/>
                    </w:rPr>
                  </w:pPr>
                  <w:r>
                    <w:rPr>
                      <w:rFonts w:hint="eastAsia"/>
                      <w:b/>
                      <w:bCs/>
                      <w:szCs w:val="21"/>
                    </w:rPr>
                    <w:t>一次最大储存量</w:t>
                  </w:r>
                </w:p>
              </w:tc>
              <w:tc>
                <w:tcPr>
                  <w:tcW w:w="1060" w:type="dxa"/>
                  <w:vAlign w:val="center"/>
                </w:tcPr>
                <w:p>
                  <w:pPr>
                    <w:jc w:val="center"/>
                    <w:rPr>
                      <w:b/>
                      <w:bCs/>
                      <w:szCs w:val="21"/>
                    </w:rPr>
                  </w:pPr>
                  <w:r>
                    <w:rPr>
                      <w:rFonts w:hint="eastAsia"/>
                      <w:b/>
                      <w:bCs/>
                      <w:szCs w:val="21"/>
                    </w:rPr>
                    <w:t>储存周期</w:t>
                  </w:r>
                </w:p>
              </w:tc>
              <w:tc>
                <w:tcPr>
                  <w:tcW w:w="837" w:type="dxa"/>
                  <w:vAlign w:val="center"/>
                </w:tcPr>
                <w:p>
                  <w:pPr>
                    <w:jc w:val="center"/>
                    <w:rPr>
                      <w:b/>
                      <w:bCs/>
                      <w:szCs w:val="21"/>
                    </w:rPr>
                  </w:pPr>
                  <w:r>
                    <w:rPr>
                      <w:rFonts w:hint="eastAsia"/>
                      <w:b/>
                      <w:bCs/>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762" w:type="dxa"/>
                  <w:vMerge w:val="restart"/>
                  <w:vAlign w:val="center"/>
                </w:tcPr>
                <w:p>
                  <w:pPr>
                    <w:jc w:val="center"/>
                    <w:rPr>
                      <w:szCs w:val="21"/>
                    </w:rPr>
                  </w:pPr>
                  <w:r>
                    <w:rPr>
                      <w:szCs w:val="21"/>
                    </w:rPr>
                    <w:t>原材料</w:t>
                  </w:r>
                </w:p>
              </w:tc>
              <w:tc>
                <w:tcPr>
                  <w:tcW w:w="1233" w:type="dxa"/>
                  <w:vAlign w:val="center"/>
                </w:tcPr>
                <w:p>
                  <w:pPr>
                    <w:jc w:val="center"/>
                    <w:rPr>
                      <w:szCs w:val="21"/>
                    </w:rPr>
                  </w:pPr>
                  <w:r>
                    <w:rPr>
                      <w:rFonts w:hint="eastAsia"/>
                      <w:szCs w:val="21"/>
                    </w:rPr>
                    <w:t>钢板</w:t>
                  </w:r>
                </w:p>
              </w:tc>
              <w:tc>
                <w:tcPr>
                  <w:tcW w:w="1370" w:type="dxa"/>
                  <w:vAlign w:val="center"/>
                </w:tcPr>
                <w:p>
                  <w:pPr>
                    <w:jc w:val="center"/>
                    <w:rPr>
                      <w:szCs w:val="21"/>
                    </w:rPr>
                  </w:pPr>
                  <w:r>
                    <w:rPr>
                      <w:rFonts w:hint="eastAsia"/>
                      <w:szCs w:val="21"/>
                    </w:rPr>
                    <w:t>500</w:t>
                  </w:r>
                  <w:r>
                    <w:rPr>
                      <w:szCs w:val="21"/>
                    </w:rPr>
                    <w:t>t/a</w:t>
                  </w:r>
                </w:p>
              </w:tc>
              <w:tc>
                <w:tcPr>
                  <w:tcW w:w="1080" w:type="dxa"/>
                  <w:vAlign w:val="center"/>
                </w:tcPr>
                <w:p>
                  <w:pPr>
                    <w:jc w:val="center"/>
                    <w:rPr>
                      <w:bCs/>
                      <w:kern w:val="0"/>
                      <w:szCs w:val="21"/>
                    </w:rPr>
                  </w:pPr>
                  <w:r>
                    <w:rPr>
                      <w:rFonts w:hint="eastAsia"/>
                      <w:szCs w:val="21"/>
                    </w:rPr>
                    <w:t>/</w:t>
                  </w:r>
                </w:p>
              </w:tc>
              <w:tc>
                <w:tcPr>
                  <w:tcW w:w="1530" w:type="dxa"/>
                  <w:vAlign w:val="center"/>
                </w:tcPr>
                <w:p>
                  <w:pPr>
                    <w:jc w:val="center"/>
                    <w:rPr>
                      <w:szCs w:val="21"/>
                    </w:rPr>
                  </w:pPr>
                  <w:r>
                    <w:rPr>
                      <w:rFonts w:hint="eastAsia"/>
                      <w:szCs w:val="21"/>
                    </w:rPr>
                    <w:t>50</w:t>
                  </w:r>
                  <w:r>
                    <w:rPr>
                      <w:szCs w:val="21"/>
                    </w:rPr>
                    <w:t>t</w:t>
                  </w:r>
                </w:p>
              </w:tc>
              <w:tc>
                <w:tcPr>
                  <w:tcW w:w="1060" w:type="dxa"/>
                  <w:vAlign w:val="center"/>
                </w:tcPr>
                <w:p>
                  <w:pPr>
                    <w:adjustRightInd w:val="0"/>
                    <w:snapToGrid w:val="0"/>
                    <w:jc w:val="center"/>
                    <w:rPr>
                      <w:szCs w:val="21"/>
                    </w:rPr>
                  </w:pPr>
                  <w:r>
                    <w:rPr>
                      <w:rFonts w:hint="eastAsia"/>
                      <w:kern w:val="0"/>
                      <w:szCs w:val="21"/>
                    </w:rPr>
                    <w:t>30</w:t>
                  </w:r>
                  <w:r>
                    <w:rPr>
                      <w:kern w:val="0"/>
                      <w:szCs w:val="21"/>
                    </w:rPr>
                    <w:t>d</w:t>
                  </w:r>
                </w:p>
              </w:tc>
              <w:tc>
                <w:tcPr>
                  <w:tcW w:w="837" w:type="dxa"/>
                  <w:vAlign w:val="center"/>
                </w:tcPr>
                <w:p>
                  <w:pPr>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762" w:type="dxa"/>
                  <w:vMerge w:val="continue"/>
                  <w:vAlign w:val="center"/>
                </w:tcPr>
                <w:p>
                  <w:pPr>
                    <w:jc w:val="center"/>
                    <w:rPr>
                      <w:szCs w:val="21"/>
                    </w:rPr>
                  </w:pPr>
                </w:p>
              </w:tc>
              <w:tc>
                <w:tcPr>
                  <w:tcW w:w="1233" w:type="dxa"/>
                  <w:vAlign w:val="center"/>
                </w:tcPr>
                <w:p>
                  <w:pPr>
                    <w:jc w:val="center"/>
                    <w:rPr>
                      <w:szCs w:val="21"/>
                    </w:rPr>
                  </w:pPr>
                  <w:r>
                    <w:rPr>
                      <w:rFonts w:hint="eastAsia"/>
                      <w:szCs w:val="21"/>
                    </w:rPr>
                    <w:t>冷轧板</w:t>
                  </w:r>
                </w:p>
              </w:tc>
              <w:tc>
                <w:tcPr>
                  <w:tcW w:w="1370" w:type="dxa"/>
                  <w:vAlign w:val="center"/>
                </w:tcPr>
                <w:p>
                  <w:pPr>
                    <w:jc w:val="center"/>
                    <w:rPr>
                      <w:szCs w:val="21"/>
                    </w:rPr>
                  </w:pPr>
                  <w:r>
                    <w:rPr>
                      <w:rFonts w:hint="eastAsia"/>
                      <w:szCs w:val="21"/>
                    </w:rPr>
                    <w:t>300</w:t>
                  </w:r>
                  <w:r>
                    <w:rPr>
                      <w:szCs w:val="21"/>
                    </w:rPr>
                    <w:t>t/a</w:t>
                  </w:r>
                </w:p>
              </w:tc>
              <w:tc>
                <w:tcPr>
                  <w:tcW w:w="1080" w:type="dxa"/>
                  <w:vAlign w:val="center"/>
                </w:tcPr>
                <w:p>
                  <w:pPr>
                    <w:jc w:val="center"/>
                    <w:rPr>
                      <w:szCs w:val="21"/>
                    </w:rPr>
                  </w:pPr>
                  <w:r>
                    <w:rPr>
                      <w:rFonts w:hint="eastAsia"/>
                      <w:szCs w:val="21"/>
                    </w:rPr>
                    <w:t>卷</w:t>
                  </w:r>
                </w:p>
              </w:tc>
              <w:tc>
                <w:tcPr>
                  <w:tcW w:w="1530" w:type="dxa"/>
                  <w:vAlign w:val="center"/>
                </w:tcPr>
                <w:p>
                  <w:pPr>
                    <w:jc w:val="center"/>
                    <w:rPr>
                      <w:szCs w:val="21"/>
                    </w:rPr>
                  </w:pPr>
                  <w:r>
                    <w:rPr>
                      <w:rFonts w:hint="eastAsia"/>
                      <w:szCs w:val="21"/>
                    </w:rPr>
                    <w:t>30</w:t>
                  </w:r>
                  <w:r>
                    <w:rPr>
                      <w:szCs w:val="21"/>
                    </w:rPr>
                    <w:t>t</w:t>
                  </w:r>
                </w:p>
              </w:tc>
              <w:tc>
                <w:tcPr>
                  <w:tcW w:w="1060" w:type="dxa"/>
                  <w:vAlign w:val="center"/>
                </w:tcPr>
                <w:p>
                  <w:pPr>
                    <w:jc w:val="center"/>
                    <w:rPr>
                      <w:szCs w:val="21"/>
                    </w:rPr>
                  </w:pPr>
                  <w:r>
                    <w:rPr>
                      <w:rFonts w:hint="eastAsia"/>
                      <w:kern w:val="0"/>
                      <w:szCs w:val="21"/>
                    </w:rPr>
                    <w:t>30</w:t>
                  </w:r>
                  <w:r>
                    <w:rPr>
                      <w:kern w:val="0"/>
                      <w:szCs w:val="21"/>
                    </w:rPr>
                    <w:t>d</w:t>
                  </w:r>
                </w:p>
              </w:tc>
              <w:tc>
                <w:tcPr>
                  <w:tcW w:w="837" w:type="dxa"/>
                  <w:vAlign w:val="center"/>
                </w:tcPr>
                <w:p>
                  <w:pPr>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762" w:type="dxa"/>
                  <w:vMerge w:val="continue"/>
                  <w:vAlign w:val="center"/>
                </w:tcPr>
                <w:p>
                  <w:pPr>
                    <w:jc w:val="center"/>
                    <w:rPr>
                      <w:szCs w:val="21"/>
                    </w:rPr>
                  </w:pPr>
                </w:p>
              </w:tc>
              <w:tc>
                <w:tcPr>
                  <w:tcW w:w="1233" w:type="dxa"/>
                  <w:vAlign w:val="center"/>
                </w:tcPr>
                <w:p>
                  <w:pPr>
                    <w:jc w:val="center"/>
                    <w:rPr>
                      <w:szCs w:val="21"/>
                    </w:rPr>
                  </w:pPr>
                  <w:r>
                    <w:rPr>
                      <w:rFonts w:hint="eastAsia"/>
                      <w:szCs w:val="21"/>
                    </w:rPr>
                    <w:t>不锈钢，</w:t>
                  </w:r>
                </w:p>
              </w:tc>
              <w:tc>
                <w:tcPr>
                  <w:tcW w:w="1370" w:type="dxa"/>
                  <w:vAlign w:val="center"/>
                </w:tcPr>
                <w:p>
                  <w:pPr>
                    <w:jc w:val="center"/>
                    <w:rPr>
                      <w:szCs w:val="21"/>
                    </w:rPr>
                  </w:pPr>
                  <w:r>
                    <w:rPr>
                      <w:rFonts w:hint="eastAsia"/>
                      <w:szCs w:val="21"/>
                    </w:rPr>
                    <w:t>200</w:t>
                  </w:r>
                  <w:r>
                    <w:rPr>
                      <w:szCs w:val="21"/>
                    </w:rPr>
                    <w:t>t/a</w:t>
                  </w:r>
                </w:p>
              </w:tc>
              <w:tc>
                <w:tcPr>
                  <w:tcW w:w="1080" w:type="dxa"/>
                  <w:vAlign w:val="center"/>
                </w:tcPr>
                <w:p>
                  <w:pPr>
                    <w:jc w:val="center"/>
                    <w:rPr>
                      <w:szCs w:val="21"/>
                    </w:rPr>
                  </w:pPr>
                  <w:r>
                    <w:rPr>
                      <w:rFonts w:hint="eastAsia"/>
                      <w:szCs w:val="21"/>
                    </w:rPr>
                    <w:t>/</w:t>
                  </w:r>
                </w:p>
              </w:tc>
              <w:tc>
                <w:tcPr>
                  <w:tcW w:w="1530" w:type="dxa"/>
                  <w:vAlign w:val="center"/>
                </w:tcPr>
                <w:p>
                  <w:pPr>
                    <w:jc w:val="center"/>
                    <w:rPr>
                      <w:szCs w:val="21"/>
                    </w:rPr>
                  </w:pPr>
                  <w:r>
                    <w:rPr>
                      <w:rFonts w:hint="eastAsia"/>
                      <w:szCs w:val="21"/>
                    </w:rPr>
                    <w:t>20</w:t>
                  </w:r>
                  <w:r>
                    <w:rPr>
                      <w:szCs w:val="21"/>
                    </w:rPr>
                    <w:t>t</w:t>
                  </w:r>
                </w:p>
              </w:tc>
              <w:tc>
                <w:tcPr>
                  <w:tcW w:w="1060" w:type="dxa"/>
                  <w:vAlign w:val="center"/>
                </w:tcPr>
                <w:p>
                  <w:pPr>
                    <w:jc w:val="center"/>
                    <w:rPr>
                      <w:szCs w:val="21"/>
                    </w:rPr>
                  </w:pPr>
                  <w:r>
                    <w:rPr>
                      <w:rFonts w:hint="eastAsia"/>
                      <w:kern w:val="0"/>
                      <w:szCs w:val="21"/>
                    </w:rPr>
                    <w:t>30</w:t>
                  </w:r>
                  <w:r>
                    <w:rPr>
                      <w:kern w:val="0"/>
                      <w:szCs w:val="21"/>
                    </w:rPr>
                    <w:t>d</w:t>
                  </w:r>
                </w:p>
              </w:tc>
              <w:tc>
                <w:tcPr>
                  <w:tcW w:w="837" w:type="dxa"/>
                  <w:vAlign w:val="center"/>
                </w:tcPr>
                <w:p>
                  <w:pPr>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762" w:type="dxa"/>
                  <w:vMerge w:val="continue"/>
                  <w:vAlign w:val="center"/>
                </w:tcPr>
                <w:p>
                  <w:pPr>
                    <w:jc w:val="center"/>
                    <w:rPr>
                      <w:szCs w:val="21"/>
                    </w:rPr>
                  </w:pPr>
                </w:p>
              </w:tc>
              <w:tc>
                <w:tcPr>
                  <w:tcW w:w="1233" w:type="dxa"/>
                  <w:vAlign w:val="center"/>
                </w:tcPr>
                <w:p>
                  <w:pPr>
                    <w:jc w:val="center"/>
                    <w:rPr>
                      <w:szCs w:val="21"/>
                    </w:rPr>
                  </w:pPr>
                  <w:r>
                    <w:rPr>
                      <w:rFonts w:hint="eastAsia"/>
                      <w:szCs w:val="21"/>
                    </w:rPr>
                    <w:t>热轧板，</w:t>
                  </w:r>
                </w:p>
              </w:tc>
              <w:tc>
                <w:tcPr>
                  <w:tcW w:w="1370" w:type="dxa"/>
                  <w:vAlign w:val="center"/>
                </w:tcPr>
                <w:p>
                  <w:pPr>
                    <w:jc w:val="center"/>
                    <w:rPr>
                      <w:szCs w:val="21"/>
                    </w:rPr>
                  </w:pPr>
                  <w:r>
                    <w:rPr>
                      <w:rFonts w:hint="eastAsia"/>
                      <w:szCs w:val="21"/>
                    </w:rPr>
                    <w:t>300</w:t>
                  </w:r>
                  <w:r>
                    <w:rPr>
                      <w:szCs w:val="21"/>
                    </w:rPr>
                    <w:t>t/a</w:t>
                  </w:r>
                </w:p>
              </w:tc>
              <w:tc>
                <w:tcPr>
                  <w:tcW w:w="1080" w:type="dxa"/>
                  <w:vAlign w:val="center"/>
                </w:tcPr>
                <w:p>
                  <w:pPr>
                    <w:jc w:val="center"/>
                    <w:rPr>
                      <w:szCs w:val="21"/>
                    </w:rPr>
                  </w:pPr>
                  <w:r>
                    <w:rPr>
                      <w:rFonts w:hint="eastAsia"/>
                      <w:szCs w:val="21"/>
                    </w:rPr>
                    <w:t>/</w:t>
                  </w:r>
                </w:p>
              </w:tc>
              <w:tc>
                <w:tcPr>
                  <w:tcW w:w="1530" w:type="dxa"/>
                  <w:vAlign w:val="center"/>
                </w:tcPr>
                <w:p>
                  <w:pPr>
                    <w:jc w:val="center"/>
                    <w:rPr>
                      <w:szCs w:val="21"/>
                    </w:rPr>
                  </w:pPr>
                  <w:r>
                    <w:rPr>
                      <w:rFonts w:hint="eastAsia"/>
                      <w:szCs w:val="21"/>
                    </w:rPr>
                    <w:t>30</w:t>
                  </w:r>
                  <w:r>
                    <w:rPr>
                      <w:szCs w:val="21"/>
                    </w:rPr>
                    <w:t>t</w:t>
                  </w:r>
                </w:p>
              </w:tc>
              <w:tc>
                <w:tcPr>
                  <w:tcW w:w="1060" w:type="dxa"/>
                  <w:vAlign w:val="center"/>
                </w:tcPr>
                <w:p>
                  <w:pPr>
                    <w:jc w:val="center"/>
                    <w:rPr>
                      <w:szCs w:val="21"/>
                    </w:rPr>
                  </w:pPr>
                  <w:r>
                    <w:rPr>
                      <w:rFonts w:hint="eastAsia"/>
                      <w:kern w:val="0"/>
                      <w:szCs w:val="21"/>
                    </w:rPr>
                    <w:t>30</w:t>
                  </w:r>
                  <w:r>
                    <w:rPr>
                      <w:kern w:val="0"/>
                      <w:szCs w:val="21"/>
                    </w:rPr>
                    <w:t>d</w:t>
                  </w:r>
                </w:p>
              </w:tc>
              <w:tc>
                <w:tcPr>
                  <w:tcW w:w="837" w:type="dxa"/>
                  <w:vAlign w:val="center"/>
                </w:tcPr>
                <w:p>
                  <w:pPr>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762" w:type="dxa"/>
                  <w:vMerge w:val="continue"/>
                  <w:vAlign w:val="center"/>
                </w:tcPr>
                <w:p>
                  <w:pPr>
                    <w:jc w:val="center"/>
                    <w:rPr>
                      <w:szCs w:val="21"/>
                    </w:rPr>
                  </w:pPr>
                </w:p>
              </w:tc>
              <w:tc>
                <w:tcPr>
                  <w:tcW w:w="1233" w:type="dxa"/>
                  <w:vAlign w:val="center"/>
                </w:tcPr>
                <w:p>
                  <w:pPr>
                    <w:jc w:val="center"/>
                    <w:rPr>
                      <w:szCs w:val="21"/>
                    </w:rPr>
                  </w:pPr>
                  <w:r>
                    <w:rPr>
                      <w:rFonts w:hint="eastAsia"/>
                      <w:szCs w:val="21"/>
                    </w:rPr>
                    <w:t>开平板,</w:t>
                  </w:r>
                </w:p>
              </w:tc>
              <w:tc>
                <w:tcPr>
                  <w:tcW w:w="1370" w:type="dxa"/>
                  <w:vAlign w:val="center"/>
                </w:tcPr>
                <w:p>
                  <w:pPr>
                    <w:jc w:val="center"/>
                    <w:rPr>
                      <w:szCs w:val="21"/>
                    </w:rPr>
                  </w:pPr>
                  <w:r>
                    <w:rPr>
                      <w:rFonts w:hint="eastAsia"/>
                      <w:szCs w:val="21"/>
                    </w:rPr>
                    <w:t>100</w:t>
                  </w:r>
                  <w:r>
                    <w:rPr>
                      <w:szCs w:val="21"/>
                    </w:rPr>
                    <w:t>t/a</w:t>
                  </w:r>
                </w:p>
              </w:tc>
              <w:tc>
                <w:tcPr>
                  <w:tcW w:w="1080" w:type="dxa"/>
                  <w:vAlign w:val="center"/>
                </w:tcPr>
                <w:p>
                  <w:pPr>
                    <w:jc w:val="center"/>
                    <w:rPr>
                      <w:szCs w:val="21"/>
                    </w:rPr>
                  </w:pPr>
                  <w:r>
                    <w:rPr>
                      <w:rFonts w:hint="eastAsia"/>
                      <w:szCs w:val="21"/>
                    </w:rPr>
                    <w:t>/</w:t>
                  </w:r>
                </w:p>
              </w:tc>
              <w:tc>
                <w:tcPr>
                  <w:tcW w:w="1530" w:type="dxa"/>
                  <w:vAlign w:val="center"/>
                </w:tcPr>
                <w:p>
                  <w:pPr>
                    <w:jc w:val="center"/>
                    <w:rPr>
                      <w:szCs w:val="21"/>
                    </w:rPr>
                  </w:pPr>
                  <w:r>
                    <w:rPr>
                      <w:rFonts w:hint="eastAsia"/>
                      <w:szCs w:val="21"/>
                    </w:rPr>
                    <w:t>10</w:t>
                  </w:r>
                  <w:r>
                    <w:rPr>
                      <w:szCs w:val="21"/>
                    </w:rPr>
                    <w:t>t</w:t>
                  </w:r>
                </w:p>
              </w:tc>
              <w:tc>
                <w:tcPr>
                  <w:tcW w:w="1060" w:type="dxa"/>
                  <w:vAlign w:val="center"/>
                </w:tcPr>
                <w:p>
                  <w:pPr>
                    <w:jc w:val="center"/>
                    <w:rPr>
                      <w:szCs w:val="21"/>
                    </w:rPr>
                  </w:pPr>
                  <w:r>
                    <w:rPr>
                      <w:rFonts w:hint="eastAsia"/>
                      <w:kern w:val="0"/>
                      <w:szCs w:val="21"/>
                    </w:rPr>
                    <w:t>30</w:t>
                  </w:r>
                  <w:r>
                    <w:rPr>
                      <w:kern w:val="0"/>
                      <w:szCs w:val="21"/>
                    </w:rPr>
                    <w:t>d</w:t>
                  </w:r>
                </w:p>
              </w:tc>
              <w:tc>
                <w:tcPr>
                  <w:tcW w:w="837" w:type="dxa"/>
                  <w:vAlign w:val="center"/>
                </w:tcPr>
                <w:p>
                  <w:pPr>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762" w:type="dxa"/>
                  <w:vMerge w:val="continue"/>
                  <w:vAlign w:val="center"/>
                </w:tcPr>
                <w:p>
                  <w:pPr>
                    <w:jc w:val="center"/>
                    <w:rPr>
                      <w:szCs w:val="21"/>
                    </w:rPr>
                  </w:pPr>
                </w:p>
              </w:tc>
              <w:tc>
                <w:tcPr>
                  <w:tcW w:w="1233" w:type="dxa"/>
                  <w:vAlign w:val="center"/>
                </w:tcPr>
                <w:p>
                  <w:pPr>
                    <w:jc w:val="center"/>
                    <w:rPr>
                      <w:szCs w:val="21"/>
                    </w:rPr>
                  </w:pPr>
                  <w:r>
                    <w:rPr>
                      <w:rFonts w:hint="eastAsia"/>
                      <w:szCs w:val="21"/>
                    </w:rPr>
                    <w:t>角铁</w:t>
                  </w:r>
                </w:p>
              </w:tc>
              <w:tc>
                <w:tcPr>
                  <w:tcW w:w="1370" w:type="dxa"/>
                  <w:vAlign w:val="center"/>
                </w:tcPr>
                <w:p>
                  <w:pPr>
                    <w:jc w:val="center"/>
                    <w:rPr>
                      <w:szCs w:val="21"/>
                    </w:rPr>
                  </w:pPr>
                  <w:r>
                    <w:rPr>
                      <w:rFonts w:hint="eastAsia"/>
                      <w:szCs w:val="21"/>
                    </w:rPr>
                    <w:t>50</w:t>
                  </w:r>
                  <w:r>
                    <w:rPr>
                      <w:szCs w:val="21"/>
                    </w:rPr>
                    <w:t>t/a</w:t>
                  </w:r>
                </w:p>
              </w:tc>
              <w:tc>
                <w:tcPr>
                  <w:tcW w:w="1080" w:type="dxa"/>
                  <w:vAlign w:val="center"/>
                </w:tcPr>
                <w:p>
                  <w:pPr>
                    <w:jc w:val="center"/>
                    <w:rPr>
                      <w:szCs w:val="21"/>
                    </w:rPr>
                  </w:pPr>
                  <w:r>
                    <w:rPr>
                      <w:rFonts w:hint="eastAsia"/>
                      <w:szCs w:val="21"/>
                    </w:rPr>
                    <w:t>/</w:t>
                  </w:r>
                </w:p>
              </w:tc>
              <w:tc>
                <w:tcPr>
                  <w:tcW w:w="1530" w:type="dxa"/>
                  <w:vAlign w:val="center"/>
                </w:tcPr>
                <w:p>
                  <w:pPr>
                    <w:jc w:val="center"/>
                    <w:rPr>
                      <w:szCs w:val="21"/>
                    </w:rPr>
                  </w:pPr>
                  <w:r>
                    <w:rPr>
                      <w:rFonts w:hint="eastAsia"/>
                      <w:szCs w:val="21"/>
                    </w:rPr>
                    <w:t>10</w:t>
                  </w:r>
                  <w:r>
                    <w:rPr>
                      <w:szCs w:val="21"/>
                    </w:rPr>
                    <w:t>t</w:t>
                  </w:r>
                </w:p>
              </w:tc>
              <w:tc>
                <w:tcPr>
                  <w:tcW w:w="1060" w:type="dxa"/>
                  <w:vAlign w:val="center"/>
                </w:tcPr>
                <w:p>
                  <w:pPr>
                    <w:jc w:val="center"/>
                    <w:rPr>
                      <w:szCs w:val="21"/>
                    </w:rPr>
                  </w:pPr>
                  <w:r>
                    <w:rPr>
                      <w:rFonts w:hint="eastAsia"/>
                      <w:szCs w:val="21"/>
                    </w:rPr>
                    <w:t>60</w:t>
                  </w:r>
                  <w:r>
                    <w:rPr>
                      <w:kern w:val="0"/>
                      <w:szCs w:val="21"/>
                    </w:rPr>
                    <w:t>d</w:t>
                  </w:r>
                </w:p>
              </w:tc>
              <w:tc>
                <w:tcPr>
                  <w:tcW w:w="837" w:type="dxa"/>
                  <w:vAlign w:val="center"/>
                </w:tcPr>
                <w:p>
                  <w:pPr>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762" w:type="dxa"/>
                  <w:vMerge w:val="continue"/>
                  <w:vAlign w:val="center"/>
                </w:tcPr>
                <w:p>
                  <w:pPr>
                    <w:jc w:val="center"/>
                    <w:rPr>
                      <w:szCs w:val="21"/>
                    </w:rPr>
                  </w:pPr>
                </w:p>
              </w:tc>
              <w:tc>
                <w:tcPr>
                  <w:tcW w:w="1233" w:type="dxa"/>
                  <w:vAlign w:val="center"/>
                </w:tcPr>
                <w:p>
                  <w:pPr>
                    <w:jc w:val="center"/>
                    <w:rPr>
                      <w:szCs w:val="21"/>
                    </w:rPr>
                  </w:pPr>
                  <w:r>
                    <w:rPr>
                      <w:rFonts w:hint="eastAsia"/>
                      <w:szCs w:val="21"/>
                    </w:rPr>
                    <w:t>方管</w:t>
                  </w:r>
                </w:p>
              </w:tc>
              <w:tc>
                <w:tcPr>
                  <w:tcW w:w="1370" w:type="dxa"/>
                  <w:vAlign w:val="center"/>
                </w:tcPr>
                <w:p>
                  <w:pPr>
                    <w:jc w:val="center"/>
                    <w:rPr>
                      <w:szCs w:val="21"/>
                    </w:rPr>
                  </w:pPr>
                  <w:r>
                    <w:rPr>
                      <w:rFonts w:hint="eastAsia"/>
                      <w:szCs w:val="21"/>
                    </w:rPr>
                    <w:t>50</w:t>
                  </w:r>
                  <w:r>
                    <w:rPr>
                      <w:szCs w:val="21"/>
                    </w:rPr>
                    <w:t>t/a</w:t>
                  </w:r>
                </w:p>
              </w:tc>
              <w:tc>
                <w:tcPr>
                  <w:tcW w:w="1080" w:type="dxa"/>
                  <w:vAlign w:val="center"/>
                </w:tcPr>
                <w:p>
                  <w:pPr>
                    <w:jc w:val="center"/>
                    <w:rPr>
                      <w:szCs w:val="21"/>
                    </w:rPr>
                  </w:pPr>
                  <w:r>
                    <w:rPr>
                      <w:rFonts w:hint="eastAsia"/>
                      <w:szCs w:val="21"/>
                    </w:rPr>
                    <w:t>/</w:t>
                  </w:r>
                </w:p>
              </w:tc>
              <w:tc>
                <w:tcPr>
                  <w:tcW w:w="1530" w:type="dxa"/>
                  <w:vAlign w:val="center"/>
                </w:tcPr>
                <w:p>
                  <w:pPr>
                    <w:jc w:val="center"/>
                    <w:rPr>
                      <w:szCs w:val="21"/>
                    </w:rPr>
                  </w:pPr>
                  <w:r>
                    <w:rPr>
                      <w:rFonts w:hint="eastAsia"/>
                      <w:szCs w:val="21"/>
                    </w:rPr>
                    <w:t>10</w:t>
                  </w:r>
                  <w:r>
                    <w:rPr>
                      <w:szCs w:val="21"/>
                    </w:rPr>
                    <w:t>t</w:t>
                  </w:r>
                </w:p>
              </w:tc>
              <w:tc>
                <w:tcPr>
                  <w:tcW w:w="1060" w:type="dxa"/>
                  <w:vAlign w:val="center"/>
                </w:tcPr>
                <w:p>
                  <w:pPr>
                    <w:jc w:val="center"/>
                    <w:rPr>
                      <w:szCs w:val="21"/>
                    </w:rPr>
                  </w:pPr>
                  <w:r>
                    <w:rPr>
                      <w:rFonts w:hint="eastAsia"/>
                      <w:szCs w:val="21"/>
                    </w:rPr>
                    <w:t>60</w:t>
                  </w:r>
                  <w:r>
                    <w:rPr>
                      <w:kern w:val="0"/>
                      <w:szCs w:val="21"/>
                    </w:rPr>
                    <w:t>d</w:t>
                  </w:r>
                </w:p>
              </w:tc>
              <w:tc>
                <w:tcPr>
                  <w:tcW w:w="837" w:type="dxa"/>
                  <w:vAlign w:val="center"/>
                </w:tcPr>
                <w:p>
                  <w:pPr>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762" w:type="dxa"/>
                  <w:vMerge w:val="continue"/>
                  <w:vAlign w:val="center"/>
                </w:tcPr>
                <w:p>
                  <w:pPr>
                    <w:jc w:val="center"/>
                    <w:rPr>
                      <w:szCs w:val="21"/>
                    </w:rPr>
                  </w:pPr>
                </w:p>
              </w:tc>
              <w:tc>
                <w:tcPr>
                  <w:tcW w:w="1233" w:type="dxa"/>
                  <w:vAlign w:val="center"/>
                </w:tcPr>
                <w:p>
                  <w:pPr>
                    <w:jc w:val="center"/>
                    <w:rPr>
                      <w:szCs w:val="21"/>
                    </w:rPr>
                  </w:pPr>
                  <w:r>
                    <w:rPr>
                      <w:rFonts w:hint="eastAsia"/>
                      <w:szCs w:val="21"/>
                      <w:lang w:val="en-US" w:eastAsia="zh-CN"/>
                    </w:rPr>
                    <w:t>油</w:t>
                  </w:r>
                  <w:r>
                    <w:rPr>
                      <w:rFonts w:hint="eastAsia"/>
                      <w:szCs w:val="21"/>
                    </w:rPr>
                    <w:t>性漆</w:t>
                  </w:r>
                </w:p>
              </w:tc>
              <w:tc>
                <w:tcPr>
                  <w:tcW w:w="1370" w:type="dxa"/>
                  <w:vAlign w:val="center"/>
                </w:tcPr>
                <w:p>
                  <w:pPr>
                    <w:jc w:val="center"/>
                    <w:rPr>
                      <w:szCs w:val="21"/>
                    </w:rPr>
                  </w:pPr>
                  <w:r>
                    <w:rPr>
                      <w:rFonts w:hint="eastAsia"/>
                      <w:szCs w:val="21"/>
                      <w:lang w:val="en-US" w:eastAsia="zh-CN"/>
                    </w:rPr>
                    <w:t>5</w:t>
                  </w:r>
                  <w:r>
                    <w:rPr>
                      <w:szCs w:val="21"/>
                    </w:rPr>
                    <w:t>t/a</w:t>
                  </w:r>
                </w:p>
              </w:tc>
              <w:tc>
                <w:tcPr>
                  <w:tcW w:w="1080" w:type="dxa"/>
                  <w:vAlign w:val="center"/>
                </w:tcPr>
                <w:p>
                  <w:pPr>
                    <w:jc w:val="center"/>
                    <w:rPr>
                      <w:szCs w:val="21"/>
                    </w:rPr>
                  </w:pPr>
                  <w:r>
                    <w:rPr>
                      <w:rFonts w:hint="eastAsia"/>
                      <w:szCs w:val="21"/>
                    </w:rPr>
                    <w:t>17kg桶</w:t>
                  </w:r>
                </w:p>
              </w:tc>
              <w:tc>
                <w:tcPr>
                  <w:tcW w:w="1530" w:type="dxa"/>
                  <w:vAlign w:val="center"/>
                </w:tcPr>
                <w:p>
                  <w:pPr>
                    <w:jc w:val="center"/>
                    <w:rPr>
                      <w:szCs w:val="21"/>
                    </w:rPr>
                  </w:pPr>
                  <w:r>
                    <w:rPr>
                      <w:rFonts w:hint="eastAsia"/>
                      <w:szCs w:val="21"/>
                    </w:rPr>
                    <w:t>0.4</w:t>
                  </w:r>
                </w:p>
              </w:tc>
              <w:tc>
                <w:tcPr>
                  <w:tcW w:w="1060" w:type="dxa"/>
                  <w:vAlign w:val="center"/>
                </w:tcPr>
                <w:p>
                  <w:pPr>
                    <w:jc w:val="center"/>
                    <w:rPr>
                      <w:szCs w:val="21"/>
                    </w:rPr>
                  </w:pPr>
                  <w:r>
                    <w:rPr>
                      <w:rFonts w:hint="eastAsia"/>
                      <w:szCs w:val="21"/>
                    </w:rPr>
                    <w:t>60d</w:t>
                  </w:r>
                </w:p>
              </w:tc>
              <w:tc>
                <w:tcPr>
                  <w:tcW w:w="837" w:type="dxa"/>
                  <w:vAlign w:val="center"/>
                </w:tcPr>
                <w:p>
                  <w:pPr>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762" w:type="dxa"/>
                  <w:vMerge w:val="restart"/>
                  <w:vAlign w:val="center"/>
                </w:tcPr>
                <w:p>
                  <w:pPr>
                    <w:jc w:val="center"/>
                    <w:rPr>
                      <w:szCs w:val="21"/>
                    </w:rPr>
                  </w:pPr>
                  <w:r>
                    <w:rPr>
                      <w:szCs w:val="21"/>
                    </w:rPr>
                    <w:t>辅</w:t>
                  </w:r>
                  <w:r>
                    <w:rPr>
                      <w:rFonts w:hint="eastAsia"/>
                      <w:szCs w:val="21"/>
                    </w:rPr>
                    <w:t>助</w:t>
                  </w:r>
                  <w:r>
                    <w:rPr>
                      <w:szCs w:val="21"/>
                    </w:rPr>
                    <w:t>材料</w:t>
                  </w:r>
                </w:p>
              </w:tc>
              <w:tc>
                <w:tcPr>
                  <w:tcW w:w="1233" w:type="dxa"/>
                  <w:vAlign w:val="center"/>
                </w:tcPr>
                <w:p>
                  <w:pPr>
                    <w:jc w:val="center"/>
                    <w:rPr>
                      <w:szCs w:val="21"/>
                    </w:rPr>
                  </w:pPr>
                  <w:r>
                    <w:rPr>
                      <w:rFonts w:hint="eastAsia"/>
                      <w:szCs w:val="21"/>
                    </w:rPr>
                    <w:t>切削液</w:t>
                  </w:r>
                </w:p>
              </w:tc>
              <w:tc>
                <w:tcPr>
                  <w:tcW w:w="1370" w:type="dxa"/>
                  <w:vAlign w:val="center"/>
                </w:tcPr>
                <w:p>
                  <w:pPr>
                    <w:jc w:val="center"/>
                    <w:rPr>
                      <w:szCs w:val="21"/>
                    </w:rPr>
                  </w:pPr>
                  <w:r>
                    <w:rPr>
                      <w:rFonts w:hint="eastAsia"/>
                      <w:szCs w:val="21"/>
                    </w:rPr>
                    <w:t>2</w:t>
                  </w:r>
                  <w:r>
                    <w:rPr>
                      <w:szCs w:val="21"/>
                    </w:rPr>
                    <w:t>t/a</w:t>
                  </w:r>
                </w:p>
              </w:tc>
              <w:tc>
                <w:tcPr>
                  <w:tcW w:w="1080" w:type="dxa"/>
                  <w:vAlign w:val="center"/>
                </w:tcPr>
                <w:p>
                  <w:pPr>
                    <w:jc w:val="center"/>
                    <w:rPr>
                      <w:bCs/>
                      <w:kern w:val="0"/>
                      <w:szCs w:val="21"/>
                    </w:rPr>
                  </w:pPr>
                  <w:r>
                    <w:rPr>
                      <w:rFonts w:hint="eastAsia"/>
                      <w:szCs w:val="21"/>
                    </w:rPr>
                    <w:t>170kg/桶</w:t>
                  </w:r>
                </w:p>
              </w:tc>
              <w:tc>
                <w:tcPr>
                  <w:tcW w:w="1530" w:type="dxa"/>
                  <w:vAlign w:val="center"/>
                </w:tcPr>
                <w:p>
                  <w:pPr>
                    <w:jc w:val="center"/>
                    <w:rPr>
                      <w:szCs w:val="21"/>
                    </w:rPr>
                  </w:pPr>
                  <w:r>
                    <w:rPr>
                      <w:rFonts w:hint="eastAsia"/>
                      <w:szCs w:val="21"/>
                    </w:rPr>
                    <w:t>510kg</w:t>
                  </w:r>
                </w:p>
              </w:tc>
              <w:tc>
                <w:tcPr>
                  <w:tcW w:w="1060" w:type="dxa"/>
                  <w:vAlign w:val="center"/>
                </w:tcPr>
                <w:p>
                  <w:pPr>
                    <w:jc w:val="center"/>
                    <w:rPr>
                      <w:szCs w:val="21"/>
                    </w:rPr>
                  </w:pPr>
                  <w:r>
                    <w:rPr>
                      <w:rFonts w:hint="eastAsia"/>
                      <w:szCs w:val="21"/>
                    </w:rPr>
                    <w:t>90d</w:t>
                  </w:r>
                </w:p>
              </w:tc>
              <w:tc>
                <w:tcPr>
                  <w:tcW w:w="837" w:type="dxa"/>
                  <w:vAlign w:val="center"/>
                </w:tcPr>
                <w:p>
                  <w:pPr>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62" w:type="dxa"/>
                  <w:vMerge w:val="continue"/>
                  <w:vAlign w:val="center"/>
                </w:tcPr>
                <w:p>
                  <w:pPr>
                    <w:adjustRightInd w:val="0"/>
                    <w:snapToGrid w:val="0"/>
                    <w:jc w:val="center"/>
                    <w:rPr>
                      <w:szCs w:val="21"/>
                    </w:rPr>
                  </w:pPr>
                </w:p>
              </w:tc>
              <w:tc>
                <w:tcPr>
                  <w:tcW w:w="1233" w:type="dxa"/>
                  <w:vAlign w:val="center"/>
                </w:tcPr>
                <w:p>
                  <w:pPr>
                    <w:adjustRightInd w:val="0"/>
                    <w:snapToGrid w:val="0"/>
                    <w:jc w:val="center"/>
                    <w:rPr>
                      <w:rFonts w:eastAsiaTheme="minorEastAsia"/>
                      <w:szCs w:val="21"/>
                    </w:rPr>
                  </w:pPr>
                  <w:r>
                    <w:rPr>
                      <w:rFonts w:hint="eastAsia"/>
                      <w:szCs w:val="21"/>
                    </w:rPr>
                    <w:t>焊条</w:t>
                  </w:r>
                </w:p>
              </w:tc>
              <w:tc>
                <w:tcPr>
                  <w:tcW w:w="1370" w:type="dxa"/>
                  <w:vAlign w:val="center"/>
                </w:tcPr>
                <w:p>
                  <w:pPr>
                    <w:adjustRightInd w:val="0"/>
                    <w:snapToGrid w:val="0"/>
                    <w:jc w:val="center"/>
                    <w:rPr>
                      <w:szCs w:val="21"/>
                    </w:rPr>
                  </w:pPr>
                  <w:r>
                    <w:rPr>
                      <w:rFonts w:hint="eastAsia"/>
                      <w:szCs w:val="21"/>
                    </w:rPr>
                    <w:t>2</w:t>
                  </w:r>
                  <w:r>
                    <w:rPr>
                      <w:szCs w:val="21"/>
                    </w:rPr>
                    <w:t>t/a</w:t>
                  </w:r>
                </w:p>
              </w:tc>
              <w:tc>
                <w:tcPr>
                  <w:tcW w:w="1080" w:type="dxa"/>
                  <w:vAlign w:val="center"/>
                </w:tcPr>
                <w:p>
                  <w:pPr>
                    <w:jc w:val="center"/>
                    <w:rPr>
                      <w:bCs/>
                      <w:kern w:val="0"/>
                      <w:szCs w:val="21"/>
                    </w:rPr>
                  </w:pPr>
                  <w:r>
                    <w:rPr>
                      <w:rFonts w:hint="eastAsia"/>
                      <w:bCs/>
                      <w:kern w:val="0"/>
                      <w:szCs w:val="21"/>
                    </w:rPr>
                    <w:t>/</w:t>
                  </w:r>
                </w:p>
              </w:tc>
              <w:tc>
                <w:tcPr>
                  <w:tcW w:w="1530" w:type="dxa"/>
                  <w:vAlign w:val="center"/>
                </w:tcPr>
                <w:p>
                  <w:pPr>
                    <w:jc w:val="center"/>
                    <w:rPr>
                      <w:bCs/>
                      <w:kern w:val="0"/>
                      <w:szCs w:val="21"/>
                    </w:rPr>
                  </w:pPr>
                  <w:r>
                    <w:rPr>
                      <w:rFonts w:hint="eastAsia"/>
                      <w:bCs/>
                      <w:kern w:val="0"/>
                      <w:szCs w:val="21"/>
                    </w:rPr>
                    <w:t>0.4</w:t>
                  </w:r>
                </w:p>
              </w:tc>
              <w:tc>
                <w:tcPr>
                  <w:tcW w:w="1060" w:type="dxa"/>
                  <w:vAlign w:val="center"/>
                </w:tcPr>
                <w:p>
                  <w:pPr>
                    <w:adjustRightInd w:val="0"/>
                    <w:snapToGrid w:val="0"/>
                    <w:jc w:val="center"/>
                    <w:rPr>
                      <w:bCs/>
                      <w:kern w:val="0"/>
                      <w:szCs w:val="21"/>
                    </w:rPr>
                  </w:pPr>
                  <w:r>
                    <w:rPr>
                      <w:rFonts w:hint="eastAsia"/>
                      <w:bCs/>
                      <w:kern w:val="0"/>
                      <w:szCs w:val="21"/>
                    </w:rPr>
                    <w:t>60</w:t>
                  </w:r>
                  <w:r>
                    <w:rPr>
                      <w:rFonts w:hint="eastAsia"/>
                      <w:szCs w:val="21"/>
                    </w:rPr>
                    <w:t>d</w:t>
                  </w:r>
                </w:p>
              </w:tc>
              <w:tc>
                <w:tcPr>
                  <w:tcW w:w="837" w:type="dxa"/>
                  <w:vAlign w:val="center"/>
                </w:tcPr>
                <w:p>
                  <w:pPr>
                    <w:adjustRightInd w:val="0"/>
                    <w:snapToGrid w:val="0"/>
                    <w:jc w:val="center"/>
                    <w:rPr>
                      <w:bCs/>
                      <w:kern w:val="0"/>
                      <w:szCs w:val="21"/>
                    </w:rPr>
                  </w:pPr>
                  <w:r>
                    <w:rPr>
                      <w:szCs w:val="21"/>
                    </w:rPr>
                    <w:t>外购</w:t>
                  </w:r>
                </w:p>
              </w:tc>
            </w:tr>
          </w:tbl>
          <w:p>
            <w:pPr>
              <w:spacing w:line="360" w:lineRule="auto"/>
              <w:ind w:firstLine="480" w:firstLineChars="200"/>
              <w:rPr>
                <w:bCs/>
                <w:sz w:val="24"/>
              </w:rPr>
            </w:pPr>
            <w:r>
              <w:rPr>
                <w:rFonts w:hint="eastAsia"/>
                <w:bCs/>
                <w:sz w:val="24"/>
              </w:rPr>
              <w:t>拟建项目的资源消耗主要是水、电等，具体消耗情况详见表2</w:t>
            </w:r>
            <w:r>
              <w:rPr>
                <w:bCs/>
                <w:sz w:val="24"/>
              </w:rPr>
              <w:t>-5</w:t>
            </w:r>
            <w:r>
              <w:rPr>
                <w:rFonts w:hint="eastAsia"/>
                <w:bCs/>
                <w:sz w:val="24"/>
              </w:rPr>
              <w:t>所示。</w:t>
            </w:r>
          </w:p>
          <w:p>
            <w:pPr>
              <w:spacing w:line="360" w:lineRule="auto"/>
              <w:jc w:val="center"/>
              <w:rPr>
                <w:b/>
                <w:sz w:val="24"/>
              </w:rPr>
            </w:pPr>
            <w:r>
              <w:rPr>
                <w:rFonts w:hint="eastAsia"/>
                <w:b/>
                <w:sz w:val="24"/>
              </w:rPr>
              <w:t xml:space="preserve">表2-5 </w:t>
            </w:r>
            <w:r>
              <w:rPr>
                <w:rFonts w:hint="eastAsia"/>
                <w:b/>
                <w:sz w:val="24"/>
                <w:lang w:val="en-US" w:eastAsia="zh-CN"/>
              </w:rPr>
              <w:t xml:space="preserve"> </w:t>
            </w:r>
            <w:r>
              <w:rPr>
                <w:rFonts w:hint="eastAsia"/>
                <w:b/>
                <w:sz w:val="24"/>
              </w:rPr>
              <w:t>拟建项目资源能源消耗情况</w:t>
            </w:r>
          </w:p>
          <w:tbl>
            <w:tblPr>
              <w:tblStyle w:val="19"/>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540"/>
              <w:gridCol w:w="1650"/>
              <w:gridCol w:w="1705"/>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Align w:val="center"/>
                </w:tcPr>
                <w:p>
                  <w:pPr>
                    <w:pStyle w:val="2"/>
                    <w:jc w:val="center"/>
                    <w:rPr>
                      <w:b/>
                      <w:bCs/>
                    </w:rPr>
                  </w:pPr>
                  <w:r>
                    <w:rPr>
                      <w:b/>
                      <w:bCs/>
                    </w:rPr>
                    <w:t>序号</w:t>
                  </w:r>
                </w:p>
              </w:tc>
              <w:tc>
                <w:tcPr>
                  <w:tcW w:w="1540" w:type="dxa"/>
                  <w:vAlign w:val="center"/>
                </w:tcPr>
                <w:p>
                  <w:pPr>
                    <w:pStyle w:val="2"/>
                    <w:jc w:val="center"/>
                    <w:rPr>
                      <w:b/>
                      <w:bCs/>
                    </w:rPr>
                  </w:pPr>
                  <w:r>
                    <w:rPr>
                      <w:b/>
                      <w:bCs/>
                    </w:rPr>
                    <w:t>名称</w:t>
                  </w:r>
                </w:p>
              </w:tc>
              <w:tc>
                <w:tcPr>
                  <w:tcW w:w="1650" w:type="dxa"/>
                  <w:vAlign w:val="center"/>
                </w:tcPr>
                <w:p>
                  <w:pPr>
                    <w:pStyle w:val="2"/>
                    <w:jc w:val="center"/>
                    <w:rPr>
                      <w:b/>
                      <w:bCs/>
                    </w:rPr>
                  </w:pPr>
                  <w:r>
                    <w:rPr>
                      <w:b/>
                      <w:bCs/>
                    </w:rPr>
                    <w:t>数量</w:t>
                  </w:r>
                </w:p>
              </w:tc>
              <w:tc>
                <w:tcPr>
                  <w:tcW w:w="1705" w:type="dxa"/>
                  <w:vAlign w:val="center"/>
                </w:tcPr>
                <w:p>
                  <w:pPr>
                    <w:pStyle w:val="2"/>
                    <w:jc w:val="center"/>
                    <w:rPr>
                      <w:b/>
                      <w:bCs/>
                    </w:rPr>
                  </w:pPr>
                  <w:r>
                    <w:rPr>
                      <w:b/>
                      <w:bCs/>
                    </w:rPr>
                    <w:t>单位</w:t>
                  </w:r>
                </w:p>
              </w:tc>
              <w:tc>
                <w:tcPr>
                  <w:tcW w:w="2136" w:type="dxa"/>
                  <w:vAlign w:val="center"/>
                </w:tcPr>
                <w:p>
                  <w:pPr>
                    <w:pStyle w:val="2"/>
                    <w:jc w:val="center"/>
                    <w:rPr>
                      <w:b/>
                      <w:bCs/>
                    </w:rPr>
                  </w:pPr>
                  <w:r>
                    <w:rPr>
                      <w:b/>
                      <w:bCs/>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6" w:type="dxa"/>
                  <w:vAlign w:val="center"/>
                </w:tcPr>
                <w:p>
                  <w:pPr>
                    <w:pStyle w:val="2"/>
                    <w:jc w:val="center"/>
                  </w:pPr>
                  <w:r>
                    <w:t>1</w:t>
                  </w:r>
                </w:p>
              </w:tc>
              <w:tc>
                <w:tcPr>
                  <w:tcW w:w="1540" w:type="dxa"/>
                  <w:vAlign w:val="center"/>
                </w:tcPr>
                <w:p>
                  <w:pPr>
                    <w:pStyle w:val="2"/>
                    <w:jc w:val="center"/>
                  </w:pPr>
                  <w:r>
                    <w:t>水</w:t>
                  </w:r>
                </w:p>
              </w:tc>
              <w:tc>
                <w:tcPr>
                  <w:tcW w:w="1650" w:type="dxa"/>
                  <w:vAlign w:val="center"/>
                </w:tcPr>
                <w:p>
                  <w:pPr>
                    <w:pStyle w:val="2"/>
                    <w:jc w:val="center"/>
                    <w:rPr>
                      <w:rFonts w:eastAsiaTheme="minorEastAsia"/>
                    </w:rPr>
                  </w:pPr>
                  <w:r>
                    <w:rPr>
                      <w:rFonts w:hint="eastAsia"/>
                    </w:rPr>
                    <w:t>1440</w:t>
                  </w:r>
                </w:p>
              </w:tc>
              <w:tc>
                <w:tcPr>
                  <w:tcW w:w="1705" w:type="dxa"/>
                  <w:vAlign w:val="center"/>
                </w:tcPr>
                <w:p>
                  <w:pPr>
                    <w:pStyle w:val="2"/>
                    <w:jc w:val="center"/>
                  </w:pPr>
                  <w:r>
                    <w:rPr>
                      <w:szCs w:val="21"/>
                    </w:rPr>
                    <w:t>吨/年</w:t>
                  </w:r>
                </w:p>
              </w:tc>
              <w:tc>
                <w:tcPr>
                  <w:tcW w:w="2136" w:type="dxa"/>
                  <w:vAlign w:val="center"/>
                </w:tcPr>
                <w:p>
                  <w:pPr>
                    <w:pStyle w:val="2"/>
                    <w:jc w:val="center"/>
                  </w:pPr>
                  <w:r>
                    <w:rPr>
                      <w:szCs w:val="21"/>
                    </w:rPr>
                    <w:t>开发区供水管网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6" w:type="dxa"/>
                  <w:vAlign w:val="center"/>
                </w:tcPr>
                <w:p>
                  <w:pPr>
                    <w:pStyle w:val="2"/>
                    <w:jc w:val="center"/>
                  </w:pPr>
                  <w:r>
                    <w:t>2</w:t>
                  </w:r>
                </w:p>
              </w:tc>
              <w:tc>
                <w:tcPr>
                  <w:tcW w:w="1540" w:type="dxa"/>
                  <w:vAlign w:val="center"/>
                </w:tcPr>
                <w:p>
                  <w:pPr>
                    <w:pStyle w:val="2"/>
                    <w:jc w:val="center"/>
                  </w:pPr>
                  <w:r>
                    <w:t>电</w:t>
                  </w:r>
                </w:p>
              </w:tc>
              <w:tc>
                <w:tcPr>
                  <w:tcW w:w="1650" w:type="dxa"/>
                  <w:vAlign w:val="center"/>
                </w:tcPr>
                <w:p>
                  <w:pPr>
                    <w:pStyle w:val="2"/>
                    <w:jc w:val="center"/>
                    <w:rPr>
                      <w:rFonts w:eastAsiaTheme="minorEastAsia"/>
                    </w:rPr>
                  </w:pPr>
                  <w:r>
                    <w:rPr>
                      <w:rFonts w:hint="eastAsia"/>
                    </w:rPr>
                    <w:t>220</w:t>
                  </w:r>
                </w:p>
              </w:tc>
              <w:tc>
                <w:tcPr>
                  <w:tcW w:w="1705" w:type="dxa"/>
                  <w:vAlign w:val="center"/>
                </w:tcPr>
                <w:p>
                  <w:pPr>
                    <w:pStyle w:val="2"/>
                    <w:jc w:val="center"/>
                  </w:pPr>
                  <w:r>
                    <w:rPr>
                      <w:szCs w:val="21"/>
                    </w:rPr>
                    <w:t>万千瓦时</w:t>
                  </w:r>
                </w:p>
              </w:tc>
              <w:tc>
                <w:tcPr>
                  <w:tcW w:w="2136" w:type="dxa"/>
                  <w:vAlign w:val="center"/>
                </w:tcPr>
                <w:p>
                  <w:pPr>
                    <w:pStyle w:val="2"/>
                    <w:jc w:val="center"/>
                  </w:pPr>
                  <w:r>
                    <w:rPr>
                      <w:szCs w:val="21"/>
                    </w:rPr>
                    <w:t>开发区电网</w:t>
                  </w:r>
                </w:p>
              </w:tc>
            </w:tr>
          </w:tbl>
          <w:p>
            <w:pPr>
              <w:spacing w:line="360" w:lineRule="auto"/>
              <w:ind w:firstLine="480" w:firstLineChars="200"/>
              <w:jc w:val="left"/>
              <w:rPr>
                <w:sz w:val="24"/>
              </w:rPr>
            </w:pPr>
            <w:r>
              <w:rPr>
                <w:sz w:val="24"/>
              </w:rPr>
              <w:t>其中</w:t>
            </w:r>
            <w:r>
              <w:rPr>
                <w:rFonts w:hint="eastAsia"/>
                <w:sz w:val="24"/>
                <w:lang w:val="en-US" w:eastAsia="zh-CN"/>
              </w:rPr>
              <w:t>油</w:t>
            </w:r>
            <w:r>
              <w:rPr>
                <w:sz w:val="24"/>
              </w:rPr>
              <w:t>性漆成分及理化性质见下表</w:t>
            </w:r>
          </w:p>
          <w:p>
            <w:pPr>
              <w:spacing w:line="360" w:lineRule="auto"/>
              <w:jc w:val="center"/>
              <w:rPr>
                <w:bCs/>
                <w:color w:val="auto"/>
                <w:sz w:val="24"/>
              </w:rPr>
            </w:pPr>
            <w:r>
              <w:rPr>
                <w:b/>
                <w:color w:val="auto"/>
                <w:sz w:val="24"/>
              </w:rPr>
              <w:t>表</w:t>
            </w:r>
            <w:r>
              <w:rPr>
                <w:rFonts w:hint="eastAsia"/>
                <w:b/>
                <w:color w:val="auto"/>
                <w:sz w:val="24"/>
              </w:rPr>
              <w:t>2</w:t>
            </w:r>
            <w:r>
              <w:rPr>
                <w:b/>
                <w:color w:val="auto"/>
                <w:sz w:val="24"/>
              </w:rPr>
              <w:t>-</w:t>
            </w:r>
            <w:r>
              <w:rPr>
                <w:rFonts w:hint="eastAsia"/>
                <w:b/>
                <w:color w:val="auto"/>
                <w:sz w:val="24"/>
              </w:rPr>
              <w:t>6</w:t>
            </w:r>
            <w:r>
              <w:rPr>
                <w:b/>
                <w:color w:val="auto"/>
                <w:sz w:val="24"/>
              </w:rPr>
              <w:t xml:space="preserve"> </w:t>
            </w:r>
            <w:r>
              <w:rPr>
                <w:rFonts w:hint="eastAsia"/>
                <w:b/>
                <w:color w:val="auto"/>
                <w:sz w:val="24"/>
              </w:rPr>
              <w:t xml:space="preserve"> </w:t>
            </w:r>
            <w:r>
              <w:rPr>
                <w:b/>
                <w:bCs/>
                <w:color w:val="auto"/>
                <w:sz w:val="24"/>
              </w:rPr>
              <w:t>主要原辅料理化性质、毒性毒理</w:t>
            </w:r>
          </w:p>
          <w:tbl>
            <w:tblPr>
              <w:tblStyle w:val="19"/>
              <w:tblW w:w="7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105"/>
              <w:gridCol w:w="868"/>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jc w:val="center"/>
                    <w:rPr>
                      <w:rFonts w:eastAsia="宋体" w:cs="Times New Roman"/>
                      <w:b/>
                      <w:bCs/>
                      <w:sz w:val="21"/>
                      <w:szCs w:val="21"/>
                    </w:rPr>
                  </w:pPr>
                  <w:r>
                    <w:rPr>
                      <w:rFonts w:hint="eastAsia" w:eastAsia="宋体" w:cs="Times New Roman"/>
                      <w:b/>
                      <w:bCs/>
                      <w:sz w:val="21"/>
                      <w:szCs w:val="21"/>
                    </w:rPr>
                    <w:t>物质名称</w:t>
                  </w:r>
                </w:p>
              </w:tc>
              <w:tc>
                <w:tcPr>
                  <w:tcW w:w="3105" w:type="dxa"/>
                  <w:vAlign w:val="center"/>
                </w:tcPr>
                <w:p>
                  <w:pPr>
                    <w:jc w:val="center"/>
                    <w:rPr>
                      <w:rFonts w:eastAsia="宋体" w:cs="Times New Roman"/>
                      <w:b/>
                      <w:bCs/>
                      <w:sz w:val="21"/>
                      <w:szCs w:val="21"/>
                    </w:rPr>
                  </w:pPr>
                  <w:r>
                    <w:rPr>
                      <w:rFonts w:hint="eastAsia" w:eastAsia="宋体" w:cs="Times New Roman"/>
                      <w:b/>
                      <w:bCs/>
                      <w:sz w:val="21"/>
                      <w:szCs w:val="21"/>
                    </w:rPr>
                    <w:t>理化性质</w:t>
                  </w:r>
                </w:p>
              </w:tc>
              <w:tc>
                <w:tcPr>
                  <w:tcW w:w="868" w:type="dxa"/>
                  <w:vAlign w:val="center"/>
                </w:tcPr>
                <w:p>
                  <w:pPr>
                    <w:jc w:val="center"/>
                    <w:rPr>
                      <w:rFonts w:eastAsia="宋体" w:cs="Times New Roman"/>
                      <w:b/>
                      <w:bCs/>
                      <w:sz w:val="21"/>
                      <w:szCs w:val="21"/>
                    </w:rPr>
                  </w:pPr>
                  <w:r>
                    <w:rPr>
                      <w:rFonts w:hint="eastAsia" w:eastAsia="宋体" w:cs="Times New Roman"/>
                      <w:b/>
                      <w:bCs/>
                      <w:sz w:val="21"/>
                      <w:szCs w:val="21"/>
                    </w:rPr>
                    <w:t>易燃易爆性</w:t>
                  </w:r>
                </w:p>
              </w:tc>
              <w:tc>
                <w:tcPr>
                  <w:tcW w:w="3175" w:type="dxa"/>
                  <w:vAlign w:val="center"/>
                </w:tcPr>
                <w:p>
                  <w:pPr>
                    <w:jc w:val="center"/>
                    <w:rPr>
                      <w:rFonts w:eastAsia="宋体" w:cs="Times New Roman"/>
                      <w:b/>
                      <w:bCs/>
                      <w:sz w:val="21"/>
                      <w:szCs w:val="21"/>
                    </w:rPr>
                  </w:pPr>
                  <w:r>
                    <w:rPr>
                      <w:rFonts w:hint="eastAsia" w:eastAsia="宋体" w:cs="Times New Roman"/>
                      <w:b/>
                      <w:bCs/>
                      <w:sz w:val="21"/>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7" w:type="dxa"/>
                  <w:vAlign w:val="center"/>
                </w:tcPr>
                <w:p>
                  <w:pPr>
                    <w:jc w:val="center"/>
                    <w:rPr>
                      <w:rFonts w:hint="eastAsia" w:eastAsia="宋体" w:cs="Times New Roman"/>
                      <w:sz w:val="21"/>
                      <w:szCs w:val="21"/>
                      <w:lang w:eastAsia="zh-CN"/>
                    </w:rPr>
                  </w:pPr>
                  <w:r>
                    <w:rPr>
                      <w:rFonts w:hint="eastAsia" w:eastAsia="宋体" w:cs="Times New Roman"/>
                      <w:sz w:val="21"/>
                      <w:szCs w:val="21"/>
                      <w:lang w:val="en-US" w:eastAsia="zh-CN"/>
                    </w:rPr>
                    <w:t>油性漆</w:t>
                  </w:r>
                </w:p>
              </w:tc>
              <w:tc>
                <w:tcPr>
                  <w:tcW w:w="3105" w:type="dxa"/>
                  <w:vAlign w:val="center"/>
                </w:tcPr>
                <w:p>
                  <w:pPr>
                    <w:jc w:val="center"/>
                    <w:rPr>
                      <w:rFonts w:hint="default" w:eastAsia="宋体" w:cs="Times New Roman"/>
                      <w:sz w:val="21"/>
                      <w:szCs w:val="21"/>
                      <w:lang w:val="en-US" w:eastAsia="zh-CN"/>
                    </w:rPr>
                  </w:pPr>
                  <w:r>
                    <w:rPr>
                      <w:rFonts w:hint="eastAsia" w:eastAsia="宋体" w:cs="Times New Roman"/>
                      <w:sz w:val="21"/>
                      <w:szCs w:val="21"/>
                      <w:lang w:val="en-US" w:eastAsia="zh-CN"/>
                    </w:rPr>
                    <w:t>液态，不溶于水，密度（于20℃时，闭杯）：0.912-1.367公斤/公升</w:t>
                  </w:r>
                </w:p>
              </w:tc>
              <w:tc>
                <w:tcPr>
                  <w:tcW w:w="868" w:type="dxa"/>
                  <w:vAlign w:val="center"/>
                </w:tcPr>
                <w:p>
                  <w:pPr>
                    <w:jc w:val="center"/>
                    <w:rPr>
                      <w:rFonts w:hint="eastAsia" w:eastAsia="宋体" w:cs="Times New Roman"/>
                      <w:sz w:val="21"/>
                      <w:szCs w:val="21"/>
                      <w:lang w:val="en-US" w:eastAsia="zh-CN"/>
                    </w:rPr>
                  </w:pPr>
                  <w:r>
                    <w:rPr>
                      <w:rFonts w:hint="eastAsia" w:eastAsia="宋体" w:cs="Times New Roman"/>
                      <w:sz w:val="21"/>
                      <w:szCs w:val="21"/>
                      <w:lang w:val="en-US" w:eastAsia="zh-CN"/>
                    </w:rPr>
                    <w:t>可燃</w:t>
                  </w:r>
                </w:p>
              </w:tc>
              <w:tc>
                <w:tcPr>
                  <w:tcW w:w="3175" w:type="dxa"/>
                  <w:vAlign w:val="center"/>
                </w:tcPr>
                <w:p>
                  <w:pPr>
                    <w:jc w:val="center"/>
                    <w:rPr>
                      <w:rFonts w:hint="default" w:eastAsia="宋体" w:cs="Times New Roman"/>
                      <w:sz w:val="21"/>
                      <w:szCs w:val="21"/>
                      <w:lang w:val="en-US" w:eastAsia="zh-CN"/>
                    </w:rPr>
                  </w:pPr>
                  <w:r>
                    <w:rPr>
                      <w:rFonts w:hint="eastAsia" w:eastAsia="宋体" w:cs="Times New Roman"/>
                      <w:sz w:val="21"/>
                      <w:szCs w:val="21"/>
                      <w:lang w:val="en-US" w:eastAsia="zh-CN"/>
                    </w:rPr>
                    <w:t>乙/丙烯基树脂、无毒颜料及有机溶剂的混合物</w:t>
                  </w:r>
                </w:p>
              </w:tc>
            </w:tr>
          </w:tbl>
          <w:p>
            <w:pPr>
              <w:spacing w:line="360" w:lineRule="auto"/>
              <w:rPr>
                <w:b/>
                <w:kern w:val="0"/>
                <w:sz w:val="24"/>
              </w:rPr>
            </w:pPr>
            <w:r>
              <w:rPr>
                <w:rFonts w:hint="eastAsia"/>
                <w:b/>
                <w:kern w:val="0"/>
                <w:sz w:val="24"/>
              </w:rPr>
              <w:t>5、</w:t>
            </w:r>
            <w:r>
              <w:rPr>
                <w:b/>
                <w:kern w:val="0"/>
                <w:sz w:val="24"/>
              </w:rPr>
              <w:t>劳动定员和工作日</w:t>
            </w:r>
          </w:p>
          <w:p>
            <w:pPr>
              <w:spacing w:line="360" w:lineRule="auto"/>
              <w:ind w:firstLine="480" w:firstLineChars="200"/>
              <w:rPr>
                <w:sz w:val="24"/>
              </w:rPr>
            </w:pPr>
            <w:r>
              <w:rPr>
                <w:sz w:val="24"/>
              </w:rPr>
              <w:t>项目划劳动定员</w:t>
            </w:r>
            <w:r>
              <w:rPr>
                <w:rFonts w:hint="eastAsia"/>
                <w:sz w:val="24"/>
              </w:rPr>
              <w:t>80</w:t>
            </w:r>
            <w:r>
              <w:rPr>
                <w:sz w:val="24"/>
              </w:rPr>
              <w:t>人，</w:t>
            </w:r>
            <w:r>
              <w:rPr>
                <w:bCs/>
                <w:kern w:val="0"/>
                <w:sz w:val="24"/>
              </w:rPr>
              <w:t>年工作日</w:t>
            </w:r>
            <w:r>
              <w:rPr>
                <w:rFonts w:hint="eastAsia"/>
                <w:bCs/>
                <w:kern w:val="0"/>
                <w:sz w:val="24"/>
              </w:rPr>
              <w:t>3</w:t>
            </w:r>
            <w:r>
              <w:rPr>
                <w:bCs/>
                <w:kern w:val="0"/>
                <w:sz w:val="24"/>
              </w:rPr>
              <w:t>00天，</w:t>
            </w:r>
            <w:r>
              <w:rPr>
                <w:rFonts w:hint="eastAsia"/>
                <w:bCs/>
                <w:kern w:val="0"/>
                <w:sz w:val="24"/>
              </w:rPr>
              <w:t>1班制，每班8小时；厂区不设置食宿</w:t>
            </w:r>
          </w:p>
          <w:p>
            <w:pPr>
              <w:spacing w:line="360" w:lineRule="auto"/>
              <w:jc w:val="left"/>
              <w:rPr>
                <w:b/>
                <w:sz w:val="24"/>
              </w:rPr>
            </w:pPr>
            <w:r>
              <w:rPr>
                <w:rFonts w:hint="eastAsia"/>
                <w:b/>
                <w:kern w:val="0"/>
                <w:sz w:val="24"/>
              </w:rPr>
              <w:t>6</w:t>
            </w:r>
            <w:r>
              <w:rPr>
                <w:b/>
                <w:kern w:val="0"/>
                <w:sz w:val="24"/>
              </w:rPr>
              <w:t>、</w:t>
            </w:r>
            <w:r>
              <w:rPr>
                <w:b/>
                <w:color w:val="000000"/>
                <w:kern w:val="0"/>
                <w:sz w:val="24"/>
              </w:rPr>
              <w:t>总平面布</w:t>
            </w:r>
            <w:r>
              <w:rPr>
                <w:b/>
                <w:kern w:val="0"/>
                <w:sz w:val="24"/>
              </w:rPr>
              <w:t>置合理性分析</w:t>
            </w:r>
          </w:p>
          <w:p>
            <w:pPr>
              <w:spacing w:line="360" w:lineRule="auto"/>
              <w:ind w:firstLine="480" w:firstLineChars="200"/>
              <w:rPr>
                <w:sz w:val="24"/>
              </w:rPr>
            </w:pPr>
            <w:r>
              <w:rPr>
                <w:rFonts w:hint="eastAsia"/>
                <w:sz w:val="24"/>
              </w:rPr>
              <w:t>项</w:t>
            </w:r>
            <w:r>
              <w:rPr>
                <w:sz w:val="24"/>
              </w:rPr>
              <w:t>目</w:t>
            </w:r>
            <w:r>
              <w:rPr>
                <w:rFonts w:hint="eastAsia"/>
                <w:sz w:val="24"/>
              </w:rPr>
              <w:t>位于泗县经济开发区现代农机装备制造产业园二期2号厂房，周边均为新建标准化厂房。车间总建筑面积7000m</w:t>
            </w:r>
            <w:r>
              <w:rPr>
                <w:rFonts w:hint="eastAsia"/>
                <w:sz w:val="24"/>
                <w:vertAlign w:val="superscript"/>
              </w:rPr>
              <w:t>2</w:t>
            </w:r>
            <w:r>
              <w:rPr>
                <w:rFonts w:hint="eastAsia"/>
                <w:sz w:val="24"/>
              </w:rPr>
              <w:t>，生产车间南侧设置为</w:t>
            </w:r>
            <w:r>
              <w:rPr>
                <w:rFonts w:hint="eastAsia"/>
                <w:color w:val="000000"/>
                <w:sz w:val="24"/>
              </w:rPr>
              <w:t>机加工区，北侧</w:t>
            </w:r>
            <w:r>
              <w:rPr>
                <w:rFonts w:hint="eastAsia"/>
                <w:sz w:val="24"/>
              </w:rPr>
              <w:t>从东到西划分为</w:t>
            </w:r>
            <w:r>
              <w:rPr>
                <w:rFonts w:hint="eastAsia"/>
                <w:color w:val="000000"/>
                <w:sz w:val="24"/>
              </w:rPr>
              <w:t>喷塑区、组装线</w:t>
            </w:r>
            <w:r>
              <w:rPr>
                <w:color w:val="000000"/>
                <w:sz w:val="24"/>
              </w:rPr>
              <w:t>、</w:t>
            </w:r>
            <w:r>
              <w:rPr>
                <w:rFonts w:hint="eastAsia"/>
                <w:color w:val="000000"/>
                <w:sz w:val="24"/>
              </w:rPr>
              <w:t>仓库、</w:t>
            </w:r>
            <w:r>
              <w:rPr>
                <w:color w:val="000000"/>
                <w:sz w:val="24"/>
              </w:rPr>
              <w:t>办公</w:t>
            </w:r>
            <w:r>
              <w:rPr>
                <w:rFonts w:hint="eastAsia"/>
                <w:color w:val="000000"/>
                <w:sz w:val="24"/>
              </w:rPr>
              <w:t>用室</w:t>
            </w:r>
            <w:r>
              <w:rPr>
                <w:color w:val="000000"/>
                <w:sz w:val="24"/>
              </w:rPr>
              <w:t>等</w:t>
            </w:r>
            <w:r>
              <w:rPr>
                <w:rFonts w:hint="eastAsia"/>
                <w:sz w:val="24"/>
              </w:rPr>
              <w:t>，设置数控等离子切割机、电动攻丝机、液压折弯机、液压摆式剪板机、摇臂钻床、多功能铣床、喷漆房等设备。厂房西侧设置一般固废暂存及危险固废暂存间等。厂房内人流、物流顺畅，平面布置合理可行。</w:t>
            </w:r>
            <w:r>
              <w:rPr>
                <w:sz w:val="24"/>
              </w:rPr>
              <w:t>具体见附图</w:t>
            </w:r>
            <w:r>
              <w:rPr>
                <w:rFonts w:hint="eastAsia"/>
                <w:sz w:val="24"/>
              </w:rPr>
              <w:t>3</w:t>
            </w:r>
            <w:r>
              <w:rPr>
                <w:sz w:val="24"/>
              </w:rPr>
              <w:t>（项目车间平面图）。</w:t>
            </w:r>
          </w:p>
          <w:p>
            <w:pPr>
              <w:ind w:firstLine="480" w:firstLineChars="200"/>
            </w:pPr>
            <w:r>
              <w:rPr>
                <w:sz w:val="24"/>
              </w:rPr>
              <w:t>综上所述，本项目厂区平面布局较合理。</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823" w:type="dxa"/>
            <w:vAlign w:val="center"/>
          </w:tcPr>
          <w:p>
            <w:pPr>
              <w:pStyle w:val="14"/>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161" w:type="dxa"/>
          </w:tcPr>
          <w:p>
            <w:pPr>
              <w:pStyle w:val="2"/>
              <w:rPr>
                <w:b/>
                <w:bCs/>
                <w:sz w:val="24"/>
              </w:rPr>
            </w:pPr>
            <w:r>
              <w:rPr>
                <w:rFonts w:hint="eastAsia"/>
                <w:b/>
                <w:bCs/>
                <w:sz w:val="24"/>
              </w:rPr>
              <w:t>工艺流程</w:t>
            </w:r>
          </w:p>
          <w:p>
            <w:pPr>
              <w:pStyle w:val="4"/>
              <w:spacing w:line="360" w:lineRule="auto"/>
              <w:jc w:val="center"/>
              <w:outlineLvl w:val="9"/>
              <w:rPr>
                <w:sz w:val="24"/>
                <w:szCs w:val="24"/>
              </w:rPr>
            </w:pPr>
            <w:r>
              <w:drawing>
                <wp:inline distT="0" distB="0" distL="114300" distR="114300">
                  <wp:extent cx="3965575" cy="5579110"/>
                  <wp:effectExtent l="0" t="0" r="12065"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3965575" cy="5579110"/>
                          </a:xfrm>
                          <a:prstGeom prst="rect">
                            <a:avLst/>
                          </a:prstGeom>
                          <a:noFill/>
                          <a:ln>
                            <a:noFill/>
                          </a:ln>
                        </pic:spPr>
                      </pic:pic>
                    </a:graphicData>
                  </a:graphic>
                </wp:inline>
              </w:drawing>
            </w:r>
          </w:p>
          <w:p>
            <w:pPr>
              <w:adjustRightInd w:val="0"/>
              <w:snapToGrid w:val="0"/>
              <w:spacing w:line="360" w:lineRule="auto"/>
              <w:jc w:val="center"/>
              <w:rPr>
                <w:b/>
                <w:bCs/>
                <w:sz w:val="24"/>
              </w:rPr>
            </w:pPr>
            <w:r>
              <w:rPr>
                <w:b/>
                <w:bCs/>
                <w:sz w:val="24"/>
              </w:rPr>
              <w:t>图</w:t>
            </w:r>
            <w:r>
              <w:rPr>
                <w:rFonts w:hint="eastAsia"/>
                <w:b/>
                <w:bCs/>
                <w:sz w:val="24"/>
              </w:rPr>
              <w:t>2-1</w:t>
            </w:r>
            <w:r>
              <w:rPr>
                <w:b/>
                <w:bCs/>
                <w:sz w:val="24"/>
              </w:rPr>
              <w:t xml:space="preserve">  </w:t>
            </w:r>
            <w:r>
              <w:rPr>
                <w:rFonts w:hint="eastAsia"/>
                <w:b/>
                <w:bCs/>
                <w:sz w:val="24"/>
              </w:rPr>
              <w:t>粮食筛子、提升机、刮板机、皮带机</w:t>
            </w:r>
            <w:r>
              <w:rPr>
                <w:b/>
                <w:bCs/>
                <w:sz w:val="24"/>
              </w:rPr>
              <w:t>工艺流程示意图及产污环节图</w:t>
            </w:r>
          </w:p>
          <w:p>
            <w:pPr>
              <w:jc w:val="center"/>
              <w:rPr>
                <w:b/>
                <w:bCs/>
                <w:sz w:val="24"/>
              </w:rPr>
            </w:pPr>
            <w:r>
              <w:rPr>
                <w:rFonts w:hint="eastAsia"/>
                <w:b/>
                <w:bCs/>
                <w:sz w:val="24"/>
              </w:rPr>
              <w:t>（S-固废、G-废气）</w:t>
            </w:r>
          </w:p>
          <w:p>
            <w:pPr>
              <w:spacing w:line="360" w:lineRule="auto"/>
              <w:rPr>
                <w:sz w:val="24"/>
              </w:rPr>
            </w:pPr>
            <w:r>
              <w:rPr>
                <w:rFonts w:hint="eastAsia"/>
                <w:b/>
                <w:bCs/>
                <w:sz w:val="24"/>
              </w:rPr>
              <w:t>工艺流程简述</w:t>
            </w:r>
            <w:r>
              <w:rPr>
                <w:rFonts w:hint="eastAsia"/>
                <w:sz w:val="24"/>
              </w:rPr>
              <w:t>：</w:t>
            </w:r>
          </w:p>
          <w:p>
            <w:pPr>
              <w:spacing w:line="360" w:lineRule="auto"/>
              <w:ind w:firstLine="480" w:firstLineChars="200"/>
              <w:rPr>
                <w:bCs/>
                <w:sz w:val="24"/>
              </w:rPr>
            </w:pPr>
            <w:r>
              <w:rPr>
                <w:rFonts w:hint="eastAsia"/>
                <w:bCs/>
                <w:sz w:val="24"/>
              </w:rPr>
              <w:t>（1）下料：</w:t>
            </w:r>
            <w:r>
              <w:rPr>
                <w:bCs/>
                <w:sz w:val="24"/>
              </w:rPr>
              <w:t>将原料板材、型材用</w:t>
            </w:r>
            <w:r>
              <w:rPr>
                <w:rFonts w:hint="eastAsia"/>
                <w:sz w:val="24"/>
              </w:rPr>
              <w:t>空气等离子弧切割机和激光切割机</w:t>
            </w:r>
            <w:r>
              <w:rPr>
                <w:bCs/>
                <w:sz w:val="24"/>
              </w:rPr>
              <w:t>切割成所需的尺寸、形状，此过程产生的主要污染物为设备噪声（N1）、切割过程产生的废边角料（S1）以及产生的</w:t>
            </w:r>
            <w:r>
              <w:rPr>
                <w:rFonts w:hint="eastAsia"/>
                <w:bCs/>
                <w:sz w:val="24"/>
              </w:rPr>
              <w:t>烟尘</w:t>
            </w:r>
            <w:r>
              <w:rPr>
                <w:bCs/>
                <w:sz w:val="24"/>
              </w:rPr>
              <w:t>（G1）。</w:t>
            </w:r>
          </w:p>
          <w:p>
            <w:pPr>
              <w:spacing w:line="360" w:lineRule="auto"/>
              <w:ind w:firstLine="480" w:firstLineChars="200"/>
              <w:rPr>
                <w:bCs/>
                <w:sz w:val="24"/>
              </w:rPr>
            </w:pPr>
            <w:r>
              <w:rPr>
                <w:rFonts w:hint="eastAsia"/>
                <w:bCs/>
                <w:sz w:val="24"/>
              </w:rPr>
              <w:t>（2）剪板：将大的板材、型材按照设定的形状进行剪板，得到所需形状的板材、型材。</w:t>
            </w:r>
            <w:r>
              <w:rPr>
                <w:bCs/>
                <w:sz w:val="24"/>
              </w:rPr>
              <w:t>此过程产生的主要污染物为设备噪声（N</w:t>
            </w:r>
            <w:r>
              <w:rPr>
                <w:rFonts w:hint="eastAsia"/>
                <w:bCs/>
                <w:sz w:val="24"/>
              </w:rPr>
              <w:t>2</w:t>
            </w:r>
            <w:r>
              <w:rPr>
                <w:bCs/>
                <w:sz w:val="24"/>
              </w:rPr>
              <w:t>）、</w:t>
            </w:r>
            <w:r>
              <w:rPr>
                <w:rFonts w:hint="eastAsia"/>
                <w:bCs/>
                <w:sz w:val="24"/>
              </w:rPr>
              <w:t>剪板</w:t>
            </w:r>
            <w:r>
              <w:rPr>
                <w:bCs/>
                <w:sz w:val="24"/>
              </w:rPr>
              <w:t>过程产生的废边角料（S</w:t>
            </w:r>
            <w:r>
              <w:rPr>
                <w:rFonts w:hint="eastAsia"/>
                <w:bCs/>
                <w:sz w:val="24"/>
              </w:rPr>
              <w:t>2</w:t>
            </w:r>
            <w:r>
              <w:rPr>
                <w:bCs/>
                <w:sz w:val="24"/>
              </w:rPr>
              <w:t>）。</w:t>
            </w:r>
          </w:p>
          <w:p>
            <w:pPr>
              <w:spacing w:line="360" w:lineRule="auto"/>
              <w:ind w:firstLine="480" w:firstLineChars="200"/>
              <w:rPr>
                <w:bCs/>
                <w:sz w:val="24"/>
              </w:rPr>
            </w:pPr>
            <w:r>
              <w:rPr>
                <w:rFonts w:hint="eastAsia"/>
                <w:bCs/>
                <w:sz w:val="24"/>
              </w:rPr>
              <w:t>（3）折弯成型：利用折弯机将板材，型材折成所需形状。</w:t>
            </w:r>
            <w:r>
              <w:rPr>
                <w:bCs/>
                <w:sz w:val="24"/>
              </w:rPr>
              <w:t>此过程产生的主要污染物为设备噪声（N</w:t>
            </w:r>
            <w:r>
              <w:rPr>
                <w:rFonts w:hint="eastAsia"/>
                <w:bCs/>
                <w:sz w:val="24"/>
              </w:rPr>
              <w:t>3</w:t>
            </w:r>
            <w:r>
              <w:rPr>
                <w:bCs/>
                <w:sz w:val="24"/>
              </w:rPr>
              <w:t>）。</w:t>
            </w:r>
          </w:p>
          <w:p>
            <w:pPr>
              <w:spacing w:line="360" w:lineRule="auto"/>
              <w:ind w:firstLine="480" w:firstLineChars="200"/>
              <w:rPr>
                <w:bCs/>
                <w:sz w:val="24"/>
              </w:rPr>
            </w:pPr>
            <w:r>
              <w:rPr>
                <w:rFonts w:hint="eastAsia"/>
                <w:bCs/>
                <w:sz w:val="24"/>
                <w:lang w:eastAsia="zh-CN"/>
              </w:rPr>
              <w:t>（</w:t>
            </w:r>
            <w:r>
              <w:rPr>
                <w:rFonts w:hint="eastAsia"/>
                <w:bCs/>
                <w:sz w:val="24"/>
                <w:lang w:val="en-US" w:eastAsia="zh-CN"/>
              </w:rPr>
              <w:t>4</w:t>
            </w:r>
            <w:r>
              <w:rPr>
                <w:rFonts w:hint="eastAsia"/>
                <w:bCs/>
                <w:sz w:val="24"/>
                <w:lang w:eastAsia="zh-CN"/>
              </w:rPr>
              <w:t>）</w:t>
            </w:r>
            <w:r>
              <w:rPr>
                <w:bCs/>
                <w:sz w:val="24"/>
              </w:rPr>
              <w:t>焊接：将</w:t>
            </w:r>
            <w:r>
              <w:rPr>
                <w:rFonts w:hint="eastAsia"/>
                <w:bCs/>
                <w:sz w:val="24"/>
              </w:rPr>
              <w:t>折弯</w:t>
            </w:r>
            <w:r>
              <w:rPr>
                <w:bCs/>
                <w:sz w:val="24"/>
              </w:rPr>
              <w:t>好的板材、型材用</w:t>
            </w:r>
            <w:r>
              <w:rPr>
                <w:rFonts w:hint="eastAsia"/>
                <w:bCs/>
                <w:sz w:val="24"/>
              </w:rPr>
              <w:t>电弧焊</w:t>
            </w:r>
            <w:r>
              <w:rPr>
                <w:bCs/>
                <w:sz w:val="24"/>
              </w:rPr>
              <w:t>电焊机</w:t>
            </w:r>
            <w:r>
              <w:rPr>
                <w:rFonts w:hint="eastAsia"/>
                <w:bCs/>
                <w:sz w:val="24"/>
              </w:rPr>
              <w:t>，等离子电焊机等</w:t>
            </w:r>
            <w:r>
              <w:rPr>
                <w:bCs/>
                <w:sz w:val="24"/>
              </w:rPr>
              <w:t>进行焊接，此过程产生的主要污染物为焊接过程产生</w:t>
            </w:r>
            <w:r>
              <w:rPr>
                <w:rFonts w:hint="eastAsia"/>
                <w:bCs/>
                <w:sz w:val="24"/>
              </w:rPr>
              <w:t>废焊条</w:t>
            </w:r>
            <w:r>
              <w:rPr>
                <w:bCs/>
                <w:sz w:val="24"/>
              </w:rPr>
              <w:t>（S</w:t>
            </w:r>
            <w:r>
              <w:rPr>
                <w:rFonts w:hint="eastAsia"/>
                <w:bCs/>
                <w:sz w:val="24"/>
              </w:rPr>
              <w:t>3</w:t>
            </w:r>
            <w:r>
              <w:rPr>
                <w:bCs/>
                <w:sz w:val="24"/>
              </w:rPr>
              <w:t>）及产生的</w:t>
            </w:r>
            <w:r>
              <w:rPr>
                <w:rFonts w:hint="eastAsia"/>
                <w:bCs/>
                <w:sz w:val="24"/>
              </w:rPr>
              <w:t>焊接烟尘</w:t>
            </w:r>
            <w:r>
              <w:rPr>
                <w:bCs/>
                <w:sz w:val="24"/>
              </w:rPr>
              <w:t>（G2）。</w:t>
            </w:r>
          </w:p>
          <w:p>
            <w:pPr>
              <w:spacing w:line="360" w:lineRule="auto"/>
              <w:ind w:firstLine="480" w:firstLineChars="200"/>
              <w:rPr>
                <w:bCs/>
                <w:sz w:val="24"/>
              </w:rPr>
            </w:pPr>
            <w:r>
              <w:rPr>
                <w:rFonts w:hint="eastAsia"/>
                <w:bCs/>
                <w:sz w:val="24"/>
              </w:rPr>
              <w:t>（5）</w:t>
            </w:r>
            <w:r>
              <w:rPr>
                <w:bCs/>
                <w:sz w:val="24"/>
              </w:rPr>
              <w:t>打磨：将焊接好的钢材用</w:t>
            </w:r>
            <w:r>
              <w:rPr>
                <w:rFonts w:hint="eastAsia"/>
                <w:bCs/>
                <w:sz w:val="24"/>
              </w:rPr>
              <w:t>磨光机</w:t>
            </w:r>
            <w:r>
              <w:rPr>
                <w:bCs/>
                <w:sz w:val="24"/>
              </w:rPr>
              <w:t>进行打磨，此过程产生的主要污染物为设备噪声（N</w:t>
            </w:r>
            <w:r>
              <w:rPr>
                <w:rFonts w:hint="eastAsia"/>
                <w:bCs/>
                <w:sz w:val="24"/>
              </w:rPr>
              <w:t>4</w:t>
            </w:r>
            <w:r>
              <w:rPr>
                <w:bCs/>
                <w:sz w:val="24"/>
              </w:rPr>
              <w:t>）、打磨产生的粉尘（G3）。</w:t>
            </w:r>
          </w:p>
          <w:p>
            <w:pPr>
              <w:spacing w:line="360" w:lineRule="auto"/>
              <w:ind w:firstLine="480" w:firstLineChars="200"/>
              <w:rPr>
                <w:bCs/>
                <w:sz w:val="24"/>
              </w:rPr>
            </w:pPr>
            <w:r>
              <w:rPr>
                <w:rFonts w:hint="eastAsia"/>
                <w:bCs/>
                <w:sz w:val="24"/>
              </w:rPr>
              <w:t>（6）</w:t>
            </w:r>
            <w:r>
              <w:rPr>
                <w:bCs/>
                <w:sz w:val="24"/>
              </w:rPr>
              <w:t>喷漆</w:t>
            </w:r>
            <w:r>
              <w:rPr>
                <w:rFonts w:hint="eastAsia"/>
                <w:bCs/>
                <w:sz w:val="24"/>
              </w:rPr>
              <w:t>晾漆</w:t>
            </w:r>
            <w:r>
              <w:rPr>
                <w:bCs/>
                <w:sz w:val="24"/>
              </w:rPr>
              <w:t>：</w:t>
            </w:r>
            <w:r>
              <w:rPr>
                <w:rFonts w:hint="eastAsia"/>
                <w:bCs/>
                <w:sz w:val="24"/>
              </w:rPr>
              <w:t>在喷漆房内，使用喷漆设备对工件进行喷漆，喷漆房内设置两个工位</w:t>
            </w:r>
            <w:r>
              <w:rPr>
                <w:bCs/>
                <w:sz w:val="24"/>
              </w:rPr>
              <w:t>，</w:t>
            </w:r>
            <w:r>
              <w:rPr>
                <w:rFonts w:hint="eastAsia"/>
                <w:bCs/>
                <w:sz w:val="24"/>
              </w:rPr>
              <w:t>喷漆房侧面设置有吸风，</w:t>
            </w:r>
            <w:r>
              <w:rPr>
                <w:bCs/>
                <w:sz w:val="24"/>
              </w:rPr>
              <w:t>喷漆后</w:t>
            </w:r>
            <w:r>
              <w:rPr>
                <w:rFonts w:hint="eastAsia"/>
                <w:bCs/>
                <w:sz w:val="24"/>
              </w:rPr>
              <w:t>晾漆也在喷漆房内进行</w:t>
            </w:r>
            <w:r>
              <w:rPr>
                <w:bCs/>
                <w:sz w:val="24"/>
              </w:rPr>
              <w:t>，喷漆使用的</w:t>
            </w:r>
            <w:r>
              <w:rPr>
                <w:rFonts w:hint="eastAsia"/>
                <w:bCs/>
                <w:sz w:val="24"/>
              </w:rPr>
              <w:t>是</w:t>
            </w:r>
            <w:r>
              <w:rPr>
                <w:rFonts w:hint="eastAsia"/>
                <w:bCs/>
                <w:sz w:val="24"/>
                <w:lang w:val="en-US" w:eastAsia="zh-CN"/>
              </w:rPr>
              <w:t>油</w:t>
            </w:r>
            <w:r>
              <w:rPr>
                <w:bCs/>
                <w:sz w:val="24"/>
              </w:rPr>
              <w:t>性漆，此过程产生的主要污染物为喷漆产生的</w:t>
            </w:r>
            <w:r>
              <w:rPr>
                <w:rFonts w:hint="eastAsia"/>
                <w:bCs/>
                <w:sz w:val="24"/>
              </w:rPr>
              <w:t>漆雾和</w:t>
            </w:r>
            <w:r>
              <w:rPr>
                <w:bCs/>
                <w:sz w:val="24"/>
              </w:rPr>
              <w:t>有机废气（G4）。</w:t>
            </w:r>
          </w:p>
          <w:p>
            <w:pPr>
              <w:spacing w:line="360" w:lineRule="auto"/>
              <w:ind w:firstLine="480" w:firstLineChars="200"/>
              <w:jc w:val="left"/>
              <w:rPr>
                <w:sz w:val="24"/>
              </w:rPr>
            </w:pPr>
            <w:r>
              <w:rPr>
                <w:rFonts w:hint="eastAsia"/>
                <w:sz w:val="24"/>
              </w:rPr>
              <w:t>（7）</w:t>
            </w:r>
            <w:r>
              <w:rPr>
                <w:sz w:val="24"/>
              </w:rPr>
              <w:t>组装：将半成品与外购件进行组装。</w:t>
            </w:r>
          </w:p>
          <w:p>
            <w:pPr>
              <w:adjustRightInd w:val="0"/>
              <w:snapToGrid w:val="0"/>
              <w:spacing w:line="360" w:lineRule="auto"/>
              <w:ind w:firstLine="480" w:firstLineChars="200"/>
              <w:rPr>
                <w:sz w:val="24"/>
              </w:rPr>
            </w:pPr>
            <w:r>
              <w:rPr>
                <w:rFonts w:hint="eastAsia"/>
                <w:sz w:val="24"/>
              </w:rPr>
              <w:t>（8）</w:t>
            </w:r>
            <w:r>
              <w:rPr>
                <w:sz w:val="24"/>
              </w:rPr>
              <w:t>成品入库：将成品放在成品库中待出售。</w:t>
            </w:r>
          </w:p>
          <w:p>
            <w:pPr>
              <w:adjustRightInd w:val="0"/>
              <w:snapToGrid w:val="0"/>
              <w:spacing w:line="360" w:lineRule="auto"/>
              <w:rPr>
                <w:b/>
                <w:sz w:val="24"/>
                <w:lang w:bidi="ar"/>
              </w:rPr>
            </w:pPr>
            <w:r>
              <w:rPr>
                <w:b/>
                <w:sz w:val="24"/>
                <w:lang w:bidi="ar"/>
              </w:rPr>
              <w:t>主要污染工序</w:t>
            </w:r>
          </w:p>
          <w:p>
            <w:pPr>
              <w:adjustRightInd w:val="0"/>
              <w:snapToGrid w:val="0"/>
              <w:spacing w:line="360" w:lineRule="auto"/>
              <w:ind w:firstLine="480" w:firstLineChars="200"/>
              <w:rPr>
                <w:sz w:val="24"/>
              </w:rPr>
            </w:pPr>
            <w:r>
              <w:rPr>
                <w:rFonts w:hint="eastAsia"/>
                <w:sz w:val="24"/>
              </w:rPr>
              <w:t>（1）废气：焊接产生的烟尘，打磨产生的粉尘，喷漆产生的漆雾及晾干过程产生的有机废气；</w:t>
            </w:r>
          </w:p>
          <w:p>
            <w:pPr>
              <w:adjustRightInd w:val="0"/>
              <w:snapToGrid w:val="0"/>
              <w:spacing w:line="360" w:lineRule="auto"/>
              <w:ind w:firstLine="480" w:firstLineChars="200"/>
              <w:rPr>
                <w:sz w:val="24"/>
              </w:rPr>
            </w:pPr>
            <w:r>
              <w:rPr>
                <w:rFonts w:hint="eastAsia"/>
                <w:sz w:val="24"/>
              </w:rPr>
              <w:t>（2）废水：生活污水；</w:t>
            </w:r>
          </w:p>
          <w:p>
            <w:pPr>
              <w:adjustRightInd w:val="0"/>
              <w:snapToGrid w:val="0"/>
              <w:spacing w:line="360" w:lineRule="auto"/>
              <w:ind w:firstLine="480" w:firstLineChars="200"/>
              <w:rPr>
                <w:sz w:val="24"/>
              </w:rPr>
            </w:pPr>
            <w:r>
              <w:rPr>
                <w:rFonts w:hint="eastAsia"/>
                <w:sz w:val="24"/>
              </w:rPr>
              <w:t>（3）噪声：设备运转噪声；</w:t>
            </w:r>
          </w:p>
          <w:p>
            <w:pPr>
              <w:adjustRightInd w:val="0"/>
              <w:snapToGrid w:val="0"/>
              <w:spacing w:line="360" w:lineRule="auto"/>
              <w:ind w:firstLine="480" w:firstLineChars="200"/>
              <w:rPr>
                <w:sz w:val="24"/>
              </w:rPr>
            </w:pPr>
            <w:r>
              <w:rPr>
                <w:rFonts w:hint="eastAsia"/>
                <w:sz w:val="24"/>
              </w:rPr>
              <w:t>（4）固废：下料、剪板工序产生的边角料，焊接产生的废焊条、喷漆废气处理产生的废过滤棉和废活性炭。</w:t>
            </w:r>
          </w:p>
          <w:p>
            <w:pPr>
              <w:adjustRightInd w:val="0"/>
              <w:snapToGrid w:val="0"/>
              <w:spacing w:line="360" w:lineRule="auto"/>
              <w:ind w:firstLine="482" w:firstLineChars="200"/>
              <w:jc w:val="center"/>
              <w:rPr>
                <w:b/>
                <w:bCs/>
                <w:sz w:val="24"/>
              </w:rPr>
            </w:pPr>
            <w:r>
              <w:rPr>
                <w:rFonts w:hint="eastAsia"/>
                <w:b/>
                <w:bCs/>
                <w:sz w:val="24"/>
              </w:rPr>
              <w:t>表2-7  产污环节一览表</w:t>
            </w:r>
          </w:p>
          <w:tbl>
            <w:tblPr>
              <w:tblStyle w:val="19"/>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3060"/>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80" w:type="dxa"/>
                  <w:vAlign w:val="center"/>
                </w:tcPr>
                <w:p>
                  <w:pPr>
                    <w:adjustRightInd w:val="0"/>
                    <w:snapToGrid w:val="0"/>
                    <w:jc w:val="center"/>
                    <w:rPr>
                      <w:b/>
                      <w:bCs/>
                      <w:szCs w:val="21"/>
                    </w:rPr>
                  </w:pPr>
                  <w:r>
                    <w:rPr>
                      <w:b/>
                      <w:bCs/>
                      <w:szCs w:val="21"/>
                    </w:rPr>
                    <w:t>污染物类型</w:t>
                  </w:r>
                </w:p>
              </w:tc>
              <w:tc>
                <w:tcPr>
                  <w:tcW w:w="3060" w:type="dxa"/>
                  <w:vAlign w:val="center"/>
                </w:tcPr>
                <w:p>
                  <w:pPr>
                    <w:adjustRightInd w:val="0"/>
                    <w:snapToGrid w:val="0"/>
                    <w:jc w:val="center"/>
                    <w:rPr>
                      <w:b/>
                      <w:bCs/>
                      <w:szCs w:val="21"/>
                    </w:rPr>
                  </w:pPr>
                  <w:r>
                    <w:rPr>
                      <w:b/>
                      <w:bCs/>
                      <w:szCs w:val="21"/>
                    </w:rPr>
                    <w:t>产污环节</w:t>
                  </w:r>
                </w:p>
              </w:tc>
              <w:tc>
                <w:tcPr>
                  <w:tcW w:w="2797" w:type="dxa"/>
                  <w:vAlign w:val="center"/>
                </w:tcPr>
                <w:p>
                  <w:pPr>
                    <w:adjustRightInd w:val="0"/>
                    <w:snapToGrid w:val="0"/>
                    <w:jc w:val="center"/>
                    <w:rPr>
                      <w:b/>
                      <w:bCs/>
                      <w:szCs w:val="21"/>
                    </w:rPr>
                  </w:pPr>
                  <w:r>
                    <w:rPr>
                      <w:b/>
                      <w:bCs/>
                      <w:szCs w:val="21"/>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080" w:type="dxa"/>
                  <w:vAlign w:val="center"/>
                </w:tcPr>
                <w:p>
                  <w:pPr>
                    <w:adjustRightInd w:val="0"/>
                    <w:snapToGrid w:val="0"/>
                    <w:jc w:val="center"/>
                    <w:rPr>
                      <w:szCs w:val="21"/>
                    </w:rPr>
                  </w:pPr>
                  <w:r>
                    <w:rPr>
                      <w:szCs w:val="21"/>
                    </w:rPr>
                    <w:t>废气</w:t>
                  </w:r>
                </w:p>
              </w:tc>
              <w:tc>
                <w:tcPr>
                  <w:tcW w:w="3060" w:type="dxa"/>
                  <w:vAlign w:val="center"/>
                </w:tcPr>
                <w:p>
                  <w:pPr>
                    <w:jc w:val="center"/>
                    <w:rPr>
                      <w:szCs w:val="21"/>
                    </w:rPr>
                  </w:pPr>
                  <w:r>
                    <w:rPr>
                      <w:szCs w:val="21"/>
                    </w:rPr>
                    <w:t>焊接、打磨、喷</w:t>
                  </w:r>
                  <w:r>
                    <w:rPr>
                      <w:rFonts w:hint="eastAsia"/>
                      <w:szCs w:val="21"/>
                    </w:rPr>
                    <w:t>漆</w:t>
                  </w:r>
                </w:p>
              </w:tc>
              <w:tc>
                <w:tcPr>
                  <w:tcW w:w="2797" w:type="dxa"/>
                  <w:vAlign w:val="center"/>
                </w:tcPr>
                <w:p>
                  <w:pPr>
                    <w:adjustRightInd w:val="0"/>
                    <w:snapToGrid w:val="0"/>
                    <w:jc w:val="center"/>
                    <w:rPr>
                      <w:rFonts w:eastAsiaTheme="minorEastAsia"/>
                      <w:szCs w:val="21"/>
                    </w:rPr>
                  </w:pPr>
                  <w:r>
                    <w:rPr>
                      <w:rFonts w:hint="eastAsia"/>
                      <w:szCs w:val="21"/>
                    </w:rPr>
                    <w:t>颗粒物</w:t>
                  </w:r>
                  <w:r>
                    <w:rPr>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80" w:type="dxa"/>
                  <w:vAlign w:val="center"/>
                </w:tcPr>
                <w:p>
                  <w:pPr>
                    <w:adjustRightInd w:val="0"/>
                    <w:snapToGrid w:val="0"/>
                    <w:jc w:val="center"/>
                    <w:rPr>
                      <w:szCs w:val="21"/>
                    </w:rPr>
                  </w:pPr>
                  <w:r>
                    <w:rPr>
                      <w:szCs w:val="21"/>
                    </w:rPr>
                    <w:t>废水</w:t>
                  </w:r>
                </w:p>
              </w:tc>
              <w:tc>
                <w:tcPr>
                  <w:tcW w:w="3060" w:type="dxa"/>
                  <w:vAlign w:val="center"/>
                </w:tcPr>
                <w:p>
                  <w:pPr>
                    <w:adjustRightInd w:val="0"/>
                    <w:snapToGrid w:val="0"/>
                    <w:jc w:val="center"/>
                    <w:rPr>
                      <w:szCs w:val="21"/>
                    </w:rPr>
                  </w:pPr>
                  <w:r>
                    <w:rPr>
                      <w:szCs w:val="21"/>
                    </w:rPr>
                    <w:t>生活</w:t>
                  </w:r>
                </w:p>
              </w:tc>
              <w:tc>
                <w:tcPr>
                  <w:tcW w:w="2797" w:type="dxa"/>
                  <w:vAlign w:val="center"/>
                </w:tcPr>
                <w:p>
                  <w:pPr>
                    <w:adjustRightInd w:val="0"/>
                    <w:snapToGrid w:val="0"/>
                    <w:jc w:val="center"/>
                    <w:rPr>
                      <w:szCs w:val="21"/>
                    </w:rPr>
                  </w:pPr>
                  <w:r>
                    <w:rPr>
                      <w:szCs w:val="21"/>
                    </w:rPr>
                    <w:t>COD、BOD、SS、NH</w:t>
                  </w:r>
                  <w:r>
                    <w:rPr>
                      <w:szCs w:val="21"/>
                      <w:vertAlign w:val="subscript"/>
                    </w:rPr>
                    <w:t>4</w:t>
                  </w:r>
                  <w:r>
                    <w:rPr>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80" w:type="dxa"/>
                  <w:vAlign w:val="center"/>
                </w:tcPr>
                <w:p>
                  <w:pPr>
                    <w:adjustRightInd w:val="0"/>
                    <w:snapToGrid w:val="0"/>
                    <w:jc w:val="center"/>
                    <w:rPr>
                      <w:szCs w:val="21"/>
                    </w:rPr>
                  </w:pPr>
                  <w:r>
                    <w:rPr>
                      <w:szCs w:val="21"/>
                    </w:rPr>
                    <w:t>噪声</w:t>
                  </w:r>
                </w:p>
              </w:tc>
              <w:tc>
                <w:tcPr>
                  <w:tcW w:w="3060" w:type="dxa"/>
                  <w:vAlign w:val="center"/>
                </w:tcPr>
                <w:p>
                  <w:pPr>
                    <w:adjustRightInd w:val="0"/>
                    <w:snapToGrid w:val="0"/>
                    <w:jc w:val="center"/>
                    <w:rPr>
                      <w:szCs w:val="21"/>
                    </w:rPr>
                  </w:pPr>
                  <w:r>
                    <w:rPr>
                      <w:szCs w:val="21"/>
                    </w:rPr>
                    <w:t>设备运转</w:t>
                  </w:r>
                </w:p>
              </w:tc>
              <w:tc>
                <w:tcPr>
                  <w:tcW w:w="2797" w:type="dxa"/>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80" w:type="dxa"/>
                  <w:vAlign w:val="center"/>
                </w:tcPr>
                <w:p>
                  <w:pPr>
                    <w:adjustRightInd w:val="0"/>
                    <w:snapToGrid w:val="0"/>
                    <w:jc w:val="center"/>
                    <w:rPr>
                      <w:szCs w:val="21"/>
                    </w:rPr>
                  </w:pPr>
                  <w:r>
                    <w:rPr>
                      <w:szCs w:val="21"/>
                    </w:rPr>
                    <w:t>固废</w:t>
                  </w:r>
                </w:p>
              </w:tc>
              <w:tc>
                <w:tcPr>
                  <w:tcW w:w="3060" w:type="dxa"/>
                  <w:vAlign w:val="center"/>
                </w:tcPr>
                <w:p>
                  <w:pPr>
                    <w:jc w:val="center"/>
                    <w:rPr>
                      <w:szCs w:val="21"/>
                    </w:rPr>
                  </w:pPr>
                  <w:r>
                    <w:rPr>
                      <w:szCs w:val="21"/>
                    </w:rPr>
                    <w:t>下料、剪板、焊接、喷</w:t>
                  </w:r>
                  <w:r>
                    <w:rPr>
                      <w:rFonts w:hint="eastAsia"/>
                      <w:szCs w:val="21"/>
                    </w:rPr>
                    <w:t>漆</w:t>
                  </w:r>
                </w:p>
              </w:tc>
              <w:tc>
                <w:tcPr>
                  <w:tcW w:w="2797" w:type="dxa"/>
                  <w:vAlign w:val="center"/>
                </w:tcPr>
                <w:p>
                  <w:pPr>
                    <w:jc w:val="center"/>
                    <w:rPr>
                      <w:szCs w:val="21"/>
                    </w:rPr>
                  </w:pPr>
                  <w:r>
                    <w:rPr>
                      <w:szCs w:val="21"/>
                    </w:rPr>
                    <w:t>边角料、焊</w:t>
                  </w:r>
                  <w:r>
                    <w:rPr>
                      <w:rFonts w:hint="eastAsia"/>
                      <w:szCs w:val="21"/>
                    </w:rPr>
                    <w:t>渣</w:t>
                  </w:r>
                  <w:r>
                    <w:rPr>
                      <w:szCs w:val="21"/>
                    </w:rPr>
                    <w:t>、</w:t>
                  </w:r>
                  <w:r>
                    <w:rPr>
                      <w:rFonts w:hint="eastAsia"/>
                      <w:szCs w:val="21"/>
                    </w:rPr>
                    <w:t>废过滤棉</w:t>
                  </w:r>
                  <w:r>
                    <w:rPr>
                      <w:szCs w:val="21"/>
                    </w:rPr>
                    <w:t>、废活性炭</w:t>
                  </w:r>
                </w:p>
              </w:tc>
            </w:tr>
          </w:tbl>
          <w:p>
            <w:pPr>
              <w:spacing w:line="360" w:lineRule="auto"/>
              <w:ind w:firstLine="420" w:firstLineChars="200"/>
              <w:jc w:val="lef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23" w:type="dxa"/>
            <w:vAlign w:val="center"/>
          </w:tcPr>
          <w:p>
            <w:pPr>
              <w:pStyle w:val="14"/>
              <w:adjustRightInd w:val="0"/>
              <w:snapToGrid w:val="0"/>
              <w:spacing w:before="0" w:beforeAutospacing="0" w:after="0" w:afterAutospacing="0"/>
              <w:rPr>
                <w:rFonts w:cs="宋体"/>
                <w:sz w:val="21"/>
                <w:szCs w:val="21"/>
              </w:rPr>
            </w:pPr>
            <w:r>
              <w:rPr>
                <w:rFonts w:hint="eastAsia" w:cs="宋体"/>
                <w:bCs/>
                <w:kern w:val="2"/>
                <w:sz w:val="21"/>
                <w:szCs w:val="21"/>
              </w:rPr>
              <w:t>与项目有关的原有环境问题</w:t>
            </w:r>
          </w:p>
        </w:tc>
        <w:tc>
          <w:tcPr>
            <w:tcW w:w="8161" w:type="dxa"/>
          </w:tcPr>
          <w:p>
            <w:pPr>
              <w:tabs>
                <w:tab w:val="left" w:leader="middleDot" w:pos="7371"/>
              </w:tabs>
              <w:spacing w:line="360" w:lineRule="auto"/>
              <w:ind w:firstLine="480" w:firstLineChars="200"/>
            </w:pPr>
            <w:r>
              <w:rPr>
                <w:sz w:val="24"/>
              </w:rPr>
              <w:t>本项目</w:t>
            </w:r>
            <w:r>
              <w:rPr>
                <w:rFonts w:hint="eastAsia"/>
                <w:sz w:val="24"/>
              </w:rPr>
              <w:t>为</w:t>
            </w:r>
            <w:r>
              <w:rPr>
                <w:sz w:val="24"/>
              </w:rPr>
              <w:t>新建项目，</w:t>
            </w:r>
            <w:r>
              <w:rPr>
                <w:rFonts w:hint="eastAsia"/>
                <w:sz w:val="24"/>
              </w:rPr>
              <w:t>新建厂房，</w:t>
            </w:r>
            <w:r>
              <w:rPr>
                <w:sz w:val="24"/>
              </w:rPr>
              <w:t>因此无与本项目有关的原有污染情况及主要环境问</w:t>
            </w:r>
            <w:r>
              <w:rPr>
                <w:rFonts w:hint="eastAsia"/>
                <w:sz w:val="24"/>
              </w:rPr>
              <w:t>题</w:t>
            </w:r>
          </w:p>
        </w:tc>
      </w:tr>
    </w:tbl>
    <w:p>
      <w:pPr>
        <w:jc w:val="center"/>
        <w:rPr>
          <w:rFonts w:ascii="黑体" w:hAnsi="黑体" w:eastAsia="黑体"/>
          <w:snapToGrid w:val="0"/>
          <w:sz w:val="30"/>
          <w:szCs w:val="30"/>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outlineLvl w:val="0"/>
      </w:pPr>
      <w:r>
        <w:rPr>
          <w:rFonts w:hint="eastAsia" w:ascii="黑体" w:hAnsi="黑体" w:eastAsia="黑体"/>
          <w:snapToGrid w:val="0"/>
          <w:sz w:val="30"/>
          <w:szCs w:val="30"/>
        </w:rPr>
        <w:t>三、区域环境质量现状、环境保护目标及评价标准</w:t>
      </w:r>
    </w:p>
    <w:tbl>
      <w:tblPr>
        <w:tblStyle w:val="18"/>
        <w:tblW w:w="89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区域</w:t>
            </w:r>
          </w:p>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vAlign w:val="center"/>
          </w:tcPr>
          <w:p>
            <w:pPr>
              <w:spacing w:line="360" w:lineRule="auto"/>
              <w:rPr>
                <w:sz w:val="24"/>
              </w:rPr>
            </w:pPr>
            <w:r>
              <w:rPr>
                <w:sz w:val="24"/>
              </w:rPr>
              <w:t>建设项目所在地区域环境质量现状及主要环境问题（环境空气、地面水、地下水、声环境、辐射环境、生态环境等）</w:t>
            </w:r>
          </w:p>
          <w:p>
            <w:pPr>
              <w:pStyle w:val="3"/>
              <w:widowControl/>
              <w:spacing w:line="460" w:lineRule="atLeast"/>
              <w:ind w:left="0" w:firstLine="480" w:firstLineChars="200"/>
              <w:jc w:val="left"/>
              <w:rPr>
                <w:rFonts w:ascii="Times New Roman" w:hAnsi="Times New Roman"/>
                <w:sz w:val="24"/>
                <w:szCs w:val="24"/>
              </w:rPr>
            </w:pPr>
            <w:r>
              <w:rPr>
                <w:rFonts w:ascii="Times New Roman" w:hAnsi="Times New Roman"/>
                <w:b w:val="0"/>
                <w:bCs w:val="0"/>
                <w:sz w:val="24"/>
                <w:szCs w:val="24"/>
              </w:rPr>
              <w:t>项目位于安徽省宿州市泗县经济开发区现代农机装备制造产业园二期2号厂房，本次评价依据《2019年宿州市环境质量公报》、2020年《安徽泗县经济开发区总体发展规划环境影响跟踪评价》关于大气、地表水现状监测数据以及《安徽三虎机械科技有限公司年产粮食筛子、提升机、刮板机、皮带机各100台生产项目土壤、噪声环境质量现状监测报告》（安徽尚德谱检测技术有限责任公司）。</w:t>
            </w:r>
          </w:p>
          <w:p>
            <w:pPr>
              <w:autoSpaceDE w:val="0"/>
              <w:spacing w:line="360" w:lineRule="auto"/>
              <w:ind w:firstLine="480" w:firstLineChars="200"/>
              <w:rPr>
                <w:sz w:val="24"/>
              </w:rPr>
            </w:pPr>
            <w:r>
              <w:rPr>
                <w:sz w:val="24"/>
              </w:rPr>
              <w:t>1、大气环境质量现状</w:t>
            </w:r>
          </w:p>
          <w:p>
            <w:pPr>
              <w:spacing w:line="360" w:lineRule="auto"/>
              <w:ind w:firstLine="480" w:firstLineChars="200"/>
              <w:rPr>
                <w:sz w:val="24"/>
              </w:rPr>
            </w:pPr>
            <w:r>
              <w:rPr>
                <w:sz w:val="24"/>
              </w:rPr>
              <w:t>根据《2019年宿州市环境质量公报》，宿州市2019年SO</w:t>
            </w:r>
            <w:r>
              <w:rPr>
                <w:sz w:val="24"/>
                <w:vertAlign w:val="subscript"/>
              </w:rPr>
              <w:t>2</w:t>
            </w:r>
            <w:r>
              <w:rPr>
                <w:sz w:val="24"/>
              </w:rPr>
              <w:t>、NO</w:t>
            </w:r>
            <w:r>
              <w:rPr>
                <w:sz w:val="24"/>
                <w:vertAlign w:val="subscript"/>
              </w:rPr>
              <w:t>2</w:t>
            </w:r>
            <w:r>
              <w:rPr>
                <w:sz w:val="24"/>
              </w:rPr>
              <w:t>、PM</w:t>
            </w:r>
            <w:r>
              <w:rPr>
                <w:sz w:val="24"/>
                <w:vertAlign w:val="subscript"/>
              </w:rPr>
              <w:t>10</w:t>
            </w:r>
            <w:r>
              <w:rPr>
                <w:sz w:val="24"/>
              </w:rPr>
              <w:t>、PM</w:t>
            </w:r>
            <w:r>
              <w:rPr>
                <w:sz w:val="24"/>
                <w:vertAlign w:val="subscript"/>
              </w:rPr>
              <w:t>2.5</w:t>
            </w:r>
            <w:r>
              <w:rPr>
                <w:sz w:val="24"/>
              </w:rPr>
              <w:t>年均浓度分别为7ug/m</w:t>
            </w:r>
            <w:r>
              <w:rPr>
                <w:sz w:val="24"/>
                <w:vertAlign w:val="superscript"/>
              </w:rPr>
              <w:t>3</w:t>
            </w:r>
            <w:r>
              <w:rPr>
                <w:sz w:val="24"/>
              </w:rPr>
              <w:t>、23ug/m</w:t>
            </w:r>
            <w:r>
              <w:rPr>
                <w:sz w:val="24"/>
                <w:vertAlign w:val="superscript"/>
              </w:rPr>
              <w:t>3</w:t>
            </w:r>
            <w:r>
              <w:rPr>
                <w:sz w:val="24"/>
              </w:rPr>
              <w:t>、84ug/m</w:t>
            </w:r>
            <w:r>
              <w:rPr>
                <w:sz w:val="24"/>
                <w:vertAlign w:val="superscript"/>
              </w:rPr>
              <w:t>3</w:t>
            </w:r>
            <w:r>
              <w:rPr>
                <w:sz w:val="24"/>
              </w:rPr>
              <w:t>、50ug/m</w:t>
            </w:r>
            <w:r>
              <w:rPr>
                <w:sz w:val="24"/>
                <w:vertAlign w:val="superscript"/>
              </w:rPr>
              <w:t>3</w:t>
            </w:r>
            <w:r>
              <w:rPr>
                <w:sz w:val="24"/>
              </w:rPr>
              <w:t>；CO 24小时平均第95百分位数为1.1mg/m</w:t>
            </w:r>
            <w:r>
              <w:rPr>
                <w:sz w:val="24"/>
                <w:vertAlign w:val="superscript"/>
              </w:rPr>
              <w:t>3</w:t>
            </w:r>
            <w:r>
              <w:rPr>
                <w:sz w:val="24"/>
              </w:rPr>
              <w:t>，O</w:t>
            </w:r>
            <w:r>
              <w:rPr>
                <w:sz w:val="24"/>
                <w:vertAlign w:val="subscript"/>
              </w:rPr>
              <w:t>3</w:t>
            </w:r>
            <w:r>
              <w:rPr>
                <w:sz w:val="24"/>
              </w:rPr>
              <w:t>日最大8小时平均第90百分位为179ug/m</w:t>
            </w:r>
            <w:r>
              <w:rPr>
                <w:sz w:val="24"/>
                <w:vertAlign w:val="superscript"/>
              </w:rPr>
              <w:t>3</w:t>
            </w:r>
            <w:r>
              <w:rPr>
                <w:sz w:val="24"/>
              </w:rPr>
              <w:t>。超过《环境空气质量标准》（GB3095-2012）中二级标准限值的污染物为PM</w:t>
            </w:r>
            <w:r>
              <w:rPr>
                <w:sz w:val="24"/>
                <w:vertAlign w:val="subscript"/>
              </w:rPr>
              <w:t>10</w:t>
            </w:r>
            <w:r>
              <w:rPr>
                <w:sz w:val="24"/>
              </w:rPr>
              <w:t>、O</w:t>
            </w:r>
            <w:r>
              <w:rPr>
                <w:sz w:val="24"/>
                <w:vertAlign w:val="subscript"/>
              </w:rPr>
              <w:t>3</w:t>
            </w:r>
            <w:r>
              <w:rPr>
                <w:sz w:val="24"/>
              </w:rPr>
              <w:t>、PM</w:t>
            </w:r>
            <w:r>
              <w:rPr>
                <w:sz w:val="24"/>
                <w:vertAlign w:val="subscript"/>
              </w:rPr>
              <w:t>2.5</w:t>
            </w:r>
            <w:r>
              <w:rPr>
                <w:sz w:val="24"/>
              </w:rPr>
              <w:t>。评价结果详见下表。</w:t>
            </w:r>
          </w:p>
          <w:p>
            <w:pPr>
              <w:spacing w:line="360" w:lineRule="auto"/>
              <w:ind w:firstLine="482" w:firstLineChars="200"/>
              <w:jc w:val="center"/>
              <w:rPr>
                <w:szCs w:val="21"/>
              </w:rPr>
            </w:pPr>
            <w:r>
              <w:rPr>
                <w:b/>
                <w:bCs/>
                <w:sz w:val="24"/>
              </w:rPr>
              <w:t>表3-1  项目区域基本污染物环境质量现状评价一览表</w:t>
            </w:r>
          </w:p>
          <w:tbl>
            <w:tblPr>
              <w:tblStyle w:val="19"/>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29"/>
              <w:gridCol w:w="1135"/>
              <w:gridCol w:w="1135"/>
              <w:gridCol w:w="116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vAlign w:val="center"/>
                </w:tcPr>
                <w:p>
                  <w:pPr>
                    <w:jc w:val="center"/>
                    <w:rPr>
                      <w:szCs w:val="21"/>
                    </w:rPr>
                  </w:pPr>
                  <w:r>
                    <w:rPr>
                      <w:szCs w:val="21"/>
                    </w:rPr>
                    <w:t>污染物</w:t>
                  </w:r>
                </w:p>
              </w:tc>
              <w:tc>
                <w:tcPr>
                  <w:tcW w:w="2529" w:type="dxa"/>
                  <w:vAlign w:val="center"/>
                </w:tcPr>
                <w:p>
                  <w:pPr>
                    <w:jc w:val="center"/>
                    <w:rPr>
                      <w:szCs w:val="21"/>
                    </w:rPr>
                  </w:pPr>
                  <w:r>
                    <w:rPr>
                      <w:szCs w:val="21"/>
                    </w:rPr>
                    <w:t>年评价指标</w:t>
                  </w:r>
                </w:p>
              </w:tc>
              <w:tc>
                <w:tcPr>
                  <w:tcW w:w="1135" w:type="dxa"/>
                  <w:vAlign w:val="center"/>
                </w:tcPr>
                <w:p>
                  <w:pPr>
                    <w:jc w:val="center"/>
                    <w:rPr>
                      <w:szCs w:val="21"/>
                    </w:rPr>
                  </w:pPr>
                  <w:r>
                    <w:rPr>
                      <w:szCs w:val="21"/>
                    </w:rPr>
                    <w:t>现状浓度（ug/m</w:t>
                  </w:r>
                  <w:r>
                    <w:rPr>
                      <w:szCs w:val="21"/>
                      <w:vertAlign w:val="superscript"/>
                    </w:rPr>
                    <w:t>3</w:t>
                  </w:r>
                  <w:r>
                    <w:rPr>
                      <w:szCs w:val="21"/>
                    </w:rPr>
                    <w:t>）</w:t>
                  </w:r>
                </w:p>
              </w:tc>
              <w:tc>
                <w:tcPr>
                  <w:tcW w:w="1135" w:type="dxa"/>
                  <w:vAlign w:val="center"/>
                </w:tcPr>
                <w:p>
                  <w:pPr>
                    <w:jc w:val="center"/>
                    <w:rPr>
                      <w:szCs w:val="21"/>
                    </w:rPr>
                  </w:pPr>
                  <w:r>
                    <w:rPr>
                      <w:szCs w:val="21"/>
                    </w:rPr>
                    <w:t>标准值（ug/m</w:t>
                  </w:r>
                  <w:r>
                    <w:rPr>
                      <w:szCs w:val="21"/>
                      <w:vertAlign w:val="superscript"/>
                    </w:rPr>
                    <w:t>3</w:t>
                  </w:r>
                  <w:r>
                    <w:rPr>
                      <w:szCs w:val="21"/>
                    </w:rPr>
                    <w:t>）</w:t>
                  </w:r>
                </w:p>
              </w:tc>
              <w:tc>
                <w:tcPr>
                  <w:tcW w:w="1164" w:type="dxa"/>
                  <w:vAlign w:val="center"/>
                </w:tcPr>
                <w:p>
                  <w:pPr>
                    <w:jc w:val="center"/>
                    <w:rPr>
                      <w:szCs w:val="21"/>
                    </w:rPr>
                  </w:pPr>
                  <w:r>
                    <w:rPr>
                      <w:szCs w:val="21"/>
                    </w:rPr>
                    <w:t>占标率%</w:t>
                  </w:r>
                </w:p>
              </w:tc>
              <w:tc>
                <w:tcPr>
                  <w:tcW w:w="1036" w:type="dxa"/>
                  <w:vAlign w:val="center"/>
                </w:tcPr>
                <w:p>
                  <w:pPr>
                    <w:jc w:val="center"/>
                    <w:rPr>
                      <w:szCs w:val="21"/>
                    </w:rPr>
                  </w:pPr>
                  <w:r>
                    <w:rPr>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938" w:type="dxa"/>
                  <w:vAlign w:val="center"/>
                </w:tcPr>
                <w:p>
                  <w:pPr>
                    <w:jc w:val="center"/>
                    <w:rPr>
                      <w:szCs w:val="21"/>
                    </w:rPr>
                  </w:pPr>
                  <w:r>
                    <w:rPr>
                      <w:szCs w:val="21"/>
                    </w:rPr>
                    <w:t>SO</w:t>
                  </w:r>
                  <w:r>
                    <w:rPr>
                      <w:szCs w:val="21"/>
                      <w:vertAlign w:val="subscript"/>
                    </w:rPr>
                    <w:t>2</w:t>
                  </w:r>
                </w:p>
              </w:tc>
              <w:tc>
                <w:tcPr>
                  <w:tcW w:w="2529" w:type="dxa"/>
                  <w:vAlign w:val="center"/>
                </w:tcPr>
                <w:p>
                  <w:pPr>
                    <w:jc w:val="center"/>
                    <w:rPr>
                      <w:szCs w:val="21"/>
                    </w:rPr>
                  </w:pPr>
                  <w:r>
                    <w:rPr>
                      <w:szCs w:val="21"/>
                    </w:rPr>
                    <w:t>年平均质量浓度</w:t>
                  </w:r>
                </w:p>
              </w:tc>
              <w:tc>
                <w:tcPr>
                  <w:tcW w:w="1135" w:type="dxa"/>
                  <w:vAlign w:val="center"/>
                </w:tcPr>
                <w:p>
                  <w:pPr>
                    <w:jc w:val="center"/>
                    <w:rPr>
                      <w:szCs w:val="21"/>
                    </w:rPr>
                  </w:pPr>
                  <w:r>
                    <w:rPr>
                      <w:szCs w:val="21"/>
                    </w:rPr>
                    <w:t>7</w:t>
                  </w:r>
                </w:p>
              </w:tc>
              <w:tc>
                <w:tcPr>
                  <w:tcW w:w="1135" w:type="dxa"/>
                  <w:vAlign w:val="center"/>
                </w:tcPr>
                <w:p>
                  <w:pPr>
                    <w:jc w:val="center"/>
                    <w:rPr>
                      <w:szCs w:val="21"/>
                    </w:rPr>
                  </w:pPr>
                  <w:r>
                    <w:rPr>
                      <w:szCs w:val="21"/>
                    </w:rPr>
                    <w:t>60</w:t>
                  </w:r>
                </w:p>
              </w:tc>
              <w:tc>
                <w:tcPr>
                  <w:tcW w:w="1164" w:type="dxa"/>
                  <w:vAlign w:val="center"/>
                </w:tcPr>
                <w:p>
                  <w:pPr>
                    <w:jc w:val="center"/>
                    <w:rPr>
                      <w:szCs w:val="21"/>
                    </w:rPr>
                  </w:pPr>
                  <w:r>
                    <w:rPr>
                      <w:szCs w:val="21"/>
                    </w:rPr>
                    <w:t>11.7</w:t>
                  </w:r>
                </w:p>
              </w:tc>
              <w:tc>
                <w:tcPr>
                  <w:tcW w:w="1036" w:type="dxa"/>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vAlign w:val="center"/>
                </w:tcPr>
                <w:p>
                  <w:pPr>
                    <w:jc w:val="center"/>
                    <w:rPr>
                      <w:szCs w:val="21"/>
                    </w:rPr>
                  </w:pPr>
                  <w:r>
                    <w:rPr>
                      <w:szCs w:val="21"/>
                    </w:rPr>
                    <w:t>NO</w:t>
                  </w:r>
                  <w:r>
                    <w:rPr>
                      <w:szCs w:val="21"/>
                      <w:vertAlign w:val="subscript"/>
                    </w:rPr>
                    <w:t>2</w:t>
                  </w:r>
                </w:p>
              </w:tc>
              <w:tc>
                <w:tcPr>
                  <w:tcW w:w="2529" w:type="dxa"/>
                  <w:vAlign w:val="center"/>
                </w:tcPr>
                <w:p>
                  <w:pPr>
                    <w:jc w:val="center"/>
                    <w:rPr>
                      <w:szCs w:val="21"/>
                    </w:rPr>
                  </w:pPr>
                  <w:r>
                    <w:rPr>
                      <w:szCs w:val="21"/>
                    </w:rPr>
                    <w:t>年平均质量浓度</w:t>
                  </w:r>
                </w:p>
              </w:tc>
              <w:tc>
                <w:tcPr>
                  <w:tcW w:w="1135" w:type="dxa"/>
                  <w:vAlign w:val="center"/>
                </w:tcPr>
                <w:p>
                  <w:pPr>
                    <w:jc w:val="center"/>
                    <w:rPr>
                      <w:szCs w:val="21"/>
                    </w:rPr>
                  </w:pPr>
                  <w:r>
                    <w:rPr>
                      <w:szCs w:val="21"/>
                    </w:rPr>
                    <w:t>23</w:t>
                  </w:r>
                </w:p>
              </w:tc>
              <w:tc>
                <w:tcPr>
                  <w:tcW w:w="1135" w:type="dxa"/>
                  <w:vAlign w:val="center"/>
                </w:tcPr>
                <w:p>
                  <w:pPr>
                    <w:jc w:val="center"/>
                    <w:rPr>
                      <w:szCs w:val="21"/>
                    </w:rPr>
                  </w:pPr>
                  <w:r>
                    <w:rPr>
                      <w:szCs w:val="21"/>
                    </w:rPr>
                    <w:t>40</w:t>
                  </w:r>
                </w:p>
              </w:tc>
              <w:tc>
                <w:tcPr>
                  <w:tcW w:w="1164" w:type="dxa"/>
                  <w:vAlign w:val="center"/>
                </w:tcPr>
                <w:p>
                  <w:pPr>
                    <w:jc w:val="center"/>
                    <w:rPr>
                      <w:szCs w:val="21"/>
                    </w:rPr>
                  </w:pPr>
                  <w:r>
                    <w:rPr>
                      <w:szCs w:val="21"/>
                    </w:rPr>
                    <w:t>57.5</w:t>
                  </w:r>
                </w:p>
              </w:tc>
              <w:tc>
                <w:tcPr>
                  <w:tcW w:w="1036" w:type="dxa"/>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vAlign w:val="center"/>
                </w:tcPr>
                <w:p>
                  <w:pPr>
                    <w:jc w:val="center"/>
                    <w:rPr>
                      <w:szCs w:val="21"/>
                    </w:rPr>
                  </w:pPr>
                  <w:r>
                    <w:rPr>
                      <w:szCs w:val="21"/>
                    </w:rPr>
                    <w:t>PM</w:t>
                  </w:r>
                  <w:r>
                    <w:rPr>
                      <w:szCs w:val="21"/>
                      <w:vertAlign w:val="subscript"/>
                    </w:rPr>
                    <w:t>10</w:t>
                  </w:r>
                </w:p>
              </w:tc>
              <w:tc>
                <w:tcPr>
                  <w:tcW w:w="2529" w:type="dxa"/>
                  <w:vAlign w:val="center"/>
                </w:tcPr>
                <w:p>
                  <w:pPr>
                    <w:jc w:val="center"/>
                    <w:rPr>
                      <w:szCs w:val="21"/>
                    </w:rPr>
                  </w:pPr>
                  <w:r>
                    <w:rPr>
                      <w:szCs w:val="21"/>
                    </w:rPr>
                    <w:t>年平均质量浓度</w:t>
                  </w:r>
                </w:p>
              </w:tc>
              <w:tc>
                <w:tcPr>
                  <w:tcW w:w="1135" w:type="dxa"/>
                  <w:vAlign w:val="center"/>
                </w:tcPr>
                <w:p>
                  <w:pPr>
                    <w:jc w:val="center"/>
                    <w:rPr>
                      <w:szCs w:val="21"/>
                    </w:rPr>
                  </w:pPr>
                  <w:r>
                    <w:rPr>
                      <w:szCs w:val="21"/>
                    </w:rPr>
                    <w:t>84</w:t>
                  </w:r>
                </w:p>
              </w:tc>
              <w:tc>
                <w:tcPr>
                  <w:tcW w:w="1135" w:type="dxa"/>
                  <w:vAlign w:val="center"/>
                </w:tcPr>
                <w:p>
                  <w:pPr>
                    <w:jc w:val="center"/>
                    <w:rPr>
                      <w:szCs w:val="21"/>
                    </w:rPr>
                  </w:pPr>
                  <w:r>
                    <w:rPr>
                      <w:szCs w:val="21"/>
                    </w:rPr>
                    <w:t>70</w:t>
                  </w:r>
                </w:p>
              </w:tc>
              <w:tc>
                <w:tcPr>
                  <w:tcW w:w="1164" w:type="dxa"/>
                  <w:vAlign w:val="center"/>
                </w:tcPr>
                <w:p>
                  <w:pPr>
                    <w:jc w:val="center"/>
                    <w:rPr>
                      <w:szCs w:val="21"/>
                    </w:rPr>
                  </w:pPr>
                  <w:r>
                    <w:rPr>
                      <w:szCs w:val="21"/>
                    </w:rPr>
                    <w:t>120.0</w:t>
                  </w:r>
                </w:p>
              </w:tc>
              <w:tc>
                <w:tcPr>
                  <w:tcW w:w="1036" w:type="dxa"/>
                  <w:vAlign w:val="center"/>
                </w:tcPr>
                <w:p>
                  <w:pPr>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vAlign w:val="center"/>
                </w:tcPr>
                <w:p>
                  <w:pPr>
                    <w:jc w:val="center"/>
                    <w:rPr>
                      <w:szCs w:val="21"/>
                    </w:rPr>
                  </w:pPr>
                  <w:r>
                    <w:rPr>
                      <w:szCs w:val="21"/>
                    </w:rPr>
                    <w:t>PM</w:t>
                  </w:r>
                  <w:r>
                    <w:rPr>
                      <w:szCs w:val="21"/>
                      <w:vertAlign w:val="subscript"/>
                    </w:rPr>
                    <w:t>2.5</w:t>
                  </w:r>
                </w:p>
              </w:tc>
              <w:tc>
                <w:tcPr>
                  <w:tcW w:w="2529" w:type="dxa"/>
                  <w:vAlign w:val="center"/>
                </w:tcPr>
                <w:p>
                  <w:pPr>
                    <w:jc w:val="center"/>
                    <w:rPr>
                      <w:szCs w:val="21"/>
                    </w:rPr>
                  </w:pPr>
                  <w:r>
                    <w:rPr>
                      <w:szCs w:val="21"/>
                    </w:rPr>
                    <w:t>年平均质量浓度</w:t>
                  </w:r>
                </w:p>
              </w:tc>
              <w:tc>
                <w:tcPr>
                  <w:tcW w:w="1135" w:type="dxa"/>
                  <w:vAlign w:val="center"/>
                </w:tcPr>
                <w:p>
                  <w:pPr>
                    <w:jc w:val="center"/>
                    <w:rPr>
                      <w:szCs w:val="21"/>
                    </w:rPr>
                  </w:pPr>
                  <w:r>
                    <w:rPr>
                      <w:szCs w:val="21"/>
                    </w:rPr>
                    <w:t>50</w:t>
                  </w:r>
                </w:p>
              </w:tc>
              <w:tc>
                <w:tcPr>
                  <w:tcW w:w="1135" w:type="dxa"/>
                  <w:vAlign w:val="center"/>
                </w:tcPr>
                <w:p>
                  <w:pPr>
                    <w:jc w:val="center"/>
                    <w:rPr>
                      <w:szCs w:val="21"/>
                    </w:rPr>
                  </w:pPr>
                  <w:r>
                    <w:rPr>
                      <w:szCs w:val="21"/>
                    </w:rPr>
                    <w:t>35</w:t>
                  </w:r>
                </w:p>
              </w:tc>
              <w:tc>
                <w:tcPr>
                  <w:tcW w:w="1164" w:type="dxa"/>
                  <w:vAlign w:val="center"/>
                </w:tcPr>
                <w:p>
                  <w:pPr>
                    <w:jc w:val="center"/>
                    <w:rPr>
                      <w:szCs w:val="21"/>
                    </w:rPr>
                  </w:pPr>
                  <w:r>
                    <w:rPr>
                      <w:szCs w:val="21"/>
                    </w:rPr>
                    <w:t>142.9</w:t>
                  </w:r>
                </w:p>
              </w:tc>
              <w:tc>
                <w:tcPr>
                  <w:tcW w:w="1036" w:type="dxa"/>
                  <w:vAlign w:val="center"/>
                </w:tcPr>
                <w:p>
                  <w:pPr>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vAlign w:val="center"/>
                </w:tcPr>
                <w:p>
                  <w:pPr>
                    <w:jc w:val="center"/>
                    <w:rPr>
                      <w:szCs w:val="21"/>
                    </w:rPr>
                  </w:pPr>
                  <w:r>
                    <w:rPr>
                      <w:szCs w:val="21"/>
                    </w:rPr>
                    <w:t>CO</w:t>
                  </w:r>
                </w:p>
              </w:tc>
              <w:tc>
                <w:tcPr>
                  <w:tcW w:w="2529" w:type="dxa"/>
                  <w:vAlign w:val="center"/>
                </w:tcPr>
                <w:p>
                  <w:pPr>
                    <w:jc w:val="center"/>
                    <w:rPr>
                      <w:szCs w:val="21"/>
                    </w:rPr>
                  </w:pPr>
                  <w:r>
                    <w:rPr>
                      <w:szCs w:val="21"/>
                    </w:rPr>
                    <w:t>24小时平均第95百分位数</w:t>
                  </w:r>
                </w:p>
              </w:tc>
              <w:tc>
                <w:tcPr>
                  <w:tcW w:w="1135" w:type="dxa"/>
                  <w:vAlign w:val="center"/>
                </w:tcPr>
                <w:p>
                  <w:pPr>
                    <w:jc w:val="center"/>
                    <w:rPr>
                      <w:szCs w:val="21"/>
                    </w:rPr>
                  </w:pPr>
                  <w:r>
                    <w:rPr>
                      <w:szCs w:val="21"/>
                    </w:rPr>
                    <w:t>1100</w:t>
                  </w:r>
                </w:p>
              </w:tc>
              <w:tc>
                <w:tcPr>
                  <w:tcW w:w="1135" w:type="dxa"/>
                  <w:vAlign w:val="center"/>
                </w:tcPr>
                <w:p>
                  <w:pPr>
                    <w:jc w:val="center"/>
                    <w:rPr>
                      <w:szCs w:val="21"/>
                    </w:rPr>
                  </w:pPr>
                  <w:r>
                    <w:rPr>
                      <w:szCs w:val="21"/>
                    </w:rPr>
                    <w:t>4000</w:t>
                  </w:r>
                </w:p>
              </w:tc>
              <w:tc>
                <w:tcPr>
                  <w:tcW w:w="1164" w:type="dxa"/>
                  <w:vAlign w:val="center"/>
                </w:tcPr>
                <w:p>
                  <w:pPr>
                    <w:jc w:val="center"/>
                    <w:rPr>
                      <w:szCs w:val="21"/>
                    </w:rPr>
                  </w:pPr>
                  <w:r>
                    <w:rPr>
                      <w:szCs w:val="21"/>
                    </w:rPr>
                    <w:t>27.5</w:t>
                  </w:r>
                </w:p>
              </w:tc>
              <w:tc>
                <w:tcPr>
                  <w:tcW w:w="1036" w:type="dxa"/>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38" w:type="dxa"/>
                  <w:vAlign w:val="center"/>
                </w:tcPr>
                <w:p>
                  <w:pPr>
                    <w:jc w:val="center"/>
                    <w:rPr>
                      <w:szCs w:val="21"/>
                    </w:rPr>
                  </w:pPr>
                  <w:r>
                    <w:rPr>
                      <w:szCs w:val="21"/>
                    </w:rPr>
                    <w:t>O</w:t>
                  </w:r>
                  <w:r>
                    <w:rPr>
                      <w:szCs w:val="21"/>
                      <w:vertAlign w:val="subscript"/>
                    </w:rPr>
                    <w:t>3</w:t>
                  </w:r>
                </w:p>
              </w:tc>
              <w:tc>
                <w:tcPr>
                  <w:tcW w:w="2529" w:type="dxa"/>
                  <w:vAlign w:val="center"/>
                </w:tcPr>
                <w:p>
                  <w:pPr>
                    <w:jc w:val="center"/>
                    <w:rPr>
                      <w:szCs w:val="21"/>
                    </w:rPr>
                  </w:pPr>
                  <w:r>
                    <w:rPr>
                      <w:szCs w:val="21"/>
                    </w:rPr>
                    <w:t>日最大8小时平均值的第90百分位数</w:t>
                  </w:r>
                </w:p>
              </w:tc>
              <w:tc>
                <w:tcPr>
                  <w:tcW w:w="1135" w:type="dxa"/>
                  <w:vAlign w:val="center"/>
                </w:tcPr>
                <w:p>
                  <w:pPr>
                    <w:jc w:val="center"/>
                    <w:rPr>
                      <w:szCs w:val="21"/>
                    </w:rPr>
                  </w:pPr>
                  <w:r>
                    <w:rPr>
                      <w:szCs w:val="21"/>
                    </w:rPr>
                    <w:t>179</w:t>
                  </w:r>
                </w:p>
              </w:tc>
              <w:tc>
                <w:tcPr>
                  <w:tcW w:w="1135" w:type="dxa"/>
                  <w:vAlign w:val="center"/>
                </w:tcPr>
                <w:p>
                  <w:pPr>
                    <w:jc w:val="center"/>
                    <w:rPr>
                      <w:szCs w:val="21"/>
                    </w:rPr>
                  </w:pPr>
                  <w:r>
                    <w:rPr>
                      <w:szCs w:val="21"/>
                    </w:rPr>
                    <w:t>160</w:t>
                  </w:r>
                </w:p>
              </w:tc>
              <w:tc>
                <w:tcPr>
                  <w:tcW w:w="1164" w:type="dxa"/>
                  <w:vAlign w:val="center"/>
                </w:tcPr>
                <w:p>
                  <w:pPr>
                    <w:jc w:val="center"/>
                    <w:rPr>
                      <w:szCs w:val="21"/>
                    </w:rPr>
                  </w:pPr>
                  <w:r>
                    <w:rPr>
                      <w:szCs w:val="21"/>
                    </w:rPr>
                    <w:t>111.9</w:t>
                  </w:r>
                </w:p>
              </w:tc>
              <w:tc>
                <w:tcPr>
                  <w:tcW w:w="1036" w:type="dxa"/>
                  <w:vAlign w:val="center"/>
                </w:tcPr>
                <w:p>
                  <w:pPr>
                    <w:jc w:val="center"/>
                    <w:rPr>
                      <w:szCs w:val="21"/>
                    </w:rPr>
                  </w:pPr>
                  <w:r>
                    <w:rPr>
                      <w:szCs w:val="21"/>
                    </w:rPr>
                    <w:t>不达标</w:t>
                  </w:r>
                </w:p>
              </w:tc>
            </w:tr>
          </w:tbl>
          <w:p>
            <w:pPr>
              <w:spacing w:line="360" w:lineRule="auto"/>
              <w:ind w:firstLine="480" w:firstLineChars="200"/>
              <w:rPr>
                <w:sz w:val="24"/>
              </w:rPr>
            </w:pPr>
            <w:r>
              <w:rPr>
                <w:sz w:val="24"/>
              </w:rPr>
              <w:t>由上表统计结果可知，区域内二氧化硫、二氧化氮年平均浓度均达标；CO24小时平均第95百分位数浓度达标；可吸入颗粒物、细颗粒物年平均浓度均不达标，O</w:t>
            </w:r>
            <w:r>
              <w:rPr>
                <w:sz w:val="24"/>
                <w:vertAlign w:val="subscript"/>
              </w:rPr>
              <w:t>3</w:t>
            </w:r>
            <w:r>
              <w:rPr>
                <w:sz w:val="24"/>
              </w:rPr>
              <w:t>日最大8小时平均值的第90百分位数不达标；由此判断项目所在区域为不达标区。</w:t>
            </w:r>
          </w:p>
          <w:p>
            <w:pPr>
              <w:pStyle w:val="14"/>
              <w:spacing w:before="0" w:beforeAutospacing="0" w:after="0" w:afterAutospacing="0" w:line="360" w:lineRule="auto"/>
              <w:ind w:firstLine="420"/>
              <w:rPr>
                <w:rFonts w:ascii="Times New Roman" w:hAnsi="Times New Roman"/>
                <w:szCs w:val="24"/>
              </w:rPr>
            </w:pPr>
            <w:r>
              <w:rPr>
                <w:rFonts w:ascii="Times New Roman" w:hAnsi="Times New Roman"/>
                <w:szCs w:val="24"/>
              </w:rPr>
              <w:t>本次评价依据2020年《安徽泗县经济开发区总体发展规划环境影响跟踪评价》关于大气的现状监测数据。环境空气监测期间常规地面气象观测资料见下表。</w:t>
            </w:r>
          </w:p>
          <w:p>
            <w:pPr>
              <w:pStyle w:val="6"/>
              <w:rPr>
                <w:rFonts w:ascii="Times New Roman" w:hAnsi="Times New Roman" w:cs="Times New Roman"/>
                <w:sz w:val="21"/>
                <w:szCs w:val="21"/>
              </w:rPr>
            </w:pPr>
            <w:r>
              <w:rPr>
                <w:rFonts w:ascii="Times New Roman" w:hAnsi="Times New Roman" w:cs="Times New Roman"/>
              </w:rPr>
              <w:t>表3</w:t>
            </w:r>
            <w:r>
              <w:rPr>
                <w:rFonts w:ascii="Times New Roman" w:hAnsi="Times New Roman" w:cs="Times New Roman"/>
                <w:lang w:val="en-US"/>
              </w:rPr>
              <w:t>-2</w:t>
            </w:r>
            <w:r>
              <w:rPr>
                <w:rFonts w:hint="eastAsia" w:ascii="Times New Roman" w:hAnsi="Times New Roman" w:cs="Times New Roman"/>
                <w:lang w:val="en-US"/>
              </w:rPr>
              <w:t xml:space="preserve"> </w:t>
            </w:r>
            <w:r>
              <w:rPr>
                <w:rFonts w:ascii="Times New Roman" w:hAnsi="Times New Roman" w:cs="Times New Roman"/>
              </w:rPr>
              <w:t xml:space="preserve"> 环境空气监测期间参数</w:t>
            </w:r>
          </w:p>
          <w:tbl>
            <w:tblPr>
              <w:tblStyle w:val="18"/>
              <w:tblW w:w="79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5"/>
              <w:gridCol w:w="975"/>
              <w:gridCol w:w="1085"/>
              <w:gridCol w:w="1037"/>
              <w:gridCol w:w="1219"/>
              <w:gridCol w:w="1407"/>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jc w:val="center"/>
              </w:trPr>
              <w:tc>
                <w:tcPr>
                  <w:tcW w:w="99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日期</w:t>
                  </w: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时间</w:t>
                  </w:r>
                </w:p>
              </w:tc>
              <w:tc>
                <w:tcPr>
                  <w:tcW w:w="108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天气状况</w:t>
                  </w: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风向</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风速（m/s）</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温度（℃）</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气压（kPa）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99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01月08日</w:t>
                  </w: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02:00</w:t>
                  </w:r>
                </w:p>
              </w:tc>
              <w:tc>
                <w:tcPr>
                  <w:tcW w:w="108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多云/阴</w:t>
                  </w: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西北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1.5</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08:00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西北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2.2</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14:00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西北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2.3</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4</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20:00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西北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2.1</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atLeast"/>
                <w:jc w:val="center"/>
              </w:trPr>
              <w:tc>
                <w:tcPr>
                  <w:tcW w:w="99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01月09日</w:t>
                  </w: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02:00</w:t>
                  </w:r>
                </w:p>
              </w:tc>
              <w:tc>
                <w:tcPr>
                  <w:tcW w:w="108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多云/多云</w:t>
                  </w: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东</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1.8</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08:00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东</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2.9</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14:00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东</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2.2</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6</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20:00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东</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2.0</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atLeast"/>
                <w:jc w:val="center"/>
              </w:trPr>
              <w:tc>
                <w:tcPr>
                  <w:tcW w:w="99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01 月 10 日</w:t>
                  </w: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02:00</w:t>
                  </w:r>
                </w:p>
              </w:tc>
              <w:tc>
                <w:tcPr>
                  <w:tcW w:w="108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阴/阴</w:t>
                  </w: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东北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1.8</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08:00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东北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2.1</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3</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14:00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东北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2.0</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6</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20:00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东北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1.9</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3</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01月11日</w:t>
                  </w: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02:00</w:t>
                  </w:r>
                </w:p>
              </w:tc>
              <w:tc>
                <w:tcPr>
                  <w:tcW w:w="108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多云/晴</w:t>
                  </w: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2.5</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-3</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08:00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2.1</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14:00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2.2</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6</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20:00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1.9</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01月12日</w:t>
                  </w: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02:00</w:t>
                  </w:r>
                </w:p>
              </w:tc>
              <w:tc>
                <w:tcPr>
                  <w:tcW w:w="108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多云/多云</w:t>
                  </w: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1.4</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-3</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08:00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2.2</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14:00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2.0</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20:00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2.4</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01月13日</w:t>
                  </w: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02:00</w:t>
                  </w:r>
                </w:p>
              </w:tc>
              <w:tc>
                <w:tcPr>
                  <w:tcW w:w="108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多云/晴</w:t>
                  </w: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1.6</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08:00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2.0</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14:00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2.1</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6</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20:00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1.7</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01月14日</w:t>
                  </w: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02:00</w:t>
                  </w:r>
                </w:p>
              </w:tc>
              <w:tc>
                <w:tcPr>
                  <w:tcW w:w="1085" w:type="dxa"/>
                  <w:vMerge w:val="restart"/>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晴/多云</w:t>
                  </w: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2.8</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-3</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08:00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2.6</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14:00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2.1</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4</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995" w:type="dxa"/>
                  <w:vMerge w:val="continue"/>
                  <w:tcBorders>
                    <w:top w:val="nil"/>
                  </w:tcBorders>
                  <w:vAlign w:val="center"/>
                </w:tcPr>
                <w:p>
                  <w:pPr>
                    <w:autoSpaceDE w:val="0"/>
                    <w:autoSpaceDN w:val="0"/>
                    <w:jc w:val="center"/>
                    <w:rPr>
                      <w:szCs w:val="21"/>
                    </w:rPr>
                  </w:pPr>
                </w:p>
              </w:tc>
              <w:tc>
                <w:tcPr>
                  <w:tcW w:w="975"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20:00</w:t>
                  </w:r>
                </w:p>
              </w:tc>
              <w:tc>
                <w:tcPr>
                  <w:tcW w:w="1085" w:type="dxa"/>
                  <w:vMerge w:val="continue"/>
                  <w:tcBorders>
                    <w:top w:val="nil"/>
                  </w:tcBorders>
                  <w:vAlign w:val="center"/>
                </w:tcPr>
                <w:p>
                  <w:pPr>
                    <w:autoSpaceDE w:val="0"/>
                    <w:autoSpaceDN w:val="0"/>
                    <w:jc w:val="center"/>
                    <w:rPr>
                      <w:szCs w:val="21"/>
                    </w:rPr>
                  </w:pPr>
                </w:p>
              </w:tc>
              <w:tc>
                <w:tcPr>
                  <w:tcW w:w="103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北</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1.8</w:t>
                  </w:r>
                </w:p>
              </w:tc>
              <w:tc>
                <w:tcPr>
                  <w:tcW w:w="1407"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0</w:t>
                  </w:r>
                </w:p>
              </w:tc>
              <w:tc>
                <w:tcPr>
                  <w:tcW w:w="1219" w:type="dxa"/>
                  <w:vAlign w:val="center"/>
                </w:tcPr>
                <w:p>
                  <w:pPr>
                    <w:pStyle w:val="30"/>
                    <w:autoSpaceDE w:val="0"/>
                    <w:autoSpaceDN w:val="0"/>
                    <w:jc w:val="center"/>
                    <w:rPr>
                      <w:rFonts w:ascii="Times New Roman" w:hAnsi="Times New Roman" w:cs="Times New Roman"/>
                      <w:szCs w:val="21"/>
                    </w:rPr>
                  </w:pPr>
                  <w:r>
                    <w:rPr>
                      <w:rFonts w:ascii="Times New Roman" w:hAnsi="Times New Roman" w:cs="Times New Roman"/>
                      <w:szCs w:val="21"/>
                    </w:rPr>
                    <w:t>103.01</w:t>
                  </w:r>
                </w:p>
              </w:tc>
            </w:tr>
          </w:tbl>
          <w:p>
            <w:pPr>
              <w:pStyle w:val="2"/>
              <w:spacing w:before="92"/>
              <w:ind w:firstLine="480" w:firstLineChars="200"/>
              <w:rPr>
                <w:sz w:val="24"/>
              </w:rPr>
            </w:pPr>
            <w:r>
              <w:rPr>
                <w:sz w:val="24"/>
              </w:rPr>
              <w:t>对区域大气环境质量进行了连续7天采样监测结果汇总见下表所示：</w:t>
            </w:r>
          </w:p>
          <w:p>
            <w:pPr>
              <w:pStyle w:val="6"/>
              <w:spacing w:before="158"/>
              <w:rPr>
                <w:rFonts w:ascii="Times New Roman" w:hAnsi="Times New Roman" w:cs="Times New Roman"/>
                <w:sz w:val="21"/>
                <w:szCs w:val="21"/>
              </w:rPr>
            </w:pPr>
            <w:r>
              <w:rPr>
                <w:rFonts w:ascii="Times New Roman" w:hAnsi="Times New Roman" w:cs="Times New Roman"/>
              </w:rPr>
              <w:t>表3</w:t>
            </w:r>
            <w:r>
              <w:rPr>
                <w:rFonts w:ascii="Times New Roman" w:hAnsi="Times New Roman" w:cs="Times New Roman"/>
                <w:lang w:val="en-US"/>
              </w:rPr>
              <w:t xml:space="preserve">-3 </w:t>
            </w:r>
            <w:r>
              <w:rPr>
                <w:rFonts w:ascii="Times New Roman" w:hAnsi="Times New Roman" w:cs="Times New Roman"/>
              </w:rPr>
              <w:t xml:space="preserve"> 环境空气质量现状监测结果一览表</w:t>
            </w:r>
          </w:p>
          <w:tbl>
            <w:tblPr>
              <w:tblStyle w:val="18"/>
              <w:tblW w:w="79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1088"/>
              <w:gridCol w:w="773"/>
              <w:gridCol w:w="777"/>
              <w:gridCol w:w="644"/>
              <w:gridCol w:w="776"/>
              <w:gridCol w:w="741"/>
              <w:gridCol w:w="804"/>
              <w:gridCol w:w="646"/>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842"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监测点位</w:t>
                  </w:r>
                </w:p>
              </w:tc>
              <w:tc>
                <w:tcPr>
                  <w:tcW w:w="1088"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监测项目</w:t>
                  </w:r>
                </w:p>
              </w:tc>
              <w:tc>
                <w:tcPr>
                  <w:tcW w:w="2970" w:type="dxa"/>
                  <w:gridSpan w:val="4"/>
                  <w:vAlign w:val="center"/>
                </w:tcPr>
                <w:p>
                  <w:pPr>
                    <w:pStyle w:val="30"/>
                    <w:jc w:val="center"/>
                    <w:rPr>
                      <w:rFonts w:ascii="Times New Roman" w:hAnsi="Times New Roman" w:cs="Times New Roman"/>
                      <w:szCs w:val="21"/>
                    </w:rPr>
                  </w:pPr>
                  <w:r>
                    <w:rPr>
                      <w:rFonts w:ascii="Times New Roman" w:hAnsi="Times New Roman" w:cs="Times New Roman"/>
                      <w:szCs w:val="21"/>
                    </w:rPr>
                    <w:t>时均(或一次)浓度值</w:t>
                  </w:r>
                </w:p>
              </w:tc>
              <w:tc>
                <w:tcPr>
                  <w:tcW w:w="3037" w:type="dxa"/>
                  <w:gridSpan w:val="4"/>
                  <w:vAlign w:val="center"/>
                </w:tcPr>
                <w:p>
                  <w:pPr>
                    <w:pStyle w:val="30"/>
                    <w:jc w:val="center"/>
                    <w:rPr>
                      <w:rFonts w:ascii="Times New Roman" w:hAnsi="Times New Roman" w:cs="Times New Roman"/>
                      <w:szCs w:val="21"/>
                    </w:rPr>
                  </w:pPr>
                  <w:r>
                    <w:rPr>
                      <w:rFonts w:ascii="Times New Roman" w:hAnsi="Times New Roman" w:cs="Times New Roman"/>
                      <w:szCs w:val="21"/>
                    </w:rPr>
                    <w:t>日平均浓度值（其中臭氧最大 8 小时平均浓度）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jc w:val="center"/>
              </w:trPr>
              <w:tc>
                <w:tcPr>
                  <w:tcW w:w="842" w:type="dxa"/>
                  <w:vMerge w:val="continue"/>
                  <w:tcBorders>
                    <w:top w:val="nil"/>
                  </w:tcBorders>
                  <w:vAlign w:val="center"/>
                </w:tcPr>
                <w:p>
                  <w:pPr>
                    <w:jc w:val="center"/>
                    <w:rPr>
                      <w:szCs w:val="21"/>
                    </w:rPr>
                  </w:pPr>
                </w:p>
              </w:tc>
              <w:tc>
                <w:tcPr>
                  <w:tcW w:w="1088" w:type="dxa"/>
                  <w:vMerge w:val="continue"/>
                  <w:tcBorders>
                    <w:top w:val="nil"/>
                  </w:tcBorders>
                  <w:vAlign w:val="center"/>
                </w:tcPr>
                <w:p>
                  <w:pPr>
                    <w:jc w:val="center"/>
                    <w:rPr>
                      <w:szCs w:val="21"/>
                    </w:rPr>
                  </w:pPr>
                </w:p>
              </w:tc>
              <w:tc>
                <w:tcPr>
                  <w:tcW w:w="1550" w:type="dxa"/>
                  <w:gridSpan w:val="2"/>
                  <w:vAlign w:val="center"/>
                </w:tcPr>
                <w:p>
                  <w:pPr>
                    <w:pStyle w:val="30"/>
                    <w:jc w:val="center"/>
                    <w:rPr>
                      <w:rFonts w:ascii="Times New Roman" w:hAnsi="Times New Roman" w:cs="Times New Roman"/>
                      <w:szCs w:val="21"/>
                    </w:rPr>
                  </w:pPr>
                  <w:r>
                    <w:rPr>
                      <w:rFonts w:ascii="Times New Roman" w:hAnsi="Times New Roman" w:cs="Times New Roman"/>
                      <w:szCs w:val="21"/>
                    </w:rPr>
                    <w:t>浓度范围(mg/m3)</w:t>
                  </w:r>
                </w:p>
              </w:tc>
              <w:tc>
                <w:tcPr>
                  <w:tcW w:w="644"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超标数</w:t>
                  </w:r>
                </w:p>
              </w:tc>
              <w:tc>
                <w:tcPr>
                  <w:tcW w:w="776"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超标率(%)</w:t>
                  </w:r>
                </w:p>
              </w:tc>
              <w:tc>
                <w:tcPr>
                  <w:tcW w:w="1545" w:type="dxa"/>
                  <w:gridSpan w:val="2"/>
                  <w:vAlign w:val="center"/>
                </w:tcPr>
                <w:p>
                  <w:pPr>
                    <w:pStyle w:val="30"/>
                    <w:jc w:val="center"/>
                    <w:rPr>
                      <w:rFonts w:ascii="Times New Roman" w:hAnsi="Times New Roman" w:cs="Times New Roman"/>
                      <w:szCs w:val="21"/>
                    </w:rPr>
                  </w:pPr>
                  <w:r>
                    <w:rPr>
                      <w:rFonts w:ascii="Times New Roman" w:hAnsi="Times New Roman" w:cs="Times New Roman"/>
                      <w:szCs w:val="21"/>
                    </w:rPr>
                    <w:t>浓度范围(mg/m3)</w:t>
                  </w:r>
                </w:p>
              </w:tc>
              <w:tc>
                <w:tcPr>
                  <w:tcW w:w="646"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超标数</w:t>
                  </w:r>
                </w:p>
              </w:tc>
              <w:tc>
                <w:tcPr>
                  <w:tcW w:w="846"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超标率(%)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Merge w:val="continue"/>
                  <w:tcBorders>
                    <w:top w:val="nil"/>
                  </w:tcBorders>
                  <w:vAlign w:val="center"/>
                </w:tcPr>
                <w:p>
                  <w:pPr>
                    <w:jc w:val="center"/>
                    <w:rPr>
                      <w:szCs w:val="21"/>
                    </w:rPr>
                  </w:pP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最小值</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最大值</w:t>
                  </w:r>
                </w:p>
              </w:tc>
              <w:tc>
                <w:tcPr>
                  <w:tcW w:w="644" w:type="dxa"/>
                  <w:vMerge w:val="continue"/>
                  <w:tcBorders>
                    <w:top w:val="nil"/>
                  </w:tcBorders>
                  <w:vAlign w:val="center"/>
                </w:tcPr>
                <w:p>
                  <w:pPr>
                    <w:jc w:val="center"/>
                    <w:rPr>
                      <w:szCs w:val="21"/>
                    </w:rPr>
                  </w:pPr>
                </w:p>
              </w:tc>
              <w:tc>
                <w:tcPr>
                  <w:tcW w:w="776" w:type="dxa"/>
                  <w:vMerge w:val="continue"/>
                  <w:tcBorders>
                    <w:top w:val="nil"/>
                  </w:tcBorders>
                  <w:vAlign w:val="center"/>
                </w:tcPr>
                <w:p>
                  <w:pPr>
                    <w:jc w:val="center"/>
                    <w:rPr>
                      <w:szCs w:val="21"/>
                    </w:rPr>
                  </w:pP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最小值</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最大值</w:t>
                  </w:r>
                </w:p>
              </w:tc>
              <w:tc>
                <w:tcPr>
                  <w:tcW w:w="646" w:type="dxa"/>
                  <w:vMerge w:val="continue"/>
                  <w:tcBorders>
                    <w:top w:val="nil"/>
                  </w:tcBorders>
                  <w:vAlign w:val="center"/>
                </w:tcPr>
                <w:p>
                  <w:pPr>
                    <w:jc w:val="center"/>
                    <w:rPr>
                      <w:szCs w:val="21"/>
                    </w:rPr>
                  </w:pPr>
                </w:p>
              </w:tc>
              <w:tc>
                <w:tcPr>
                  <w:tcW w:w="846" w:type="dxa"/>
                  <w:vMerge w:val="continue"/>
                  <w:tcBorders>
                    <w:top w:val="nil"/>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42"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G1 原丁大庄</w:t>
                  </w: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0.012</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0.008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0.010</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0.022</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0.015</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0.018</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CO</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0.4</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0.8</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0.5</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3</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0.043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0.064</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0.054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0.061</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0.045</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0.061</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0.026</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0.037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二甲苯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非甲烷总烃</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0.65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0.81</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G2 赵魏小学</w:t>
                  </w: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0.013</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0.008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0.009</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0.015</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0.018</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CO</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0.4</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0.8</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0.5</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3</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0.042</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0.059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0.051</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0.055</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0.046</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0.060</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0.028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0.034</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二甲苯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非甲烷总烃</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0.56</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0.75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G3 原小王庄</w:t>
                  </w: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0.008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0.011</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0.013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CO</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0.8</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0.6</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3</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0.044</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0.062</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0.050</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0.054</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0.060</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0.027</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0.035</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二甲苯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非甲烷总烃</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0.57</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0.78</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氨</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0.06</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硫化氢</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氯化氢</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&lt;0.02</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&lt;0.02</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G4 高尤社区</w:t>
                  </w: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0.008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0.011</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0.013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0.015</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CO</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0.7</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0.5</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3</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0.043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0.057</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0.049</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0.053</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0.049</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0.056</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0.028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0.036</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pStyle w:val="30"/>
                    <w:jc w:val="center"/>
                    <w:rPr>
                      <w:rFonts w:ascii="Times New Roman" w:hAnsi="Times New Roman" w:cs="Times New Roman"/>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二甲苯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非甲烷总烃</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0.56</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0.71</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G5 泗县环保局</w:t>
                  </w: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0.013</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0.010</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0.015</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CO</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0.7</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0.5</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3</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0.042</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0.064</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0.047</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0.056</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0.046</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0.058</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0.025</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0.037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二甲苯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非甲烷总烃</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0.52</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0.73</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G6 曹苗村</w:t>
                  </w: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0.008</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0.013</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0.008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0.010</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0.013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CO</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3</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0.042</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0.062</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0.046</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0.054</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0.059</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0.028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0.037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二甲苯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非甲烷总烃</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0.59</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0.74</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G7 泗县一中（原校区）</w:t>
                  </w: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0.008</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0.013</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0.008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0.010</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0.013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CO</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0.8</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0.9</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3</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0.043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0.062</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0.046</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0.054</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0.061</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0.028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0.038</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二甲苯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非甲烷总烃</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0.53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0.74</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苯乙烯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氨</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0.06</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硫化氢</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氯化氢</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&lt;0.02</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&lt;0.02</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G8 原东发社区</w:t>
                  </w: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0.011</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0.013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0.015</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CO</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0.4</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0.7</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0.6</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3</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0.043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0.057</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0.047</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0.052</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pStyle w:val="30"/>
                    <w:jc w:val="center"/>
                    <w:rPr>
                      <w:rFonts w:ascii="Times New Roman" w:hAnsi="Times New Roman" w:cs="Times New Roman"/>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0.049</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0.056</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0.028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0.036</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二甲苯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非甲烷总烃</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0.52</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0.67</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G9 泗县五中</w:t>
                  </w: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0.013</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0.010</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0.015</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0.016</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CO</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0.7</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0.3</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3</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0.043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0.059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0.055</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0.058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0.074</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0.032</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0.042</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苯并[a]芘</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ND</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ND</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二甲苯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非甲烷总烃</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0.42</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0.62</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G10 府前广场</w:t>
                  </w: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CO</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0.8</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3</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0.043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0.057</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0.049</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0.056</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0.028</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0.036</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二甲苯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非甲烷总烃</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0.58</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0.68</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restart"/>
                  <w:vAlign w:val="center"/>
                </w:tcPr>
                <w:p>
                  <w:pPr>
                    <w:pStyle w:val="30"/>
                    <w:jc w:val="center"/>
                    <w:rPr>
                      <w:rFonts w:ascii="Times New Roman" w:hAnsi="Times New Roman" w:cs="Times New Roman"/>
                      <w:szCs w:val="21"/>
                    </w:rPr>
                  </w:pPr>
                  <w:r>
                    <w:rPr>
                      <w:rFonts w:ascii="Times New Roman" w:hAnsi="Times New Roman" w:cs="Times New Roman"/>
                      <w:szCs w:val="21"/>
                    </w:rPr>
                    <w:t>G11 汴光社区</w:t>
                  </w: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0.013</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0.007</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0.011</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0.019</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0.014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0.017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CO</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0.3</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0.7</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0.4</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0.5</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3</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0.042</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0.064</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0.045</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0.064</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0.046</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0.058</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2.5</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0.025</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0.037</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二甲苯</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&lt;0.0015</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jc w:val="center"/>
              </w:trPr>
              <w:tc>
                <w:tcPr>
                  <w:tcW w:w="842" w:type="dxa"/>
                  <w:vMerge w:val="continue"/>
                  <w:tcBorders>
                    <w:top w:val="nil"/>
                  </w:tcBorders>
                  <w:vAlign w:val="center"/>
                </w:tcPr>
                <w:p>
                  <w:pPr>
                    <w:jc w:val="center"/>
                    <w:rPr>
                      <w:szCs w:val="21"/>
                    </w:rPr>
                  </w:pPr>
                </w:p>
              </w:tc>
              <w:tc>
                <w:tcPr>
                  <w:tcW w:w="1088" w:type="dxa"/>
                  <w:vAlign w:val="center"/>
                </w:tcPr>
                <w:p>
                  <w:pPr>
                    <w:pStyle w:val="30"/>
                    <w:jc w:val="center"/>
                    <w:rPr>
                      <w:rFonts w:ascii="Times New Roman" w:hAnsi="Times New Roman" w:cs="Times New Roman"/>
                      <w:szCs w:val="21"/>
                    </w:rPr>
                  </w:pPr>
                  <w:r>
                    <w:rPr>
                      <w:rFonts w:ascii="Times New Roman" w:hAnsi="Times New Roman" w:cs="Times New Roman"/>
                      <w:szCs w:val="21"/>
                    </w:rPr>
                    <w:t>非甲烷总烃</w:t>
                  </w:r>
                </w:p>
              </w:tc>
              <w:tc>
                <w:tcPr>
                  <w:tcW w:w="773" w:type="dxa"/>
                  <w:vAlign w:val="center"/>
                </w:tcPr>
                <w:p>
                  <w:pPr>
                    <w:pStyle w:val="30"/>
                    <w:jc w:val="center"/>
                    <w:rPr>
                      <w:rFonts w:ascii="Times New Roman" w:hAnsi="Times New Roman" w:cs="Times New Roman"/>
                      <w:szCs w:val="21"/>
                    </w:rPr>
                  </w:pPr>
                  <w:r>
                    <w:rPr>
                      <w:rFonts w:ascii="Times New Roman" w:hAnsi="Times New Roman" w:cs="Times New Roman"/>
                      <w:szCs w:val="21"/>
                    </w:rPr>
                    <w:t>0.55</w:t>
                  </w:r>
                </w:p>
              </w:tc>
              <w:tc>
                <w:tcPr>
                  <w:tcW w:w="777" w:type="dxa"/>
                  <w:vAlign w:val="center"/>
                </w:tcPr>
                <w:p>
                  <w:pPr>
                    <w:pStyle w:val="30"/>
                    <w:jc w:val="center"/>
                    <w:rPr>
                      <w:rFonts w:ascii="Times New Roman" w:hAnsi="Times New Roman" w:cs="Times New Roman"/>
                      <w:szCs w:val="21"/>
                    </w:rPr>
                  </w:pPr>
                  <w:r>
                    <w:rPr>
                      <w:rFonts w:ascii="Times New Roman" w:hAnsi="Times New Roman" w:cs="Times New Roman"/>
                      <w:szCs w:val="21"/>
                    </w:rPr>
                    <w:t>0.71</w:t>
                  </w:r>
                </w:p>
              </w:tc>
              <w:tc>
                <w:tcPr>
                  <w:tcW w:w="644"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76" w:type="dxa"/>
                  <w:vAlign w:val="center"/>
                </w:tcPr>
                <w:p>
                  <w:pPr>
                    <w:pStyle w:val="30"/>
                    <w:jc w:val="center"/>
                    <w:rPr>
                      <w:rFonts w:ascii="Times New Roman" w:hAnsi="Times New Roman" w:cs="Times New Roman"/>
                      <w:szCs w:val="21"/>
                    </w:rPr>
                  </w:pPr>
                  <w:r>
                    <w:rPr>
                      <w:rFonts w:ascii="Times New Roman" w:hAnsi="Times New Roman" w:cs="Times New Roman"/>
                      <w:szCs w:val="21"/>
                    </w:rPr>
                    <w:t>0</w:t>
                  </w:r>
                </w:p>
              </w:tc>
              <w:tc>
                <w:tcPr>
                  <w:tcW w:w="741"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04"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6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c>
                <w:tcPr>
                  <w:tcW w:w="846" w:type="dxa"/>
                  <w:vAlign w:val="center"/>
                </w:tcPr>
                <w:p>
                  <w:pPr>
                    <w:pStyle w:val="30"/>
                    <w:jc w:val="center"/>
                    <w:rPr>
                      <w:rFonts w:ascii="Times New Roman" w:hAnsi="Times New Roman" w:cs="Times New Roman"/>
                      <w:szCs w:val="21"/>
                    </w:rPr>
                  </w:pPr>
                  <w:r>
                    <w:rPr>
                      <w:rFonts w:ascii="Times New Roman" w:hAnsi="Times New Roman" w:cs="Times New Roman"/>
                      <w:szCs w:val="21"/>
                    </w:rPr>
                    <w:t>/</w:t>
                  </w:r>
                </w:p>
              </w:tc>
            </w:tr>
          </w:tbl>
          <w:p>
            <w:pPr>
              <w:pStyle w:val="14"/>
              <w:spacing w:before="0" w:beforeAutospacing="0" w:after="0" w:afterAutospacing="0" w:line="360" w:lineRule="auto"/>
              <w:ind w:firstLine="480" w:firstLineChars="200"/>
              <w:rPr>
                <w:rFonts w:ascii="Times New Roman" w:hAnsi="Times New Roman"/>
                <w:szCs w:val="24"/>
              </w:rPr>
            </w:pPr>
            <w:r>
              <w:rPr>
                <w:rFonts w:ascii="Times New Roman" w:hAnsi="Times New Roman"/>
                <w:szCs w:val="24"/>
              </w:rPr>
              <w:t>区域空气中的SO</w:t>
            </w:r>
            <w:r>
              <w:rPr>
                <w:rFonts w:ascii="Times New Roman" w:hAnsi="Times New Roman"/>
                <w:szCs w:val="24"/>
                <w:vertAlign w:val="subscript"/>
              </w:rPr>
              <w:t>2</w:t>
            </w:r>
            <w:r>
              <w:rPr>
                <w:rFonts w:ascii="Times New Roman" w:hAnsi="Times New Roman"/>
                <w:szCs w:val="24"/>
              </w:rPr>
              <w:t>、NO</w:t>
            </w:r>
            <w:r>
              <w:rPr>
                <w:rFonts w:ascii="Times New Roman" w:hAnsi="Times New Roman"/>
                <w:szCs w:val="24"/>
                <w:vertAlign w:val="subscript"/>
              </w:rPr>
              <w:t>2</w:t>
            </w:r>
            <w:r>
              <w:rPr>
                <w:rFonts w:ascii="Times New Roman" w:hAnsi="Times New Roman"/>
                <w:szCs w:val="24"/>
              </w:rPr>
              <w:t>、CO、O</w:t>
            </w:r>
            <w:r>
              <w:rPr>
                <w:rFonts w:ascii="Times New Roman" w:hAnsi="Times New Roman"/>
                <w:szCs w:val="24"/>
                <w:vertAlign w:val="subscript"/>
              </w:rPr>
              <w:t>3</w:t>
            </w:r>
            <w:r>
              <w:rPr>
                <w:rFonts w:ascii="Times New Roman" w:hAnsi="Times New Roman"/>
                <w:szCs w:val="24"/>
              </w:rPr>
              <w:t>、PM</w:t>
            </w:r>
            <w:r>
              <w:rPr>
                <w:rFonts w:ascii="Times New Roman" w:hAnsi="Times New Roman"/>
                <w:szCs w:val="24"/>
                <w:vertAlign w:val="subscript"/>
              </w:rPr>
              <w:t>2.5</w:t>
            </w:r>
            <w:r>
              <w:rPr>
                <w:rFonts w:ascii="Times New Roman" w:hAnsi="Times New Roman"/>
                <w:szCs w:val="24"/>
              </w:rPr>
              <w:t>、PM</w:t>
            </w:r>
            <w:r>
              <w:rPr>
                <w:rFonts w:ascii="Times New Roman" w:hAnsi="Times New Roman"/>
                <w:szCs w:val="24"/>
                <w:vertAlign w:val="subscript"/>
              </w:rPr>
              <w:t>10</w:t>
            </w:r>
            <w:r>
              <w:rPr>
                <w:rFonts w:ascii="Times New Roman" w:hAnsi="Times New Roman"/>
                <w:szCs w:val="24"/>
              </w:rPr>
              <w:t>、苯并[a]芘等满足《环境空气质量标准》（GB3095-2012）二级标准。NH</w:t>
            </w:r>
            <w:r>
              <w:rPr>
                <w:rFonts w:ascii="Times New Roman" w:hAnsi="Times New Roman"/>
                <w:szCs w:val="24"/>
                <w:vertAlign w:val="subscript"/>
              </w:rPr>
              <w:t>3</w:t>
            </w:r>
            <w:r>
              <w:rPr>
                <w:rFonts w:ascii="Times New Roman" w:hAnsi="Times New Roman"/>
                <w:szCs w:val="24"/>
              </w:rPr>
              <w:t>、H</w:t>
            </w:r>
            <w:r>
              <w:rPr>
                <w:rFonts w:ascii="Times New Roman" w:hAnsi="Times New Roman"/>
                <w:szCs w:val="24"/>
                <w:vertAlign w:val="subscript"/>
              </w:rPr>
              <w:t>2</w:t>
            </w:r>
            <w:r>
              <w:rPr>
                <w:rFonts w:ascii="Times New Roman" w:hAnsi="Times New Roman"/>
                <w:szCs w:val="24"/>
              </w:rPr>
              <w:t>S、二甲苯、甲苯、苯、氯化氢、苯乙烯满足《环境影响评价技术导则-大气环境》（HJ2.2-2018）附录D中空气质量浓度参考限值；非甲烷总烃满足《大气污染物综合排放标准详解》中数值规定。</w:t>
            </w:r>
          </w:p>
          <w:p>
            <w:pPr>
              <w:pStyle w:val="2"/>
              <w:spacing w:before="110" w:line="360" w:lineRule="auto"/>
              <w:ind w:firstLine="480" w:firstLineChars="200"/>
              <w:jc w:val="left"/>
              <w:rPr>
                <w:sz w:val="24"/>
              </w:rPr>
            </w:pPr>
            <w:r>
              <w:rPr>
                <w:sz w:val="24"/>
              </w:rPr>
              <w:t>2、水环境质量现状</w:t>
            </w:r>
          </w:p>
          <w:p>
            <w:pPr>
              <w:pStyle w:val="2"/>
              <w:spacing w:before="110" w:line="360" w:lineRule="auto"/>
              <w:ind w:firstLine="480" w:firstLineChars="200"/>
              <w:jc w:val="left"/>
              <w:rPr>
                <w:sz w:val="24"/>
              </w:rPr>
            </w:pPr>
            <w:r>
              <w:rPr>
                <w:sz w:val="24"/>
              </w:rPr>
              <w:t>项目纳污水体石梁河达到《地表水环境质量标准》（GB3838－2002）中V类标准。现引用2020年《安徽泗县经济开发区总体发展规划环境影响跟踪评价》关于地表水现状监测数据。</w:t>
            </w:r>
          </w:p>
          <w:p>
            <w:pPr>
              <w:pStyle w:val="2"/>
              <w:spacing w:before="110"/>
              <w:ind w:firstLine="480" w:firstLineChars="200"/>
              <w:jc w:val="left"/>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监测布点及监测因子</w:t>
            </w:r>
          </w:p>
          <w:p>
            <w:pPr>
              <w:pStyle w:val="2"/>
              <w:spacing w:before="163" w:line="362" w:lineRule="auto"/>
              <w:ind w:left="212" w:right="204" w:firstLine="480"/>
              <w:rPr>
                <w:sz w:val="24"/>
              </w:rPr>
            </w:pPr>
            <w:r>
              <w:rPr>
                <w:sz w:val="24"/>
              </w:rPr>
              <w:t>本次评价共布设8个监测断面，监测断面与原规划环评监断面基本一致。具体位置及监测因子见下表。</w:t>
            </w:r>
          </w:p>
          <w:p>
            <w:pPr>
              <w:pStyle w:val="6"/>
              <w:spacing w:before="84" w:after="33"/>
              <w:rPr>
                <w:rFonts w:ascii="Times New Roman" w:hAnsi="Times New Roman" w:cs="Times New Roman"/>
                <w:sz w:val="21"/>
                <w:szCs w:val="21"/>
              </w:rPr>
            </w:pPr>
            <w:r>
              <w:rPr>
                <w:rFonts w:ascii="Times New Roman" w:hAnsi="Times New Roman" w:cs="Times New Roman"/>
              </w:rPr>
              <w:t>表3</w:t>
            </w:r>
            <w:r>
              <w:rPr>
                <w:rFonts w:ascii="Times New Roman" w:hAnsi="Times New Roman" w:cs="Times New Roman"/>
                <w:lang w:val="en-US"/>
              </w:rPr>
              <w:t>-4</w:t>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地表水环境质量现状监测断面及监测因子</w:t>
            </w:r>
          </w:p>
          <w:tbl>
            <w:tblPr>
              <w:tblStyle w:val="18"/>
              <w:tblW w:w="79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7"/>
              <w:gridCol w:w="1284"/>
              <w:gridCol w:w="2900"/>
              <w:gridCol w:w="1235"/>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77" w:type="dxa"/>
                  <w:vAlign w:val="center"/>
                </w:tcPr>
                <w:p>
                  <w:pPr>
                    <w:pStyle w:val="30"/>
                    <w:tabs>
                      <w:tab w:val="left" w:pos="670"/>
                    </w:tabs>
                    <w:spacing w:before="20"/>
                    <w:ind w:left="247"/>
                    <w:jc w:val="center"/>
                    <w:rPr>
                      <w:rFonts w:ascii="Times New Roman" w:hAnsi="Times New Roman" w:cs="Times New Roman"/>
                      <w:szCs w:val="21"/>
                    </w:rPr>
                  </w:pPr>
                  <w:r>
                    <w:rPr>
                      <w:rFonts w:ascii="Times New Roman" w:hAnsi="Times New Roman" w:cs="Times New Roman"/>
                      <w:szCs w:val="21"/>
                    </w:rPr>
                    <w:t>河流</w:t>
                  </w:r>
                </w:p>
              </w:tc>
              <w:tc>
                <w:tcPr>
                  <w:tcW w:w="1284" w:type="dxa"/>
                  <w:vAlign w:val="center"/>
                </w:tcPr>
                <w:p>
                  <w:pPr>
                    <w:pStyle w:val="30"/>
                    <w:spacing w:before="20"/>
                    <w:ind w:left="303" w:right="287"/>
                    <w:jc w:val="center"/>
                    <w:rPr>
                      <w:rFonts w:ascii="Times New Roman" w:hAnsi="Times New Roman" w:cs="Times New Roman"/>
                      <w:szCs w:val="21"/>
                    </w:rPr>
                  </w:pPr>
                  <w:r>
                    <w:rPr>
                      <w:rFonts w:ascii="Times New Roman" w:hAnsi="Times New Roman" w:cs="Times New Roman"/>
                      <w:szCs w:val="21"/>
                    </w:rPr>
                    <w:t>断面编号</w:t>
                  </w:r>
                </w:p>
              </w:tc>
              <w:tc>
                <w:tcPr>
                  <w:tcW w:w="2900" w:type="dxa"/>
                  <w:vAlign w:val="center"/>
                </w:tcPr>
                <w:p>
                  <w:pPr>
                    <w:pStyle w:val="30"/>
                    <w:tabs>
                      <w:tab w:val="left" w:pos="432"/>
                      <w:tab w:val="left" w:pos="854"/>
                      <w:tab w:val="left" w:pos="1277"/>
                    </w:tabs>
                    <w:spacing w:before="20"/>
                    <w:ind w:left="15"/>
                    <w:jc w:val="center"/>
                    <w:rPr>
                      <w:rFonts w:ascii="Times New Roman" w:hAnsi="Times New Roman" w:cs="Times New Roman"/>
                      <w:szCs w:val="21"/>
                    </w:rPr>
                  </w:pPr>
                  <w:r>
                    <w:rPr>
                      <w:rFonts w:ascii="Times New Roman" w:hAnsi="Times New Roman" w:cs="Times New Roman"/>
                      <w:szCs w:val="21"/>
                    </w:rPr>
                    <w:t>断面位置</w:t>
                  </w:r>
                </w:p>
              </w:tc>
              <w:tc>
                <w:tcPr>
                  <w:tcW w:w="1235" w:type="dxa"/>
                  <w:vAlign w:val="center"/>
                </w:tcPr>
                <w:p>
                  <w:pPr>
                    <w:pStyle w:val="30"/>
                    <w:tabs>
                      <w:tab w:val="left" w:pos="636"/>
                    </w:tabs>
                    <w:spacing w:before="20"/>
                    <w:ind w:left="7"/>
                    <w:jc w:val="center"/>
                    <w:rPr>
                      <w:rFonts w:ascii="Times New Roman" w:hAnsi="Times New Roman" w:cs="Times New Roman"/>
                      <w:szCs w:val="21"/>
                    </w:rPr>
                  </w:pPr>
                  <w:r>
                    <w:rPr>
                      <w:rFonts w:ascii="Times New Roman" w:hAnsi="Times New Roman" w:cs="Times New Roman"/>
                      <w:szCs w:val="21"/>
                    </w:rPr>
                    <w:t>备注</w:t>
                  </w:r>
                </w:p>
              </w:tc>
              <w:tc>
                <w:tcPr>
                  <w:tcW w:w="1541" w:type="dxa"/>
                  <w:vAlign w:val="center"/>
                </w:tcPr>
                <w:p>
                  <w:pPr>
                    <w:pStyle w:val="30"/>
                    <w:spacing w:before="20"/>
                    <w:ind w:left="472"/>
                    <w:jc w:val="center"/>
                    <w:rPr>
                      <w:rFonts w:ascii="Times New Roman" w:hAnsi="Times New Roman" w:cs="Times New Roman"/>
                      <w:szCs w:val="21"/>
                    </w:rPr>
                  </w:pPr>
                  <w:r>
                    <w:rPr>
                      <w:rFonts w:ascii="Times New Roman" w:hAnsi="Times New Roman" w:cs="Times New Roman"/>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977" w:type="dxa"/>
                  <w:vMerge w:val="restart"/>
                  <w:vAlign w:val="center"/>
                </w:tcPr>
                <w:p>
                  <w:pPr>
                    <w:pStyle w:val="30"/>
                    <w:ind w:left="247"/>
                    <w:jc w:val="center"/>
                    <w:rPr>
                      <w:rFonts w:ascii="Times New Roman" w:hAnsi="Times New Roman" w:cs="Times New Roman"/>
                      <w:szCs w:val="21"/>
                    </w:rPr>
                  </w:pPr>
                  <w:r>
                    <w:rPr>
                      <w:rFonts w:ascii="Times New Roman" w:hAnsi="Times New Roman" w:cs="Times New Roman"/>
                      <w:szCs w:val="21"/>
                    </w:rPr>
                    <w:t>石梁河</w:t>
                  </w:r>
                </w:p>
              </w:tc>
              <w:tc>
                <w:tcPr>
                  <w:tcW w:w="1284" w:type="dxa"/>
                  <w:vAlign w:val="center"/>
                </w:tcPr>
                <w:p>
                  <w:pPr>
                    <w:pStyle w:val="30"/>
                    <w:spacing w:before="34"/>
                    <w:ind w:left="294" w:right="287"/>
                    <w:jc w:val="center"/>
                    <w:rPr>
                      <w:rFonts w:ascii="Times New Roman" w:hAnsi="Times New Roman" w:cs="Times New Roman"/>
                      <w:szCs w:val="21"/>
                    </w:rPr>
                  </w:pPr>
                  <w:r>
                    <w:rPr>
                      <w:rFonts w:ascii="Times New Roman" w:hAnsi="Times New Roman" w:cs="Times New Roman"/>
                      <w:szCs w:val="21"/>
                    </w:rPr>
                    <w:t>1#</w:t>
                  </w:r>
                </w:p>
              </w:tc>
              <w:tc>
                <w:tcPr>
                  <w:tcW w:w="2900" w:type="dxa"/>
                  <w:vAlign w:val="center"/>
                </w:tcPr>
                <w:p>
                  <w:pPr>
                    <w:pStyle w:val="30"/>
                    <w:spacing w:before="20"/>
                    <w:ind w:left="11"/>
                    <w:jc w:val="center"/>
                    <w:rPr>
                      <w:rFonts w:ascii="Times New Roman" w:hAnsi="Times New Roman" w:cs="Times New Roman"/>
                      <w:szCs w:val="21"/>
                    </w:rPr>
                  </w:pPr>
                  <w:r>
                    <w:rPr>
                      <w:rFonts w:ascii="Times New Roman" w:hAnsi="Times New Roman" w:cs="Times New Roman"/>
                      <w:szCs w:val="21"/>
                    </w:rPr>
                    <w:t>排污口上游 500m</w:t>
                  </w:r>
                </w:p>
              </w:tc>
              <w:tc>
                <w:tcPr>
                  <w:tcW w:w="1235" w:type="dxa"/>
                  <w:vAlign w:val="center"/>
                </w:tcPr>
                <w:p>
                  <w:pPr>
                    <w:pStyle w:val="30"/>
                    <w:spacing w:before="20"/>
                    <w:ind w:left="7"/>
                    <w:jc w:val="center"/>
                    <w:rPr>
                      <w:rFonts w:ascii="Times New Roman" w:hAnsi="Times New Roman" w:cs="Times New Roman"/>
                      <w:szCs w:val="21"/>
                    </w:rPr>
                  </w:pPr>
                  <w:r>
                    <w:rPr>
                      <w:rFonts w:ascii="Times New Roman" w:hAnsi="Times New Roman" w:cs="Times New Roman"/>
                      <w:szCs w:val="21"/>
                    </w:rPr>
                    <w:t>对照断面</w:t>
                  </w:r>
                </w:p>
              </w:tc>
              <w:tc>
                <w:tcPr>
                  <w:tcW w:w="1541" w:type="dxa"/>
                  <w:vMerge w:val="restart"/>
                  <w:vAlign w:val="center"/>
                </w:tcPr>
                <w:p>
                  <w:pPr>
                    <w:pStyle w:val="30"/>
                    <w:spacing w:line="278" w:lineRule="auto"/>
                    <w:ind w:left="108" w:right="-15" w:hanging="101"/>
                    <w:jc w:val="center"/>
                    <w:rPr>
                      <w:rFonts w:ascii="Times New Roman" w:hAnsi="Times New Roman" w:cs="Times New Roman"/>
                      <w:szCs w:val="21"/>
                    </w:rPr>
                  </w:pPr>
                  <w:r>
                    <w:rPr>
                      <w:rFonts w:ascii="Times New Roman" w:hAnsi="Times New Roman" w:cs="Times New Roman"/>
                      <w:szCs w:val="21"/>
                    </w:rPr>
                    <w:t>pH 值、CODcr、BOD5、悬浮物、氨氮、溶解氧、总磷、总氮、六价铬、砷、铅、石油类、硫化物、挥发酚 14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977" w:type="dxa"/>
                  <w:vMerge w:val="continue"/>
                  <w:tcBorders>
                    <w:top w:val="nil"/>
                  </w:tcBorders>
                  <w:vAlign w:val="center"/>
                </w:tcPr>
                <w:p>
                  <w:pPr>
                    <w:jc w:val="center"/>
                    <w:rPr>
                      <w:szCs w:val="21"/>
                    </w:rPr>
                  </w:pPr>
                </w:p>
              </w:tc>
              <w:tc>
                <w:tcPr>
                  <w:tcW w:w="1284" w:type="dxa"/>
                  <w:vAlign w:val="center"/>
                </w:tcPr>
                <w:p>
                  <w:pPr>
                    <w:pStyle w:val="30"/>
                    <w:spacing w:before="33"/>
                    <w:ind w:left="294" w:right="287"/>
                    <w:jc w:val="center"/>
                    <w:rPr>
                      <w:rFonts w:ascii="Times New Roman" w:hAnsi="Times New Roman" w:cs="Times New Roman"/>
                      <w:szCs w:val="21"/>
                    </w:rPr>
                  </w:pPr>
                  <w:r>
                    <w:rPr>
                      <w:rFonts w:ascii="Times New Roman" w:hAnsi="Times New Roman" w:cs="Times New Roman"/>
                      <w:szCs w:val="21"/>
                    </w:rPr>
                    <w:t>2#</w:t>
                  </w:r>
                </w:p>
              </w:tc>
              <w:tc>
                <w:tcPr>
                  <w:tcW w:w="2900" w:type="dxa"/>
                  <w:vAlign w:val="center"/>
                </w:tcPr>
                <w:p>
                  <w:pPr>
                    <w:pStyle w:val="30"/>
                    <w:spacing w:before="19"/>
                    <w:ind w:left="11"/>
                    <w:jc w:val="center"/>
                    <w:rPr>
                      <w:rFonts w:ascii="Times New Roman" w:hAnsi="Times New Roman" w:cs="Times New Roman"/>
                      <w:szCs w:val="21"/>
                    </w:rPr>
                  </w:pPr>
                  <w:r>
                    <w:rPr>
                      <w:rFonts w:ascii="Times New Roman" w:hAnsi="Times New Roman" w:cs="Times New Roman"/>
                      <w:szCs w:val="21"/>
                    </w:rPr>
                    <w:t>排污口下游 500m</w:t>
                  </w:r>
                </w:p>
              </w:tc>
              <w:tc>
                <w:tcPr>
                  <w:tcW w:w="1235" w:type="dxa"/>
                  <w:vAlign w:val="center"/>
                </w:tcPr>
                <w:p>
                  <w:pPr>
                    <w:pStyle w:val="30"/>
                    <w:spacing w:before="19"/>
                    <w:ind w:left="7"/>
                    <w:jc w:val="center"/>
                    <w:rPr>
                      <w:rFonts w:ascii="Times New Roman" w:hAnsi="Times New Roman" w:cs="Times New Roman"/>
                      <w:szCs w:val="21"/>
                    </w:rPr>
                  </w:pPr>
                  <w:r>
                    <w:rPr>
                      <w:rFonts w:ascii="Times New Roman" w:hAnsi="Times New Roman" w:cs="Times New Roman"/>
                      <w:szCs w:val="21"/>
                    </w:rPr>
                    <w:t>混合断面</w:t>
                  </w:r>
                </w:p>
              </w:tc>
              <w:tc>
                <w:tcPr>
                  <w:tcW w:w="1541" w:type="dxa"/>
                  <w:vMerge w:val="continue"/>
                  <w:tcBorders>
                    <w:top w:val="nil"/>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77" w:type="dxa"/>
                  <w:vMerge w:val="continue"/>
                  <w:tcBorders>
                    <w:top w:val="nil"/>
                  </w:tcBorders>
                  <w:vAlign w:val="center"/>
                </w:tcPr>
                <w:p>
                  <w:pPr>
                    <w:jc w:val="center"/>
                    <w:rPr>
                      <w:szCs w:val="21"/>
                    </w:rPr>
                  </w:pPr>
                </w:p>
              </w:tc>
              <w:tc>
                <w:tcPr>
                  <w:tcW w:w="1284" w:type="dxa"/>
                  <w:vAlign w:val="center"/>
                </w:tcPr>
                <w:p>
                  <w:pPr>
                    <w:pStyle w:val="30"/>
                    <w:spacing w:before="33"/>
                    <w:ind w:left="294" w:right="287"/>
                    <w:jc w:val="center"/>
                    <w:rPr>
                      <w:rFonts w:ascii="Times New Roman" w:hAnsi="Times New Roman" w:cs="Times New Roman"/>
                      <w:szCs w:val="21"/>
                    </w:rPr>
                  </w:pPr>
                  <w:r>
                    <w:rPr>
                      <w:rFonts w:ascii="Times New Roman" w:hAnsi="Times New Roman" w:cs="Times New Roman"/>
                      <w:szCs w:val="21"/>
                    </w:rPr>
                    <w:t>3#</w:t>
                  </w:r>
                </w:p>
              </w:tc>
              <w:tc>
                <w:tcPr>
                  <w:tcW w:w="2900" w:type="dxa"/>
                  <w:vAlign w:val="center"/>
                </w:tcPr>
                <w:p>
                  <w:pPr>
                    <w:pStyle w:val="30"/>
                    <w:spacing w:before="19"/>
                    <w:ind w:left="14"/>
                    <w:jc w:val="center"/>
                    <w:rPr>
                      <w:rFonts w:ascii="Times New Roman" w:hAnsi="Times New Roman" w:cs="Times New Roman"/>
                      <w:szCs w:val="21"/>
                    </w:rPr>
                  </w:pPr>
                  <w:r>
                    <w:rPr>
                      <w:rFonts w:ascii="Times New Roman" w:hAnsi="Times New Roman" w:cs="Times New Roman"/>
                      <w:szCs w:val="21"/>
                    </w:rPr>
                    <w:t>石梁河地下涵</w:t>
                  </w:r>
                </w:p>
              </w:tc>
              <w:tc>
                <w:tcPr>
                  <w:tcW w:w="1235" w:type="dxa"/>
                  <w:vAlign w:val="center"/>
                </w:tcPr>
                <w:p>
                  <w:pPr>
                    <w:pStyle w:val="30"/>
                    <w:spacing w:before="19"/>
                    <w:ind w:left="7"/>
                    <w:jc w:val="center"/>
                    <w:rPr>
                      <w:rFonts w:ascii="Times New Roman" w:hAnsi="Times New Roman" w:cs="Times New Roman"/>
                      <w:szCs w:val="21"/>
                    </w:rPr>
                  </w:pPr>
                  <w:r>
                    <w:rPr>
                      <w:rFonts w:ascii="Times New Roman" w:hAnsi="Times New Roman" w:cs="Times New Roman"/>
                      <w:szCs w:val="21"/>
                    </w:rPr>
                    <w:t>削减断面</w:t>
                  </w:r>
                </w:p>
              </w:tc>
              <w:tc>
                <w:tcPr>
                  <w:tcW w:w="1541" w:type="dxa"/>
                  <w:vMerge w:val="continue"/>
                  <w:tcBorders>
                    <w:top w:val="nil"/>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977" w:type="dxa"/>
                  <w:vMerge w:val="restart"/>
                  <w:vAlign w:val="center"/>
                </w:tcPr>
                <w:p>
                  <w:pPr>
                    <w:pStyle w:val="30"/>
                    <w:ind w:left="247"/>
                    <w:jc w:val="center"/>
                    <w:rPr>
                      <w:rFonts w:ascii="Times New Roman" w:hAnsi="Times New Roman" w:cs="Times New Roman"/>
                      <w:szCs w:val="21"/>
                    </w:rPr>
                  </w:pPr>
                  <w:r>
                    <w:rPr>
                      <w:rFonts w:ascii="Times New Roman" w:hAnsi="Times New Roman" w:cs="Times New Roman"/>
                      <w:szCs w:val="21"/>
                    </w:rPr>
                    <w:t>清水沟</w:t>
                  </w:r>
                </w:p>
              </w:tc>
              <w:tc>
                <w:tcPr>
                  <w:tcW w:w="1284" w:type="dxa"/>
                  <w:vAlign w:val="center"/>
                </w:tcPr>
                <w:p>
                  <w:pPr>
                    <w:pStyle w:val="30"/>
                    <w:spacing w:before="32"/>
                    <w:ind w:left="294" w:right="287"/>
                    <w:jc w:val="center"/>
                    <w:rPr>
                      <w:rFonts w:ascii="Times New Roman" w:hAnsi="Times New Roman" w:cs="Times New Roman"/>
                      <w:szCs w:val="21"/>
                    </w:rPr>
                  </w:pPr>
                  <w:r>
                    <w:rPr>
                      <w:rFonts w:ascii="Times New Roman" w:hAnsi="Times New Roman" w:cs="Times New Roman"/>
                      <w:szCs w:val="21"/>
                    </w:rPr>
                    <w:t>4#</w:t>
                  </w:r>
                </w:p>
              </w:tc>
              <w:tc>
                <w:tcPr>
                  <w:tcW w:w="2900" w:type="dxa"/>
                  <w:vAlign w:val="center"/>
                </w:tcPr>
                <w:p>
                  <w:pPr>
                    <w:pStyle w:val="30"/>
                    <w:spacing w:before="18"/>
                    <w:ind w:left="11"/>
                    <w:jc w:val="center"/>
                    <w:rPr>
                      <w:rFonts w:ascii="Times New Roman" w:hAnsi="Times New Roman" w:cs="Times New Roman"/>
                      <w:szCs w:val="21"/>
                    </w:rPr>
                  </w:pPr>
                  <w:r>
                    <w:rPr>
                      <w:rFonts w:ascii="Times New Roman" w:hAnsi="Times New Roman" w:cs="Times New Roman"/>
                      <w:szCs w:val="21"/>
                    </w:rPr>
                    <w:t>园区边界上游 700m</w:t>
                  </w:r>
                </w:p>
              </w:tc>
              <w:tc>
                <w:tcPr>
                  <w:tcW w:w="1235" w:type="dxa"/>
                  <w:vAlign w:val="center"/>
                </w:tcPr>
                <w:p>
                  <w:pPr>
                    <w:pStyle w:val="30"/>
                    <w:spacing w:before="32"/>
                    <w:ind w:left="13"/>
                    <w:jc w:val="center"/>
                    <w:rPr>
                      <w:rFonts w:ascii="Times New Roman" w:hAnsi="Times New Roman" w:cs="Times New Roman"/>
                      <w:szCs w:val="21"/>
                    </w:rPr>
                  </w:pPr>
                  <w:r>
                    <w:rPr>
                      <w:rFonts w:ascii="Times New Roman" w:hAnsi="Times New Roman" w:cs="Times New Roman"/>
                      <w:szCs w:val="21"/>
                    </w:rPr>
                    <w:t>/</w:t>
                  </w:r>
                </w:p>
              </w:tc>
              <w:tc>
                <w:tcPr>
                  <w:tcW w:w="1541" w:type="dxa"/>
                  <w:vMerge w:val="continue"/>
                  <w:tcBorders>
                    <w:top w:val="nil"/>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977" w:type="dxa"/>
                  <w:vMerge w:val="continue"/>
                  <w:tcBorders>
                    <w:top w:val="nil"/>
                  </w:tcBorders>
                  <w:vAlign w:val="center"/>
                </w:tcPr>
                <w:p>
                  <w:pPr>
                    <w:jc w:val="center"/>
                    <w:rPr>
                      <w:szCs w:val="21"/>
                    </w:rPr>
                  </w:pPr>
                </w:p>
              </w:tc>
              <w:tc>
                <w:tcPr>
                  <w:tcW w:w="1284" w:type="dxa"/>
                  <w:vAlign w:val="center"/>
                </w:tcPr>
                <w:p>
                  <w:pPr>
                    <w:pStyle w:val="30"/>
                    <w:spacing w:before="37"/>
                    <w:ind w:left="294" w:right="287"/>
                    <w:jc w:val="center"/>
                    <w:rPr>
                      <w:rFonts w:ascii="Times New Roman" w:hAnsi="Times New Roman" w:cs="Times New Roman"/>
                      <w:szCs w:val="21"/>
                    </w:rPr>
                  </w:pPr>
                  <w:r>
                    <w:rPr>
                      <w:rFonts w:ascii="Times New Roman" w:hAnsi="Times New Roman" w:cs="Times New Roman"/>
                      <w:szCs w:val="21"/>
                    </w:rPr>
                    <w:t>5#</w:t>
                  </w:r>
                </w:p>
              </w:tc>
              <w:tc>
                <w:tcPr>
                  <w:tcW w:w="2900" w:type="dxa"/>
                  <w:vAlign w:val="center"/>
                </w:tcPr>
                <w:p>
                  <w:pPr>
                    <w:pStyle w:val="30"/>
                    <w:spacing w:before="23" w:line="269" w:lineRule="exact"/>
                    <w:ind w:left="6"/>
                    <w:jc w:val="center"/>
                    <w:rPr>
                      <w:rFonts w:ascii="Times New Roman" w:hAnsi="Times New Roman" w:cs="Times New Roman"/>
                      <w:szCs w:val="21"/>
                    </w:rPr>
                  </w:pPr>
                  <w:r>
                    <w:rPr>
                      <w:rFonts w:ascii="Times New Roman" w:hAnsi="Times New Roman" w:cs="Times New Roman"/>
                      <w:szCs w:val="21"/>
                    </w:rPr>
                    <w:t>园区边界下游 350m</w:t>
                  </w:r>
                </w:p>
              </w:tc>
              <w:tc>
                <w:tcPr>
                  <w:tcW w:w="1235" w:type="dxa"/>
                  <w:vAlign w:val="center"/>
                </w:tcPr>
                <w:p>
                  <w:pPr>
                    <w:pStyle w:val="30"/>
                    <w:spacing w:before="37"/>
                    <w:ind w:left="13"/>
                    <w:jc w:val="center"/>
                    <w:rPr>
                      <w:rFonts w:ascii="Times New Roman" w:hAnsi="Times New Roman" w:cs="Times New Roman"/>
                      <w:szCs w:val="21"/>
                    </w:rPr>
                  </w:pPr>
                  <w:r>
                    <w:rPr>
                      <w:rFonts w:ascii="Times New Roman" w:hAnsi="Times New Roman" w:cs="Times New Roman"/>
                      <w:szCs w:val="21"/>
                    </w:rPr>
                    <w:t>/</w:t>
                  </w:r>
                </w:p>
              </w:tc>
              <w:tc>
                <w:tcPr>
                  <w:tcW w:w="1541" w:type="dxa"/>
                  <w:vMerge w:val="continue"/>
                  <w:tcBorders>
                    <w:top w:val="nil"/>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977" w:type="dxa"/>
                  <w:vMerge w:val="restart"/>
                  <w:vAlign w:val="center"/>
                </w:tcPr>
                <w:p>
                  <w:pPr>
                    <w:pStyle w:val="30"/>
                    <w:ind w:left="247"/>
                    <w:jc w:val="center"/>
                    <w:rPr>
                      <w:rFonts w:ascii="Times New Roman" w:hAnsi="Times New Roman" w:cs="Times New Roman"/>
                      <w:szCs w:val="21"/>
                    </w:rPr>
                  </w:pPr>
                  <w:r>
                    <w:rPr>
                      <w:rFonts w:ascii="Times New Roman" w:hAnsi="Times New Roman" w:cs="Times New Roman"/>
                      <w:szCs w:val="21"/>
                    </w:rPr>
                    <w:t>新汴河</w:t>
                  </w:r>
                </w:p>
              </w:tc>
              <w:tc>
                <w:tcPr>
                  <w:tcW w:w="1284" w:type="dxa"/>
                  <w:vAlign w:val="center"/>
                </w:tcPr>
                <w:p>
                  <w:pPr>
                    <w:pStyle w:val="30"/>
                    <w:spacing w:before="36"/>
                    <w:ind w:left="294" w:right="287"/>
                    <w:jc w:val="center"/>
                    <w:rPr>
                      <w:rFonts w:ascii="Times New Roman" w:hAnsi="Times New Roman" w:cs="Times New Roman"/>
                      <w:szCs w:val="21"/>
                    </w:rPr>
                  </w:pPr>
                  <w:r>
                    <w:rPr>
                      <w:rFonts w:ascii="Times New Roman" w:hAnsi="Times New Roman" w:cs="Times New Roman"/>
                      <w:szCs w:val="21"/>
                    </w:rPr>
                    <w:t>6#</w:t>
                  </w:r>
                </w:p>
              </w:tc>
              <w:tc>
                <w:tcPr>
                  <w:tcW w:w="2900" w:type="dxa"/>
                  <w:vAlign w:val="center"/>
                </w:tcPr>
                <w:p>
                  <w:pPr>
                    <w:pStyle w:val="30"/>
                    <w:spacing w:before="22"/>
                    <w:ind w:left="14"/>
                    <w:jc w:val="center"/>
                    <w:rPr>
                      <w:rFonts w:ascii="Times New Roman" w:hAnsi="Times New Roman" w:cs="Times New Roman"/>
                      <w:szCs w:val="21"/>
                    </w:rPr>
                  </w:pPr>
                  <w:r>
                    <w:rPr>
                      <w:rFonts w:ascii="Times New Roman" w:hAnsi="Times New Roman" w:cs="Times New Roman"/>
                      <w:szCs w:val="21"/>
                    </w:rPr>
                    <w:t>新汴河上游</w:t>
                  </w:r>
                </w:p>
              </w:tc>
              <w:tc>
                <w:tcPr>
                  <w:tcW w:w="1235" w:type="dxa"/>
                  <w:vAlign w:val="center"/>
                </w:tcPr>
                <w:p>
                  <w:pPr>
                    <w:pStyle w:val="30"/>
                    <w:spacing w:before="22"/>
                    <w:ind w:left="7"/>
                    <w:jc w:val="center"/>
                    <w:rPr>
                      <w:rFonts w:ascii="Times New Roman" w:hAnsi="Times New Roman" w:cs="Times New Roman"/>
                      <w:szCs w:val="21"/>
                    </w:rPr>
                  </w:pPr>
                  <w:r>
                    <w:rPr>
                      <w:rFonts w:ascii="Times New Roman" w:hAnsi="Times New Roman" w:cs="Times New Roman"/>
                      <w:szCs w:val="21"/>
                    </w:rPr>
                    <w:t>上游背景值</w:t>
                  </w:r>
                </w:p>
              </w:tc>
              <w:tc>
                <w:tcPr>
                  <w:tcW w:w="1541" w:type="dxa"/>
                  <w:vMerge w:val="continue"/>
                  <w:tcBorders>
                    <w:top w:val="nil"/>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977" w:type="dxa"/>
                  <w:vMerge w:val="continue"/>
                  <w:tcBorders>
                    <w:top w:val="nil"/>
                  </w:tcBorders>
                  <w:vAlign w:val="center"/>
                </w:tcPr>
                <w:p>
                  <w:pPr>
                    <w:jc w:val="center"/>
                    <w:rPr>
                      <w:szCs w:val="21"/>
                    </w:rPr>
                  </w:pPr>
                </w:p>
              </w:tc>
              <w:tc>
                <w:tcPr>
                  <w:tcW w:w="1284" w:type="dxa"/>
                  <w:vAlign w:val="center"/>
                </w:tcPr>
                <w:p>
                  <w:pPr>
                    <w:pStyle w:val="30"/>
                    <w:spacing w:before="36"/>
                    <w:ind w:left="294" w:right="287"/>
                    <w:jc w:val="center"/>
                    <w:rPr>
                      <w:rFonts w:ascii="Times New Roman" w:hAnsi="Times New Roman" w:cs="Times New Roman"/>
                      <w:szCs w:val="21"/>
                    </w:rPr>
                  </w:pPr>
                  <w:r>
                    <w:rPr>
                      <w:rFonts w:ascii="Times New Roman" w:hAnsi="Times New Roman" w:cs="Times New Roman"/>
                      <w:szCs w:val="21"/>
                    </w:rPr>
                    <w:t>7#</w:t>
                  </w:r>
                </w:p>
              </w:tc>
              <w:tc>
                <w:tcPr>
                  <w:tcW w:w="2900" w:type="dxa"/>
                  <w:vAlign w:val="center"/>
                </w:tcPr>
                <w:p>
                  <w:pPr>
                    <w:pStyle w:val="30"/>
                    <w:spacing w:before="22"/>
                    <w:ind w:left="10"/>
                    <w:jc w:val="center"/>
                    <w:rPr>
                      <w:rFonts w:ascii="Times New Roman" w:hAnsi="Times New Roman" w:cs="Times New Roman"/>
                      <w:szCs w:val="21"/>
                    </w:rPr>
                  </w:pPr>
                  <w:r>
                    <w:rPr>
                      <w:rFonts w:ascii="Times New Roman" w:hAnsi="Times New Roman" w:cs="Times New Roman"/>
                      <w:szCs w:val="21"/>
                    </w:rPr>
                    <w:t>新汴河泗五大桥</w:t>
                  </w:r>
                </w:p>
              </w:tc>
              <w:tc>
                <w:tcPr>
                  <w:tcW w:w="1235" w:type="dxa"/>
                  <w:vAlign w:val="center"/>
                </w:tcPr>
                <w:p>
                  <w:pPr>
                    <w:pStyle w:val="30"/>
                    <w:spacing w:before="22"/>
                    <w:ind w:left="7"/>
                    <w:jc w:val="center"/>
                    <w:rPr>
                      <w:rFonts w:ascii="Times New Roman" w:hAnsi="Times New Roman" w:cs="Times New Roman"/>
                      <w:szCs w:val="21"/>
                    </w:rPr>
                  </w:pPr>
                  <w:r>
                    <w:rPr>
                      <w:rFonts w:ascii="Times New Roman" w:hAnsi="Times New Roman" w:cs="Times New Roman"/>
                      <w:szCs w:val="21"/>
                    </w:rPr>
                    <w:t>对照断面</w:t>
                  </w:r>
                </w:p>
              </w:tc>
              <w:tc>
                <w:tcPr>
                  <w:tcW w:w="1541" w:type="dxa"/>
                  <w:vMerge w:val="continue"/>
                  <w:tcBorders>
                    <w:top w:val="nil"/>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977" w:type="dxa"/>
                  <w:vMerge w:val="continue"/>
                  <w:tcBorders>
                    <w:top w:val="nil"/>
                  </w:tcBorders>
                  <w:vAlign w:val="center"/>
                </w:tcPr>
                <w:p>
                  <w:pPr>
                    <w:jc w:val="center"/>
                    <w:rPr>
                      <w:szCs w:val="21"/>
                    </w:rPr>
                  </w:pPr>
                </w:p>
              </w:tc>
              <w:tc>
                <w:tcPr>
                  <w:tcW w:w="1284" w:type="dxa"/>
                  <w:vAlign w:val="center"/>
                </w:tcPr>
                <w:p>
                  <w:pPr>
                    <w:pStyle w:val="30"/>
                    <w:spacing w:before="36"/>
                    <w:ind w:left="294" w:right="287"/>
                    <w:jc w:val="center"/>
                    <w:rPr>
                      <w:rFonts w:ascii="Times New Roman" w:hAnsi="Times New Roman" w:cs="Times New Roman"/>
                      <w:szCs w:val="21"/>
                    </w:rPr>
                  </w:pPr>
                  <w:r>
                    <w:rPr>
                      <w:rFonts w:ascii="Times New Roman" w:hAnsi="Times New Roman" w:cs="Times New Roman"/>
                      <w:szCs w:val="21"/>
                    </w:rPr>
                    <w:t>8#</w:t>
                  </w:r>
                </w:p>
              </w:tc>
              <w:tc>
                <w:tcPr>
                  <w:tcW w:w="2900" w:type="dxa"/>
                  <w:vAlign w:val="center"/>
                </w:tcPr>
                <w:p>
                  <w:pPr>
                    <w:pStyle w:val="30"/>
                    <w:spacing w:before="22"/>
                    <w:ind w:left="14"/>
                    <w:jc w:val="center"/>
                    <w:rPr>
                      <w:rFonts w:ascii="Times New Roman" w:hAnsi="Times New Roman" w:cs="Times New Roman"/>
                      <w:szCs w:val="21"/>
                    </w:rPr>
                  </w:pPr>
                  <w:r>
                    <w:rPr>
                      <w:rFonts w:ascii="Times New Roman" w:hAnsi="Times New Roman" w:cs="Times New Roman"/>
                      <w:szCs w:val="21"/>
                    </w:rPr>
                    <w:t>开发区东南侧</w:t>
                  </w:r>
                </w:p>
              </w:tc>
              <w:tc>
                <w:tcPr>
                  <w:tcW w:w="1235" w:type="dxa"/>
                  <w:vAlign w:val="center"/>
                </w:tcPr>
                <w:p>
                  <w:pPr>
                    <w:pStyle w:val="30"/>
                    <w:spacing w:before="22"/>
                    <w:ind w:left="7"/>
                    <w:jc w:val="center"/>
                    <w:rPr>
                      <w:rFonts w:ascii="Times New Roman" w:hAnsi="Times New Roman" w:cs="Times New Roman"/>
                      <w:szCs w:val="21"/>
                    </w:rPr>
                  </w:pPr>
                  <w:r>
                    <w:rPr>
                      <w:rFonts w:ascii="Times New Roman" w:hAnsi="Times New Roman" w:cs="Times New Roman"/>
                      <w:szCs w:val="21"/>
                    </w:rPr>
                    <w:t>对照断面</w:t>
                  </w:r>
                </w:p>
              </w:tc>
              <w:tc>
                <w:tcPr>
                  <w:tcW w:w="1541" w:type="dxa"/>
                  <w:vMerge w:val="continue"/>
                  <w:tcBorders>
                    <w:top w:val="nil"/>
                  </w:tcBorders>
                  <w:vAlign w:val="center"/>
                </w:tcPr>
                <w:p>
                  <w:pPr>
                    <w:jc w:val="center"/>
                    <w:rPr>
                      <w:szCs w:val="21"/>
                    </w:rPr>
                  </w:pPr>
                </w:p>
              </w:tc>
            </w:tr>
          </w:tbl>
          <w:p>
            <w:pPr>
              <w:spacing w:before="50" w:after="50" w:line="360" w:lineRule="auto"/>
              <w:ind w:firstLine="480" w:firstLineChars="200"/>
              <w:jc w:val="left"/>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监测结果。</w:t>
            </w:r>
          </w:p>
          <w:p>
            <w:pPr>
              <w:spacing w:before="84" w:after="33"/>
              <w:jc w:val="center"/>
              <w:outlineLvl w:val="4"/>
              <w:rPr>
                <w:szCs w:val="21"/>
                <w:lang w:val="zh-CN"/>
              </w:rPr>
            </w:pPr>
            <w:r>
              <w:rPr>
                <w:b/>
                <w:bCs/>
                <w:sz w:val="24"/>
                <w:lang w:val="zh-CN"/>
              </w:rPr>
              <w:t>表</w:t>
            </w:r>
            <w:r>
              <w:rPr>
                <w:b/>
                <w:bCs/>
                <w:sz w:val="24"/>
              </w:rPr>
              <w:t>3-5</w:t>
            </w:r>
            <w:r>
              <w:rPr>
                <w:b/>
                <w:bCs/>
                <w:sz w:val="24"/>
                <w:lang w:val="zh-CN"/>
              </w:rPr>
              <w:t xml:space="preserve"> 地表水环境现状监测结果一览表</w:t>
            </w:r>
          </w:p>
          <w:tbl>
            <w:tblPr>
              <w:tblStyle w:val="19"/>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090"/>
              <w:gridCol w:w="827"/>
              <w:gridCol w:w="987"/>
              <w:gridCol w:w="916"/>
              <w:gridCol w:w="1014"/>
              <w:gridCol w:w="1179"/>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117" w:type="dxa"/>
                  <w:vAlign w:val="center"/>
                </w:tcPr>
                <w:p>
                  <w:pPr>
                    <w:jc w:val="center"/>
                    <w:rPr>
                      <w:b/>
                      <w:bCs/>
                      <w:szCs w:val="21"/>
                    </w:rPr>
                  </w:pPr>
                  <w:r>
                    <w:rPr>
                      <w:b/>
                      <w:bCs/>
                      <w:szCs w:val="21"/>
                    </w:rPr>
                    <w:t>监测时间</w:t>
                  </w:r>
                </w:p>
              </w:tc>
              <w:tc>
                <w:tcPr>
                  <w:tcW w:w="1090" w:type="dxa"/>
                  <w:vAlign w:val="center"/>
                </w:tcPr>
                <w:p>
                  <w:pPr>
                    <w:jc w:val="center"/>
                    <w:rPr>
                      <w:b/>
                      <w:bCs/>
                      <w:szCs w:val="21"/>
                    </w:rPr>
                  </w:pPr>
                  <w:r>
                    <w:rPr>
                      <w:b/>
                      <w:bCs/>
                      <w:szCs w:val="21"/>
                    </w:rPr>
                    <w:t>河流</w:t>
                  </w:r>
                </w:p>
              </w:tc>
              <w:tc>
                <w:tcPr>
                  <w:tcW w:w="827" w:type="dxa"/>
                  <w:vAlign w:val="center"/>
                </w:tcPr>
                <w:p>
                  <w:pPr>
                    <w:jc w:val="center"/>
                    <w:rPr>
                      <w:b/>
                      <w:bCs/>
                      <w:szCs w:val="21"/>
                    </w:rPr>
                  </w:pPr>
                  <w:r>
                    <w:rPr>
                      <w:b/>
                      <w:bCs/>
                      <w:szCs w:val="21"/>
                    </w:rPr>
                    <w:t>点位</w:t>
                  </w:r>
                </w:p>
              </w:tc>
              <w:tc>
                <w:tcPr>
                  <w:tcW w:w="987" w:type="dxa"/>
                  <w:vAlign w:val="center"/>
                </w:tcPr>
                <w:p>
                  <w:pPr>
                    <w:jc w:val="center"/>
                    <w:rPr>
                      <w:b/>
                      <w:bCs/>
                      <w:szCs w:val="21"/>
                    </w:rPr>
                  </w:pPr>
                  <w:r>
                    <w:rPr>
                      <w:b/>
                      <w:bCs/>
                      <w:szCs w:val="21"/>
                    </w:rPr>
                    <w:t>pH</w:t>
                  </w:r>
                </w:p>
              </w:tc>
              <w:tc>
                <w:tcPr>
                  <w:tcW w:w="916" w:type="dxa"/>
                  <w:vAlign w:val="center"/>
                </w:tcPr>
                <w:p>
                  <w:pPr>
                    <w:jc w:val="center"/>
                    <w:rPr>
                      <w:b/>
                      <w:bCs/>
                      <w:szCs w:val="21"/>
                    </w:rPr>
                  </w:pPr>
                  <w:r>
                    <w:rPr>
                      <w:b/>
                      <w:bCs/>
                      <w:szCs w:val="21"/>
                    </w:rPr>
                    <w:t>COD</w:t>
                  </w:r>
                </w:p>
              </w:tc>
              <w:tc>
                <w:tcPr>
                  <w:tcW w:w="1014" w:type="dxa"/>
                  <w:vAlign w:val="center"/>
                </w:tcPr>
                <w:p>
                  <w:pPr>
                    <w:jc w:val="center"/>
                    <w:rPr>
                      <w:b/>
                      <w:bCs/>
                      <w:szCs w:val="21"/>
                    </w:rPr>
                  </w:pPr>
                  <w:r>
                    <w:rPr>
                      <w:b/>
                      <w:bCs/>
                      <w:szCs w:val="21"/>
                    </w:rPr>
                    <w:t>BOD5</w:t>
                  </w:r>
                </w:p>
              </w:tc>
              <w:tc>
                <w:tcPr>
                  <w:tcW w:w="1179" w:type="dxa"/>
                  <w:vAlign w:val="center"/>
                </w:tcPr>
                <w:p>
                  <w:pPr>
                    <w:jc w:val="center"/>
                    <w:rPr>
                      <w:b/>
                      <w:bCs/>
                      <w:szCs w:val="21"/>
                    </w:rPr>
                  </w:pPr>
                  <w:r>
                    <w:rPr>
                      <w:b/>
                      <w:bCs/>
                      <w:szCs w:val="21"/>
                    </w:rPr>
                    <w:t>氨氮</w:t>
                  </w:r>
                </w:p>
              </w:tc>
              <w:tc>
                <w:tcPr>
                  <w:tcW w:w="807" w:type="dxa"/>
                  <w:vAlign w:val="center"/>
                </w:tcPr>
                <w:p>
                  <w:pPr>
                    <w:jc w:val="center"/>
                    <w:rPr>
                      <w:b/>
                      <w:bCs/>
                      <w:szCs w:val="21"/>
                    </w:rPr>
                  </w:pPr>
                  <w:r>
                    <w:rPr>
                      <w:b/>
                      <w:bCs/>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117" w:type="dxa"/>
                  <w:vMerge w:val="restart"/>
                  <w:vAlign w:val="center"/>
                </w:tcPr>
                <w:p>
                  <w:pPr>
                    <w:jc w:val="center"/>
                    <w:rPr>
                      <w:szCs w:val="21"/>
                    </w:rPr>
                  </w:pPr>
                  <w:r>
                    <w:rPr>
                      <w:szCs w:val="21"/>
                    </w:rPr>
                    <w:t>1月</w:t>
                  </w:r>
                </w:p>
                <w:p>
                  <w:pPr>
                    <w:jc w:val="center"/>
                    <w:rPr>
                      <w:szCs w:val="21"/>
                    </w:rPr>
                  </w:pPr>
                  <w:r>
                    <w:rPr>
                      <w:szCs w:val="21"/>
                    </w:rPr>
                    <w:t>10日</w:t>
                  </w:r>
                </w:p>
              </w:tc>
              <w:tc>
                <w:tcPr>
                  <w:tcW w:w="1090" w:type="dxa"/>
                  <w:vMerge w:val="restart"/>
                  <w:vAlign w:val="center"/>
                </w:tcPr>
                <w:p>
                  <w:pPr>
                    <w:jc w:val="center"/>
                    <w:rPr>
                      <w:szCs w:val="21"/>
                    </w:rPr>
                  </w:pPr>
                  <w:r>
                    <w:rPr>
                      <w:szCs w:val="21"/>
                    </w:rPr>
                    <w:t>石梁河</w:t>
                  </w:r>
                </w:p>
              </w:tc>
              <w:tc>
                <w:tcPr>
                  <w:tcW w:w="827" w:type="dxa"/>
                  <w:vAlign w:val="center"/>
                </w:tcPr>
                <w:p>
                  <w:pPr>
                    <w:jc w:val="center"/>
                    <w:rPr>
                      <w:szCs w:val="21"/>
                    </w:rPr>
                  </w:pPr>
                  <w:r>
                    <w:rPr>
                      <w:szCs w:val="21"/>
                    </w:rPr>
                    <w:t>S1</w:t>
                  </w:r>
                </w:p>
              </w:tc>
              <w:tc>
                <w:tcPr>
                  <w:tcW w:w="987" w:type="dxa"/>
                  <w:vAlign w:val="center"/>
                </w:tcPr>
                <w:p>
                  <w:pPr>
                    <w:jc w:val="center"/>
                    <w:rPr>
                      <w:szCs w:val="21"/>
                    </w:rPr>
                  </w:pPr>
                  <w:r>
                    <w:rPr>
                      <w:szCs w:val="21"/>
                    </w:rPr>
                    <w:t>7.53</w:t>
                  </w:r>
                </w:p>
              </w:tc>
              <w:tc>
                <w:tcPr>
                  <w:tcW w:w="916" w:type="dxa"/>
                  <w:vAlign w:val="center"/>
                </w:tcPr>
                <w:p>
                  <w:pPr>
                    <w:jc w:val="center"/>
                    <w:rPr>
                      <w:szCs w:val="21"/>
                    </w:rPr>
                  </w:pPr>
                  <w:r>
                    <w:rPr>
                      <w:szCs w:val="21"/>
                    </w:rPr>
                    <w:t>21</w:t>
                  </w:r>
                </w:p>
              </w:tc>
              <w:tc>
                <w:tcPr>
                  <w:tcW w:w="1014" w:type="dxa"/>
                  <w:vAlign w:val="center"/>
                </w:tcPr>
                <w:p>
                  <w:pPr>
                    <w:jc w:val="center"/>
                    <w:rPr>
                      <w:szCs w:val="21"/>
                    </w:rPr>
                  </w:pPr>
                  <w:r>
                    <w:rPr>
                      <w:szCs w:val="21"/>
                    </w:rPr>
                    <w:t>5.5</w:t>
                  </w:r>
                </w:p>
              </w:tc>
              <w:tc>
                <w:tcPr>
                  <w:tcW w:w="1179" w:type="dxa"/>
                  <w:vAlign w:val="center"/>
                </w:tcPr>
                <w:p>
                  <w:pPr>
                    <w:jc w:val="center"/>
                    <w:rPr>
                      <w:szCs w:val="21"/>
                    </w:rPr>
                  </w:pPr>
                  <w:r>
                    <w:rPr>
                      <w:szCs w:val="21"/>
                    </w:rPr>
                    <w:t>0.427</w:t>
                  </w:r>
                </w:p>
              </w:tc>
              <w:tc>
                <w:tcPr>
                  <w:tcW w:w="807" w:type="dxa"/>
                  <w:vAlign w:val="center"/>
                </w:tcPr>
                <w:p>
                  <w:pPr>
                    <w:jc w:val="center"/>
                    <w:rPr>
                      <w:szCs w:val="21"/>
                    </w:rPr>
                  </w:pPr>
                  <w:r>
                    <w:rPr>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continue"/>
                  <w:vAlign w:val="center"/>
                </w:tcPr>
                <w:p>
                  <w:pPr>
                    <w:jc w:val="center"/>
                    <w:rPr>
                      <w:szCs w:val="21"/>
                    </w:rPr>
                  </w:pPr>
                </w:p>
              </w:tc>
              <w:tc>
                <w:tcPr>
                  <w:tcW w:w="827" w:type="dxa"/>
                  <w:vAlign w:val="center"/>
                </w:tcPr>
                <w:p>
                  <w:pPr>
                    <w:jc w:val="center"/>
                    <w:rPr>
                      <w:szCs w:val="21"/>
                    </w:rPr>
                  </w:pPr>
                  <w:r>
                    <w:rPr>
                      <w:szCs w:val="21"/>
                    </w:rPr>
                    <w:t>S2</w:t>
                  </w:r>
                </w:p>
              </w:tc>
              <w:tc>
                <w:tcPr>
                  <w:tcW w:w="987" w:type="dxa"/>
                  <w:vAlign w:val="center"/>
                </w:tcPr>
                <w:p>
                  <w:pPr>
                    <w:jc w:val="center"/>
                    <w:rPr>
                      <w:szCs w:val="21"/>
                    </w:rPr>
                  </w:pPr>
                  <w:r>
                    <w:rPr>
                      <w:szCs w:val="21"/>
                    </w:rPr>
                    <w:t>7.54</w:t>
                  </w:r>
                </w:p>
              </w:tc>
              <w:tc>
                <w:tcPr>
                  <w:tcW w:w="916" w:type="dxa"/>
                  <w:vAlign w:val="center"/>
                </w:tcPr>
                <w:p>
                  <w:pPr>
                    <w:jc w:val="center"/>
                    <w:rPr>
                      <w:szCs w:val="21"/>
                    </w:rPr>
                  </w:pPr>
                  <w:r>
                    <w:rPr>
                      <w:szCs w:val="21"/>
                    </w:rPr>
                    <w:t>29</w:t>
                  </w:r>
                </w:p>
              </w:tc>
              <w:tc>
                <w:tcPr>
                  <w:tcW w:w="1014" w:type="dxa"/>
                  <w:vAlign w:val="center"/>
                </w:tcPr>
                <w:p>
                  <w:pPr>
                    <w:jc w:val="center"/>
                    <w:rPr>
                      <w:szCs w:val="21"/>
                    </w:rPr>
                  </w:pPr>
                  <w:r>
                    <w:rPr>
                      <w:szCs w:val="21"/>
                    </w:rPr>
                    <w:t>7.5</w:t>
                  </w:r>
                </w:p>
              </w:tc>
              <w:tc>
                <w:tcPr>
                  <w:tcW w:w="1179" w:type="dxa"/>
                  <w:vAlign w:val="center"/>
                </w:tcPr>
                <w:p>
                  <w:pPr>
                    <w:jc w:val="center"/>
                    <w:rPr>
                      <w:szCs w:val="21"/>
                    </w:rPr>
                  </w:pPr>
                  <w:r>
                    <w:rPr>
                      <w:szCs w:val="21"/>
                    </w:rPr>
                    <w:t>0.582</w:t>
                  </w:r>
                </w:p>
              </w:tc>
              <w:tc>
                <w:tcPr>
                  <w:tcW w:w="807" w:type="dxa"/>
                  <w:vAlign w:val="center"/>
                </w:tcPr>
                <w:p>
                  <w:pPr>
                    <w:jc w:val="center"/>
                    <w:rPr>
                      <w:szCs w:val="21"/>
                    </w:rPr>
                  </w:pPr>
                  <w:r>
                    <w:rPr>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continue"/>
                  <w:vAlign w:val="center"/>
                </w:tcPr>
                <w:p>
                  <w:pPr>
                    <w:jc w:val="center"/>
                    <w:rPr>
                      <w:szCs w:val="21"/>
                    </w:rPr>
                  </w:pPr>
                </w:p>
              </w:tc>
              <w:tc>
                <w:tcPr>
                  <w:tcW w:w="827" w:type="dxa"/>
                  <w:vAlign w:val="center"/>
                </w:tcPr>
                <w:p>
                  <w:pPr>
                    <w:jc w:val="center"/>
                    <w:rPr>
                      <w:szCs w:val="21"/>
                    </w:rPr>
                  </w:pPr>
                  <w:r>
                    <w:rPr>
                      <w:szCs w:val="21"/>
                    </w:rPr>
                    <w:t>S3</w:t>
                  </w:r>
                </w:p>
              </w:tc>
              <w:tc>
                <w:tcPr>
                  <w:tcW w:w="987" w:type="dxa"/>
                  <w:vAlign w:val="center"/>
                </w:tcPr>
                <w:p>
                  <w:pPr>
                    <w:jc w:val="center"/>
                    <w:rPr>
                      <w:szCs w:val="21"/>
                    </w:rPr>
                  </w:pPr>
                  <w:r>
                    <w:rPr>
                      <w:szCs w:val="21"/>
                    </w:rPr>
                    <w:t>7.59</w:t>
                  </w:r>
                </w:p>
              </w:tc>
              <w:tc>
                <w:tcPr>
                  <w:tcW w:w="916" w:type="dxa"/>
                  <w:vAlign w:val="center"/>
                </w:tcPr>
                <w:p>
                  <w:pPr>
                    <w:jc w:val="center"/>
                    <w:rPr>
                      <w:szCs w:val="21"/>
                    </w:rPr>
                  </w:pPr>
                  <w:r>
                    <w:rPr>
                      <w:szCs w:val="21"/>
                    </w:rPr>
                    <w:t>22</w:t>
                  </w:r>
                </w:p>
              </w:tc>
              <w:tc>
                <w:tcPr>
                  <w:tcW w:w="1014" w:type="dxa"/>
                  <w:vAlign w:val="center"/>
                </w:tcPr>
                <w:p>
                  <w:pPr>
                    <w:jc w:val="center"/>
                    <w:rPr>
                      <w:szCs w:val="21"/>
                    </w:rPr>
                  </w:pPr>
                  <w:r>
                    <w:rPr>
                      <w:szCs w:val="21"/>
                    </w:rPr>
                    <w:t>5.7</w:t>
                  </w:r>
                </w:p>
              </w:tc>
              <w:tc>
                <w:tcPr>
                  <w:tcW w:w="1179" w:type="dxa"/>
                  <w:vAlign w:val="center"/>
                </w:tcPr>
                <w:p>
                  <w:pPr>
                    <w:jc w:val="center"/>
                    <w:rPr>
                      <w:szCs w:val="21"/>
                    </w:rPr>
                  </w:pPr>
                  <w:r>
                    <w:rPr>
                      <w:szCs w:val="21"/>
                    </w:rPr>
                    <w:t>0.948</w:t>
                  </w:r>
                </w:p>
              </w:tc>
              <w:tc>
                <w:tcPr>
                  <w:tcW w:w="807" w:type="dxa"/>
                  <w:vAlign w:val="center"/>
                </w:tcPr>
                <w:p>
                  <w:pPr>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restart"/>
                  <w:vAlign w:val="center"/>
                </w:tcPr>
                <w:p>
                  <w:pPr>
                    <w:jc w:val="center"/>
                    <w:rPr>
                      <w:szCs w:val="21"/>
                    </w:rPr>
                  </w:pPr>
                  <w:r>
                    <w:rPr>
                      <w:szCs w:val="21"/>
                    </w:rPr>
                    <w:t>清水沟</w:t>
                  </w:r>
                </w:p>
              </w:tc>
              <w:tc>
                <w:tcPr>
                  <w:tcW w:w="827" w:type="dxa"/>
                  <w:vAlign w:val="center"/>
                </w:tcPr>
                <w:p>
                  <w:pPr>
                    <w:jc w:val="center"/>
                    <w:rPr>
                      <w:szCs w:val="21"/>
                    </w:rPr>
                  </w:pPr>
                  <w:r>
                    <w:rPr>
                      <w:szCs w:val="21"/>
                    </w:rPr>
                    <w:t>S4</w:t>
                  </w:r>
                </w:p>
              </w:tc>
              <w:tc>
                <w:tcPr>
                  <w:tcW w:w="987" w:type="dxa"/>
                  <w:vAlign w:val="center"/>
                </w:tcPr>
                <w:p>
                  <w:pPr>
                    <w:jc w:val="center"/>
                    <w:rPr>
                      <w:szCs w:val="21"/>
                    </w:rPr>
                  </w:pPr>
                  <w:r>
                    <w:rPr>
                      <w:szCs w:val="21"/>
                    </w:rPr>
                    <w:t>7.62</w:t>
                  </w:r>
                </w:p>
              </w:tc>
              <w:tc>
                <w:tcPr>
                  <w:tcW w:w="916" w:type="dxa"/>
                  <w:vAlign w:val="center"/>
                </w:tcPr>
                <w:p>
                  <w:pPr>
                    <w:jc w:val="center"/>
                    <w:rPr>
                      <w:szCs w:val="21"/>
                    </w:rPr>
                  </w:pPr>
                  <w:r>
                    <w:rPr>
                      <w:szCs w:val="21"/>
                    </w:rPr>
                    <w:t>43</w:t>
                  </w:r>
                </w:p>
              </w:tc>
              <w:tc>
                <w:tcPr>
                  <w:tcW w:w="1014" w:type="dxa"/>
                  <w:vAlign w:val="center"/>
                </w:tcPr>
                <w:p>
                  <w:pPr>
                    <w:jc w:val="center"/>
                    <w:rPr>
                      <w:szCs w:val="21"/>
                    </w:rPr>
                  </w:pPr>
                  <w:r>
                    <w:rPr>
                      <w:szCs w:val="21"/>
                    </w:rPr>
                    <w:t>11.3</w:t>
                  </w:r>
                </w:p>
              </w:tc>
              <w:tc>
                <w:tcPr>
                  <w:tcW w:w="1179" w:type="dxa"/>
                  <w:vAlign w:val="center"/>
                </w:tcPr>
                <w:p>
                  <w:pPr>
                    <w:jc w:val="center"/>
                    <w:rPr>
                      <w:szCs w:val="21"/>
                    </w:rPr>
                  </w:pPr>
                  <w:r>
                    <w:rPr>
                      <w:szCs w:val="21"/>
                    </w:rPr>
                    <w:t>2.16</w:t>
                  </w:r>
                </w:p>
              </w:tc>
              <w:tc>
                <w:tcPr>
                  <w:tcW w:w="807" w:type="dxa"/>
                  <w:vAlign w:val="center"/>
                </w:tcPr>
                <w:p>
                  <w:pPr>
                    <w:jc w:val="center"/>
                    <w:rPr>
                      <w:szCs w:val="21"/>
                    </w:rPr>
                  </w:pPr>
                  <w:r>
                    <w:rPr>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continue"/>
                  <w:vAlign w:val="center"/>
                </w:tcPr>
                <w:p>
                  <w:pPr>
                    <w:jc w:val="center"/>
                    <w:rPr>
                      <w:szCs w:val="21"/>
                    </w:rPr>
                  </w:pPr>
                </w:p>
              </w:tc>
              <w:tc>
                <w:tcPr>
                  <w:tcW w:w="827" w:type="dxa"/>
                  <w:vAlign w:val="center"/>
                </w:tcPr>
                <w:p>
                  <w:pPr>
                    <w:jc w:val="center"/>
                    <w:rPr>
                      <w:szCs w:val="21"/>
                    </w:rPr>
                  </w:pPr>
                  <w:r>
                    <w:rPr>
                      <w:szCs w:val="21"/>
                    </w:rPr>
                    <w:t>S5</w:t>
                  </w:r>
                </w:p>
              </w:tc>
              <w:tc>
                <w:tcPr>
                  <w:tcW w:w="987" w:type="dxa"/>
                  <w:vAlign w:val="center"/>
                </w:tcPr>
                <w:p>
                  <w:pPr>
                    <w:jc w:val="center"/>
                    <w:rPr>
                      <w:szCs w:val="21"/>
                    </w:rPr>
                  </w:pPr>
                  <w:r>
                    <w:rPr>
                      <w:szCs w:val="21"/>
                    </w:rPr>
                    <w:t>7.68</w:t>
                  </w:r>
                </w:p>
              </w:tc>
              <w:tc>
                <w:tcPr>
                  <w:tcW w:w="916" w:type="dxa"/>
                  <w:vAlign w:val="center"/>
                </w:tcPr>
                <w:p>
                  <w:pPr>
                    <w:jc w:val="center"/>
                    <w:rPr>
                      <w:szCs w:val="21"/>
                    </w:rPr>
                  </w:pPr>
                  <w:r>
                    <w:rPr>
                      <w:szCs w:val="21"/>
                    </w:rPr>
                    <w:t>36</w:t>
                  </w:r>
                </w:p>
              </w:tc>
              <w:tc>
                <w:tcPr>
                  <w:tcW w:w="1014" w:type="dxa"/>
                  <w:vAlign w:val="center"/>
                </w:tcPr>
                <w:p>
                  <w:pPr>
                    <w:jc w:val="center"/>
                    <w:rPr>
                      <w:szCs w:val="21"/>
                    </w:rPr>
                  </w:pPr>
                  <w:r>
                    <w:rPr>
                      <w:szCs w:val="21"/>
                    </w:rPr>
                    <w:t>9.4</w:t>
                  </w:r>
                </w:p>
              </w:tc>
              <w:tc>
                <w:tcPr>
                  <w:tcW w:w="1179" w:type="dxa"/>
                  <w:vAlign w:val="center"/>
                </w:tcPr>
                <w:p>
                  <w:pPr>
                    <w:jc w:val="center"/>
                    <w:rPr>
                      <w:szCs w:val="21"/>
                    </w:rPr>
                  </w:pPr>
                  <w:r>
                    <w:rPr>
                      <w:szCs w:val="21"/>
                    </w:rPr>
                    <w:t>1.67</w:t>
                  </w:r>
                </w:p>
              </w:tc>
              <w:tc>
                <w:tcPr>
                  <w:tcW w:w="807" w:type="dxa"/>
                  <w:vAlign w:val="center"/>
                </w:tcPr>
                <w:p>
                  <w:pPr>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restart"/>
                  <w:vAlign w:val="center"/>
                </w:tcPr>
                <w:p>
                  <w:pPr>
                    <w:jc w:val="center"/>
                    <w:rPr>
                      <w:szCs w:val="21"/>
                    </w:rPr>
                  </w:pPr>
                  <w:r>
                    <w:rPr>
                      <w:szCs w:val="21"/>
                    </w:rPr>
                    <w:t>新汴河</w:t>
                  </w:r>
                </w:p>
              </w:tc>
              <w:tc>
                <w:tcPr>
                  <w:tcW w:w="827" w:type="dxa"/>
                  <w:vAlign w:val="center"/>
                </w:tcPr>
                <w:p>
                  <w:pPr>
                    <w:jc w:val="center"/>
                    <w:rPr>
                      <w:szCs w:val="21"/>
                    </w:rPr>
                  </w:pPr>
                  <w:r>
                    <w:rPr>
                      <w:szCs w:val="21"/>
                    </w:rPr>
                    <w:t>S6</w:t>
                  </w:r>
                </w:p>
              </w:tc>
              <w:tc>
                <w:tcPr>
                  <w:tcW w:w="987" w:type="dxa"/>
                  <w:vAlign w:val="center"/>
                </w:tcPr>
                <w:p>
                  <w:pPr>
                    <w:jc w:val="center"/>
                    <w:rPr>
                      <w:szCs w:val="21"/>
                    </w:rPr>
                  </w:pPr>
                  <w:r>
                    <w:rPr>
                      <w:szCs w:val="21"/>
                    </w:rPr>
                    <w:t>7.93</w:t>
                  </w:r>
                </w:p>
              </w:tc>
              <w:tc>
                <w:tcPr>
                  <w:tcW w:w="916" w:type="dxa"/>
                  <w:vAlign w:val="center"/>
                </w:tcPr>
                <w:p>
                  <w:pPr>
                    <w:jc w:val="center"/>
                    <w:rPr>
                      <w:szCs w:val="21"/>
                    </w:rPr>
                  </w:pPr>
                  <w:r>
                    <w:rPr>
                      <w:szCs w:val="21"/>
                    </w:rPr>
                    <w:t>14</w:t>
                  </w:r>
                </w:p>
              </w:tc>
              <w:tc>
                <w:tcPr>
                  <w:tcW w:w="1014" w:type="dxa"/>
                  <w:vAlign w:val="center"/>
                </w:tcPr>
                <w:p>
                  <w:pPr>
                    <w:jc w:val="center"/>
                    <w:rPr>
                      <w:szCs w:val="21"/>
                    </w:rPr>
                  </w:pPr>
                  <w:r>
                    <w:rPr>
                      <w:szCs w:val="21"/>
                    </w:rPr>
                    <w:t>3.6</w:t>
                  </w:r>
                </w:p>
              </w:tc>
              <w:tc>
                <w:tcPr>
                  <w:tcW w:w="1179" w:type="dxa"/>
                  <w:vAlign w:val="center"/>
                </w:tcPr>
                <w:p>
                  <w:pPr>
                    <w:jc w:val="center"/>
                    <w:rPr>
                      <w:szCs w:val="21"/>
                    </w:rPr>
                  </w:pPr>
                  <w:r>
                    <w:rPr>
                      <w:szCs w:val="21"/>
                    </w:rPr>
                    <w:t>0.047</w:t>
                  </w:r>
                </w:p>
              </w:tc>
              <w:tc>
                <w:tcPr>
                  <w:tcW w:w="807" w:type="dxa"/>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continue"/>
                  <w:vAlign w:val="center"/>
                </w:tcPr>
                <w:p>
                  <w:pPr>
                    <w:jc w:val="center"/>
                    <w:rPr>
                      <w:szCs w:val="21"/>
                    </w:rPr>
                  </w:pPr>
                </w:p>
              </w:tc>
              <w:tc>
                <w:tcPr>
                  <w:tcW w:w="827" w:type="dxa"/>
                  <w:vAlign w:val="center"/>
                </w:tcPr>
                <w:p>
                  <w:pPr>
                    <w:jc w:val="center"/>
                    <w:rPr>
                      <w:szCs w:val="21"/>
                    </w:rPr>
                  </w:pPr>
                  <w:r>
                    <w:rPr>
                      <w:szCs w:val="21"/>
                    </w:rPr>
                    <w:t>S7</w:t>
                  </w:r>
                </w:p>
              </w:tc>
              <w:tc>
                <w:tcPr>
                  <w:tcW w:w="987" w:type="dxa"/>
                  <w:vAlign w:val="center"/>
                </w:tcPr>
                <w:p>
                  <w:pPr>
                    <w:jc w:val="center"/>
                    <w:rPr>
                      <w:szCs w:val="21"/>
                    </w:rPr>
                  </w:pPr>
                  <w:r>
                    <w:rPr>
                      <w:szCs w:val="21"/>
                    </w:rPr>
                    <w:t>8.01</w:t>
                  </w:r>
                </w:p>
              </w:tc>
              <w:tc>
                <w:tcPr>
                  <w:tcW w:w="916" w:type="dxa"/>
                  <w:vAlign w:val="center"/>
                </w:tcPr>
                <w:p>
                  <w:pPr>
                    <w:jc w:val="center"/>
                    <w:rPr>
                      <w:szCs w:val="21"/>
                    </w:rPr>
                  </w:pPr>
                  <w:r>
                    <w:rPr>
                      <w:szCs w:val="21"/>
                    </w:rPr>
                    <w:t>19</w:t>
                  </w:r>
                </w:p>
              </w:tc>
              <w:tc>
                <w:tcPr>
                  <w:tcW w:w="1014" w:type="dxa"/>
                  <w:vAlign w:val="center"/>
                </w:tcPr>
                <w:p>
                  <w:pPr>
                    <w:jc w:val="center"/>
                    <w:rPr>
                      <w:szCs w:val="21"/>
                    </w:rPr>
                  </w:pPr>
                  <w:r>
                    <w:rPr>
                      <w:szCs w:val="21"/>
                    </w:rPr>
                    <w:t>4.9</w:t>
                  </w:r>
                </w:p>
              </w:tc>
              <w:tc>
                <w:tcPr>
                  <w:tcW w:w="1179" w:type="dxa"/>
                  <w:vAlign w:val="center"/>
                </w:tcPr>
                <w:p>
                  <w:pPr>
                    <w:jc w:val="center"/>
                    <w:rPr>
                      <w:szCs w:val="21"/>
                    </w:rPr>
                  </w:pPr>
                  <w:r>
                    <w:rPr>
                      <w:szCs w:val="21"/>
                    </w:rPr>
                    <w:t>0.044</w:t>
                  </w:r>
                </w:p>
              </w:tc>
              <w:tc>
                <w:tcPr>
                  <w:tcW w:w="807" w:type="dxa"/>
                  <w:vAlign w:val="center"/>
                </w:tcPr>
                <w:p>
                  <w:pPr>
                    <w:jc w:val="center"/>
                    <w:rPr>
                      <w:szCs w:val="21"/>
                    </w:rPr>
                  </w:pPr>
                  <w:r>
                    <w:rPr>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continue"/>
                  <w:vAlign w:val="center"/>
                </w:tcPr>
                <w:p>
                  <w:pPr>
                    <w:jc w:val="center"/>
                    <w:rPr>
                      <w:szCs w:val="21"/>
                    </w:rPr>
                  </w:pPr>
                </w:p>
              </w:tc>
              <w:tc>
                <w:tcPr>
                  <w:tcW w:w="827" w:type="dxa"/>
                  <w:vAlign w:val="center"/>
                </w:tcPr>
                <w:p>
                  <w:pPr>
                    <w:jc w:val="center"/>
                    <w:rPr>
                      <w:szCs w:val="21"/>
                    </w:rPr>
                  </w:pPr>
                  <w:r>
                    <w:rPr>
                      <w:szCs w:val="21"/>
                    </w:rPr>
                    <w:t>S8</w:t>
                  </w:r>
                </w:p>
              </w:tc>
              <w:tc>
                <w:tcPr>
                  <w:tcW w:w="987" w:type="dxa"/>
                  <w:vAlign w:val="center"/>
                </w:tcPr>
                <w:p>
                  <w:pPr>
                    <w:jc w:val="center"/>
                    <w:rPr>
                      <w:szCs w:val="21"/>
                    </w:rPr>
                  </w:pPr>
                  <w:r>
                    <w:rPr>
                      <w:szCs w:val="21"/>
                    </w:rPr>
                    <w:t>8.04</w:t>
                  </w:r>
                </w:p>
              </w:tc>
              <w:tc>
                <w:tcPr>
                  <w:tcW w:w="916" w:type="dxa"/>
                  <w:vAlign w:val="center"/>
                </w:tcPr>
                <w:p>
                  <w:pPr>
                    <w:jc w:val="center"/>
                    <w:rPr>
                      <w:szCs w:val="21"/>
                    </w:rPr>
                  </w:pPr>
                  <w:r>
                    <w:rPr>
                      <w:szCs w:val="21"/>
                    </w:rPr>
                    <w:t>17</w:t>
                  </w:r>
                </w:p>
              </w:tc>
              <w:tc>
                <w:tcPr>
                  <w:tcW w:w="1014" w:type="dxa"/>
                  <w:vAlign w:val="center"/>
                </w:tcPr>
                <w:p>
                  <w:pPr>
                    <w:jc w:val="center"/>
                    <w:rPr>
                      <w:szCs w:val="21"/>
                    </w:rPr>
                  </w:pPr>
                  <w:r>
                    <w:rPr>
                      <w:szCs w:val="21"/>
                    </w:rPr>
                    <w:t>4.4</w:t>
                  </w:r>
                </w:p>
              </w:tc>
              <w:tc>
                <w:tcPr>
                  <w:tcW w:w="1179" w:type="dxa"/>
                  <w:vAlign w:val="center"/>
                </w:tcPr>
                <w:p>
                  <w:pPr>
                    <w:jc w:val="center"/>
                    <w:rPr>
                      <w:szCs w:val="21"/>
                    </w:rPr>
                  </w:pPr>
                  <w:r>
                    <w:rPr>
                      <w:szCs w:val="21"/>
                    </w:rPr>
                    <w:t>0.051</w:t>
                  </w:r>
                </w:p>
              </w:tc>
              <w:tc>
                <w:tcPr>
                  <w:tcW w:w="807" w:type="dxa"/>
                  <w:vAlign w:val="center"/>
                </w:tcPr>
                <w:p>
                  <w:pPr>
                    <w:jc w:val="center"/>
                    <w:rPr>
                      <w:szCs w:val="21"/>
                    </w:rPr>
                  </w:pPr>
                  <w:r>
                    <w:rPr>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restart"/>
                  <w:vAlign w:val="center"/>
                </w:tcPr>
                <w:p>
                  <w:pPr>
                    <w:jc w:val="center"/>
                    <w:rPr>
                      <w:szCs w:val="21"/>
                    </w:rPr>
                  </w:pPr>
                  <w:r>
                    <w:rPr>
                      <w:szCs w:val="21"/>
                    </w:rPr>
                    <w:t>1月</w:t>
                  </w:r>
                </w:p>
                <w:p>
                  <w:pPr>
                    <w:jc w:val="center"/>
                    <w:rPr>
                      <w:szCs w:val="21"/>
                    </w:rPr>
                  </w:pPr>
                  <w:r>
                    <w:rPr>
                      <w:szCs w:val="21"/>
                    </w:rPr>
                    <w:t>11日</w:t>
                  </w:r>
                </w:p>
              </w:tc>
              <w:tc>
                <w:tcPr>
                  <w:tcW w:w="1090" w:type="dxa"/>
                  <w:vMerge w:val="restart"/>
                  <w:vAlign w:val="center"/>
                </w:tcPr>
                <w:p>
                  <w:pPr>
                    <w:jc w:val="center"/>
                    <w:rPr>
                      <w:szCs w:val="21"/>
                    </w:rPr>
                  </w:pPr>
                  <w:r>
                    <w:rPr>
                      <w:szCs w:val="21"/>
                    </w:rPr>
                    <w:t>石梁河</w:t>
                  </w:r>
                </w:p>
              </w:tc>
              <w:tc>
                <w:tcPr>
                  <w:tcW w:w="827" w:type="dxa"/>
                  <w:vAlign w:val="center"/>
                </w:tcPr>
                <w:p>
                  <w:pPr>
                    <w:jc w:val="center"/>
                    <w:rPr>
                      <w:szCs w:val="21"/>
                    </w:rPr>
                  </w:pPr>
                  <w:r>
                    <w:rPr>
                      <w:szCs w:val="21"/>
                    </w:rPr>
                    <w:t>S1</w:t>
                  </w:r>
                </w:p>
              </w:tc>
              <w:tc>
                <w:tcPr>
                  <w:tcW w:w="987" w:type="dxa"/>
                  <w:vAlign w:val="center"/>
                </w:tcPr>
                <w:p>
                  <w:pPr>
                    <w:jc w:val="center"/>
                    <w:rPr>
                      <w:szCs w:val="21"/>
                    </w:rPr>
                  </w:pPr>
                  <w:r>
                    <w:rPr>
                      <w:szCs w:val="21"/>
                    </w:rPr>
                    <w:t>7.54</w:t>
                  </w:r>
                </w:p>
              </w:tc>
              <w:tc>
                <w:tcPr>
                  <w:tcW w:w="916" w:type="dxa"/>
                  <w:vAlign w:val="center"/>
                </w:tcPr>
                <w:p>
                  <w:pPr>
                    <w:jc w:val="center"/>
                    <w:rPr>
                      <w:szCs w:val="21"/>
                    </w:rPr>
                  </w:pPr>
                  <w:r>
                    <w:rPr>
                      <w:szCs w:val="21"/>
                    </w:rPr>
                    <w:t>22</w:t>
                  </w:r>
                </w:p>
              </w:tc>
              <w:tc>
                <w:tcPr>
                  <w:tcW w:w="1014" w:type="dxa"/>
                  <w:vAlign w:val="center"/>
                </w:tcPr>
                <w:p>
                  <w:pPr>
                    <w:jc w:val="center"/>
                    <w:rPr>
                      <w:szCs w:val="21"/>
                    </w:rPr>
                  </w:pPr>
                  <w:r>
                    <w:rPr>
                      <w:szCs w:val="21"/>
                    </w:rPr>
                    <w:t>5.2</w:t>
                  </w:r>
                </w:p>
              </w:tc>
              <w:tc>
                <w:tcPr>
                  <w:tcW w:w="1179" w:type="dxa"/>
                  <w:vAlign w:val="center"/>
                </w:tcPr>
                <w:p>
                  <w:pPr>
                    <w:jc w:val="center"/>
                    <w:rPr>
                      <w:szCs w:val="21"/>
                    </w:rPr>
                  </w:pPr>
                  <w:r>
                    <w:rPr>
                      <w:szCs w:val="21"/>
                    </w:rPr>
                    <w:t>0.441</w:t>
                  </w:r>
                </w:p>
              </w:tc>
              <w:tc>
                <w:tcPr>
                  <w:tcW w:w="807" w:type="dxa"/>
                  <w:vAlign w:val="center"/>
                </w:tcPr>
                <w:p>
                  <w:pPr>
                    <w:jc w:val="center"/>
                    <w:rPr>
                      <w:szCs w:val="21"/>
                    </w:rPr>
                  </w:pPr>
                  <w:r>
                    <w:rPr>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continue"/>
                  <w:vAlign w:val="center"/>
                </w:tcPr>
                <w:p>
                  <w:pPr>
                    <w:jc w:val="center"/>
                    <w:rPr>
                      <w:szCs w:val="21"/>
                    </w:rPr>
                  </w:pPr>
                </w:p>
              </w:tc>
              <w:tc>
                <w:tcPr>
                  <w:tcW w:w="827" w:type="dxa"/>
                  <w:vAlign w:val="center"/>
                </w:tcPr>
                <w:p>
                  <w:pPr>
                    <w:jc w:val="center"/>
                    <w:rPr>
                      <w:szCs w:val="21"/>
                    </w:rPr>
                  </w:pPr>
                  <w:r>
                    <w:rPr>
                      <w:szCs w:val="21"/>
                    </w:rPr>
                    <w:t>S2</w:t>
                  </w:r>
                </w:p>
              </w:tc>
              <w:tc>
                <w:tcPr>
                  <w:tcW w:w="987" w:type="dxa"/>
                  <w:vAlign w:val="center"/>
                </w:tcPr>
                <w:p>
                  <w:pPr>
                    <w:jc w:val="center"/>
                    <w:rPr>
                      <w:szCs w:val="21"/>
                    </w:rPr>
                  </w:pPr>
                  <w:r>
                    <w:rPr>
                      <w:szCs w:val="21"/>
                    </w:rPr>
                    <w:t>7.57</w:t>
                  </w:r>
                </w:p>
              </w:tc>
              <w:tc>
                <w:tcPr>
                  <w:tcW w:w="916" w:type="dxa"/>
                  <w:vAlign w:val="center"/>
                </w:tcPr>
                <w:p>
                  <w:pPr>
                    <w:jc w:val="center"/>
                    <w:rPr>
                      <w:szCs w:val="21"/>
                    </w:rPr>
                  </w:pPr>
                  <w:r>
                    <w:rPr>
                      <w:szCs w:val="21"/>
                    </w:rPr>
                    <w:t>27</w:t>
                  </w:r>
                </w:p>
              </w:tc>
              <w:tc>
                <w:tcPr>
                  <w:tcW w:w="1014" w:type="dxa"/>
                  <w:vAlign w:val="center"/>
                </w:tcPr>
                <w:p>
                  <w:pPr>
                    <w:jc w:val="center"/>
                    <w:rPr>
                      <w:szCs w:val="21"/>
                    </w:rPr>
                  </w:pPr>
                  <w:r>
                    <w:rPr>
                      <w:szCs w:val="21"/>
                    </w:rPr>
                    <w:t>7.4</w:t>
                  </w:r>
                </w:p>
              </w:tc>
              <w:tc>
                <w:tcPr>
                  <w:tcW w:w="1179" w:type="dxa"/>
                  <w:vAlign w:val="center"/>
                </w:tcPr>
                <w:p>
                  <w:pPr>
                    <w:jc w:val="center"/>
                    <w:rPr>
                      <w:szCs w:val="21"/>
                    </w:rPr>
                  </w:pPr>
                  <w:r>
                    <w:rPr>
                      <w:szCs w:val="21"/>
                    </w:rPr>
                    <w:t>0.601</w:t>
                  </w:r>
                </w:p>
              </w:tc>
              <w:tc>
                <w:tcPr>
                  <w:tcW w:w="807" w:type="dxa"/>
                  <w:vAlign w:val="center"/>
                </w:tcPr>
                <w:p>
                  <w:pPr>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continue"/>
                  <w:vAlign w:val="center"/>
                </w:tcPr>
                <w:p>
                  <w:pPr>
                    <w:jc w:val="center"/>
                    <w:rPr>
                      <w:szCs w:val="21"/>
                    </w:rPr>
                  </w:pPr>
                </w:p>
              </w:tc>
              <w:tc>
                <w:tcPr>
                  <w:tcW w:w="827" w:type="dxa"/>
                  <w:vAlign w:val="center"/>
                </w:tcPr>
                <w:p>
                  <w:pPr>
                    <w:jc w:val="center"/>
                    <w:rPr>
                      <w:szCs w:val="21"/>
                    </w:rPr>
                  </w:pPr>
                  <w:r>
                    <w:rPr>
                      <w:szCs w:val="21"/>
                    </w:rPr>
                    <w:t>S3</w:t>
                  </w:r>
                </w:p>
              </w:tc>
              <w:tc>
                <w:tcPr>
                  <w:tcW w:w="987" w:type="dxa"/>
                  <w:vAlign w:val="center"/>
                </w:tcPr>
                <w:p>
                  <w:pPr>
                    <w:jc w:val="center"/>
                    <w:rPr>
                      <w:szCs w:val="21"/>
                    </w:rPr>
                  </w:pPr>
                  <w:r>
                    <w:rPr>
                      <w:szCs w:val="21"/>
                    </w:rPr>
                    <w:t>7.61</w:t>
                  </w:r>
                </w:p>
              </w:tc>
              <w:tc>
                <w:tcPr>
                  <w:tcW w:w="916" w:type="dxa"/>
                  <w:vAlign w:val="center"/>
                </w:tcPr>
                <w:p>
                  <w:pPr>
                    <w:jc w:val="center"/>
                    <w:rPr>
                      <w:szCs w:val="21"/>
                    </w:rPr>
                  </w:pPr>
                  <w:r>
                    <w:rPr>
                      <w:szCs w:val="21"/>
                    </w:rPr>
                    <w:t>21</w:t>
                  </w:r>
                </w:p>
              </w:tc>
              <w:tc>
                <w:tcPr>
                  <w:tcW w:w="1014" w:type="dxa"/>
                  <w:vAlign w:val="center"/>
                </w:tcPr>
                <w:p>
                  <w:pPr>
                    <w:jc w:val="center"/>
                    <w:rPr>
                      <w:szCs w:val="21"/>
                    </w:rPr>
                  </w:pPr>
                  <w:r>
                    <w:rPr>
                      <w:szCs w:val="21"/>
                    </w:rPr>
                    <w:t>5.8</w:t>
                  </w:r>
                </w:p>
              </w:tc>
              <w:tc>
                <w:tcPr>
                  <w:tcW w:w="1179" w:type="dxa"/>
                  <w:vAlign w:val="center"/>
                </w:tcPr>
                <w:p>
                  <w:pPr>
                    <w:jc w:val="center"/>
                    <w:rPr>
                      <w:szCs w:val="21"/>
                    </w:rPr>
                  </w:pPr>
                  <w:r>
                    <w:rPr>
                      <w:szCs w:val="21"/>
                    </w:rPr>
                    <w:t>0.924</w:t>
                  </w:r>
                </w:p>
              </w:tc>
              <w:tc>
                <w:tcPr>
                  <w:tcW w:w="807" w:type="dxa"/>
                  <w:vAlign w:val="center"/>
                </w:tcPr>
                <w:p>
                  <w:pPr>
                    <w:jc w:val="center"/>
                    <w:rPr>
                      <w:szCs w:val="21"/>
                    </w:rPr>
                  </w:pPr>
                  <w:r>
                    <w:rPr>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restart"/>
                  <w:vAlign w:val="center"/>
                </w:tcPr>
                <w:p>
                  <w:pPr>
                    <w:jc w:val="center"/>
                    <w:rPr>
                      <w:szCs w:val="21"/>
                    </w:rPr>
                  </w:pPr>
                  <w:r>
                    <w:rPr>
                      <w:szCs w:val="21"/>
                    </w:rPr>
                    <w:t>清水沟</w:t>
                  </w:r>
                </w:p>
              </w:tc>
              <w:tc>
                <w:tcPr>
                  <w:tcW w:w="827" w:type="dxa"/>
                  <w:vAlign w:val="center"/>
                </w:tcPr>
                <w:p>
                  <w:pPr>
                    <w:jc w:val="center"/>
                    <w:rPr>
                      <w:szCs w:val="21"/>
                    </w:rPr>
                  </w:pPr>
                  <w:r>
                    <w:rPr>
                      <w:szCs w:val="21"/>
                    </w:rPr>
                    <w:t>S4</w:t>
                  </w:r>
                </w:p>
              </w:tc>
              <w:tc>
                <w:tcPr>
                  <w:tcW w:w="987" w:type="dxa"/>
                  <w:vAlign w:val="center"/>
                </w:tcPr>
                <w:p>
                  <w:pPr>
                    <w:jc w:val="center"/>
                    <w:rPr>
                      <w:szCs w:val="21"/>
                    </w:rPr>
                  </w:pPr>
                  <w:r>
                    <w:rPr>
                      <w:szCs w:val="21"/>
                    </w:rPr>
                    <w:t>7.63</w:t>
                  </w:r>
                </w:p>
              </w:tc>
              <w:tc>
                <w:tcPr>
                  <w:tcW w:w="916" w:type="dxa"/>
                  <w:vAlign w:val="center"/>
                </w:tcPr>
                <w:p>
                  <w:pPr>
                    <w:jc w:val="center"/>
                    <w:rPr>
                      <w:szCs w:val="21"/>
                    </w:rPr>
                  </w:pPr>
                  <w:r>
                    <w:rPr>
                      <w:szCs w:val="21"/>
                    </w:rPr>
                    <w:t>40</w:t>
                  </w:r>
                </w:p>
              </w:tc>
              <w:tc>
                <w:tcPr>
                  <w:tcW w:w="1014" w:type="dxa"/>
                  <w:vAlign w:val="center"/>
                </w:tcPr>
                <w:p>
                  <w:pPr>
                    <w:jc w:val="center"/>
                    <w:rPr>
                      <w:szCs w:val="21"/>
                    </w:rPr>
                  </w:pPr>
                  <w:r>
                    <w:rPr>
                      <w:szCs w:val="21"/>
                    </w:rPr>
                    <w:t>11.6</w:t>
                  </w:r>
                </w:p>
              </w:tc>
              <w:tc>
                <w:tcPr>
                  <w:tcW w:w="1179" w:type="dxa"/>
                  <w:vAlign w:val="center"/>
                </w:tcPr>
                <w:p>
                  <w:pPr>
                    <w:jc w:val="center"/>
                    <w:rPr>
                      <w:szCs w:val="21"/>
                    </w:rPr>
                  </w:pPr>
                  <w:r>
                    <w:rPr>
                      <w:szCs w:val="21"/>
                    </w:rPr>
                    <w:t>2.24</w:t>
                  </w:r>
                </w:p>
              </w:tc>
              <w:tc>
                <w:tcPr>
                  <w:tcW w:w="807" w:type="dxa"/>
                  <w:vAlign w:val="center"/>
                </w:tcPr>
                <w:p>
                  <w:pPr>
                    <w:jc w:val="center"/>
                    <w:rPr>
                      <w:szCs w:val="21"/>
                    </w:rPr>
                  </w:pPr>
                  <w:r>
                    <w:rPr>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continue"/>
                  <w:vAlign w:val="center"/>
                </w:tcPr>
                <w:p>
                  <w:pPr>
                    <w:jc w:val="center"/>
                    <w:rPr>
                      <w:szCs w:val="21"/>
                    </w:rPr>
                  </w:pPr>
                </w:p>
              </w:tc>
              <w:tc>
                <w:tcPr>
                  <w:tcW w:w="827" w:type="dxa"/>
                  <w:vAlign w:val="center"/>
                </w:tcPr>
                <w:p>
                  <w:pPr>
                    <w:jc w:val="center"/>
                    <w:rPr>
                      <w:szCs w:val="21"/>
                    </w:rPr>
                  </w:pPr>
                  <w:r>
                    <w:rPr>
                      <w:szCs w:val="21"/>
                    </w:rPr>
                    <w:t>S5</w:t>
                  </w:r>
                </w:p>
              </w:tc>
              <w:tc>
                <w:tcPr>
                  <w:tcW w:w="987" w:type="dxa"/>
                  <w:vAlign w:val="center"/>
                </w:tcPr>
                <w:p>
                  <w:pPr>
                    <w:jc w:val="center"/>
                    <w:rPr>
                      <w:szCs w:val="21"/>
                    </w:rPr>
                  </w:pPr>
                  <w:r>
                    <w:rPr>
                      <w:szCs w:val="21"/>
                    </w:rPr>
                    <w:t>7.71</w:t>
                  </w:r>
                </w:p>
              </w:tc>
              <w:tc>
                <w:tcPr>
                  <w:tcW w:w="916" w:type="dxa"/>
                  <w:vAlign w:val="center"/>
                </w:tcPr>
                <w:p>
                  <w:pPr>
                    <w:jc w:val="center"/>
                    <w:rPr>
                      <w:szCs w:val="21"/>
                    </w:rPr>
                  </w:pPr>
                  <w:r>
                    <w:rPr>
                      <w:szCs w:val="21"/>
                    </w:rPr>
                    <w:t>34</w:t>
                  </w:r>
                </w:p>
              </w:tc>
              <w:tc>
                <w:tcPr>
                  <w:tcW w:w="1014" w:type="dxa"/>
                  <w:vAlign w:val="center"/>
                </w:tcPr>
                <w:p>
                  <w:pPr>
                    <w:jc w:val="center"/>
                    <w:rPr>
                      <w:szCs w:val="21"/>
                    </w:rPr>
                  </w:pPr>
                  <w:r>
                    <w:rPr>
                      <w:szCs w:val="21"/>
                    </w:rPr>
                    <w:t>9.7</w:t>
                  </w:r>
                </w:p>
              </w:tc>
              <w:tc>
                <w:tcPr>
                  <w:tcW w:w="1179" w:type="dxa"/>
                  <w:vAlign w:val="center"/>
                </w:tcPr>
                <w:p>
                  <w:pPr>
                    <w:jc w:val="center"/>
                    <w:rPr>
                      <w:szCs w:val="21"/>
                    </w:rPr>
                  </w:pPr>
                  <w:r>
                    <w:rPr>
                      <w:szCs w:val="21"/>
                    </w:rPr>
                    <w:t>1.84</w:t>
                  </w:r>
                </w:p>
              </w:tc>
              <w:tc>
                <w:tcPr>
                  <w:tcW w:w="807" w:type="dxa"/>
                  <w:vAlign w:val="center"/>
                </w:tcPr>
                <w:p>
                  <w:pPr>
                    <w:jc w:val="center"/>
                    <w:rPr>
                      <w:szCs w:val="21"/>
                    </w:rPr>
                  </w:pPr>
                  <w:r>
                    <w:rPr>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restart"/>
                  <w:vAlign w:val="center"/>
                </w:tcPr>
                <w:p>
                  <w:pPr>
                    <w:jc w:val="center"/>
                    <w:rPr>
                      <w:szCs w:val="21"/>
                    </w:rPr>
                  </w:pPr>
                  <w:r>
                    <w:rPr>
                      <w:szCs w:val="21"/>
                    </w:rPr>
                    <w:t>新汴河</w:t>
                  </w:r>
                </w:p>
              </w:tc>
              <w:tc>
                <w:tcPr>
                  <w:tcW w:w="827" w:type="dxa"/>
                  <w:vAlign w:val="center"/>
                </w:tcPr>
                <w:p>
                  <w:pPr>
                    <w:jc w:val="center"/>
                    <w:rPr>
                      <w:szCs w:val="21"/>
                    </w:rPr>
                  </w:pPr>
                  <w:r>
                    <w:rPr>
                      <w:szCs w:val="21"/>
                    </w:rPr>
                    <w:t>S6</w:t>
                  </w:r>
                </w:p>
              </w:tc>
              <w:tc>
                <w:tcPr>
                  <w:tcW w:w="987" w:type="dxa"/>
                  <w:vAlign w:val="center"/>
                </w:tcPr>
                <w:p>
                  <w:pPr>
                    <w:jc w:val="center"/>
                    <w:rPr>
                      <w:szCs w:val="21"/>
                    </w:rPr>
                  </w:pPr>
                  <w:r>
                    <w:rPr>
                      <w:szCs w:val="21"/>
                    </w:rPr>
                    <w:t>7.88</w:t>
                  </w:r>
                </w:p>
              </w:tc>
              <w:tc>
                <w:tcPr>
                  <w:tcW w:w="916" w:type="dxa"/>
                  <w:vAlign w:val="center"/>
                </w:tcPr>
                <w:p>
                  <w:pPr>
                    <w:jc w:val="center"/>
                    <w:rPr>
                      <w:szCs w:val="21"/>
                    </w:rPr>
                  </w:pPr>
                  <w:r>
                    <w:rPr>
                      <w:szCs w:val="21"/>
                    </w:rPr>
                    <w:t>14</w:t>
                  </w:r>
                </w:p>
              </w:tc>
              <w:tc>
                <w:tcPr>
                  <w:tcW w:w="1014" w:type="dxa"/>
                  <w:vAlign w:val="center"/>
                </w:tcPr>
                <w:p>
                  <w:pPr>
                    <w:jc w:val="center"/>
                    <w:rPr>
                      <w:szCs w:val="21"/>
                    </w:rPr>
                  </w:pPr>
                  <w:r>
                    <w:rPr>
                      <w:szCs w:val="21"/>
                    </w:rPr>
                    <w:t>4.1</w:t>
                  </w:r>
                </w:p>
              </w:tc>
              <w:tc>
                <w:tcPr>
                  <w:tcW w:w="1179" w:type="dxa"/>
                  <w:vAlign w:val="center"/>
                </w:tcPr>
                <w:p>
                  <w:pPr>
                    <w:jc w:val="center"/>
                    <w:rPr>
                      <w:szCs w:val="21"/>
                    </w:rPr>
                  </w:pPr>
                  <w:r>
                    <w:rPr>
                      <w:szCs w:val="21"/>
                    </w:rPr>
                    <w:t>0.052</w:t>
                  </w:r>
                </w:p>
              </w:tc>
              <w:tc>
                <w:tcPr>
                  <w:tcW w:w="807" w:type="dxa"/>
                  <w:vAlign w:val="center"/>
                </w:tcPr>
                <w:p>
                  <w:pPr>
                    <w:jc w:val="center"/>
                    <w:rPr>
                      <w:szCs w:val="21"/>
                    </w:rPr>
                  </w:pPr>
                  <w:r>
                    <w:rPr>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continue"/>
                  <w:vAlign w:val="center"/>
                </w:tcPr>
                <w:p>
                  <w:pPr>
                    <w:jc w:val="center"/>
                    <w:rPr>
                      <w:szCs w:val="21"/>
                    </w:rPr>
                  </w:pPr>
                </w:p>
              </w:tc>
              <w:tc>
                <w:tcPr>
                  <w:tcW w:w="827" w:type="dxa"/>
                  <w:vAlign w:val="center"/>
                </w:tcPr>
                <w:p>
                  <w:pPr>
                    <w:jc w:val="center"/>
                    <w:rPr>
                      <w:szCs w:val="21"/>
                    </w:rPr>
                  </w:pPr>
                  <w:r>
                    <w:rPr>
                      <w:szCs w:val="21"/>
                    </w:rPr>
                    <w:t>S7</w:t>
                  </w:r>
                </w:p>
              </w:tc>
              <w:tc>
                <w:tcPr>
                  <w:tcW w:w="987" w:type="dxa"/>
                  <w:vAlign w:val="center"/>
                </w:tcPr>
                <w:p>
                  <w:pPr>
                    <w:jc w:val="center"/>
                    <w:rPr>
                      <w:szCs w:val="21"/>
                    </w:rPr>
                  </w:pPr>
                  <w:r>
                    <w:rPr>
                      <w:szCs w:val="21"/>
                    </w:rPr>
                    <w:t>7.96</w:t>
                  </w:r>
                </w:p>
              </w:tc>
              <w:tc>
                <w:tcPr>
                  <w:tcW w:w="916" w:type="dxa"/>
                  <w:vAlign w:val="center"/>
                </w:tcPr>
                <w:p>
                  <w:pPr>
                    <w:jc w:val="center"/>
                    <w:rPr>
                      <w:szCs w:val="21"/>
                    </w:rPr>
                  </w:pPr>
                  <w:r>
                    <w:rPr>
                      <w:szCs w:val="21"/>
                    </w:rPr>
                    <w:t>16</w:t>
                  </w:r>
                </w:p>
              </w:tc>
              <w:tc>
                <w:tcPr>
                  <w:tcW w:w="1014" w:type="dxa"/>
                  <w:vAlign w:val="center"/>
                </w:tcPr>
                <w:p>
                  <w:pPr>
                    <w:jc w:val="center"/>
                    <w:rPr>
                      <w:szCs w:val="21"/>
                    </w:rPr>
                  </w:pPr>
                  <w:r>
                    <w:rPr>
                      <w:szCs w:val="21"/>
                    </w:rPr>
                    <w:t>5.1</w:t>
                  </w:r>
                </w:p>
              </w:tc>
              <w:tc>
                <w:tcPr>
                  <w:tcW w:w="1179" w:type="dxa"/>
                  <w:vAlign w:val="center"/>
                </w:tcPr>
                <w:p>
                  <w:pPr>
                    <w:jc w:val="center"/>
                    <w:rPr>
                      <w:szCs w:val="21"/>
                    </w:rPr>
                  </w:pPr>
                  <w:r>
                    <w:rPr>
                      <w:szCs w:val="21"/>
                    </w:rPr>
                    <w:t>0.046</w:t>
                  </w:r>
                </w:p>
              </w:tc>
              <w:tc>
                <w:tcPr>
                  <w:tcW w:w="807" w:type="dxa"/>
                  <w:vAlign w:val="center"/>
                </w:tcPr>
                <w:p>
                  <w:pPr>
                    <w:jc w:val="center"/>
                    <w:rPr>
                      <w:szCs w:val="21"/>
                    </w:rPr>
                  </w:pPr>
                  <w:r>
                    <w:rPr>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Merge w:val="continue"/>
                  <w:vAlign w:val="center"/>
                </w:tcPr>
                <w:p>
                  <w:pPr>
                    <w:jc w:val="center"/>
                    <w:rPr>
                      <w:szCs w:val="21"/>
                    </w:rPr>
                  </w:pPr>
                </w:p>
              </w:tc>
              <w:tc>
                <w:tcPr>
                  <w:tcW w:w="1090" w:type="dxa"/>
                  <w:vMerge w:val="continue"/>
                  <w:vAlign w:val="center"/>
                </w:tcPr>
                <w:p>
                  <w:pPr>
                    <w:jc w:val="center"/>
                    <w:rPr>
                      <w:szCs w:val="21"/>
                    </w:rPr>
                  </w:pPr>
                </w:p>
              </w:tc>
              <w:tc>
                <w:tcPr>
                  <w:tcW w:w="827" w:type="dxa"/>
                  <w:vAlign w:val="center"/>
                </w:tcPr>
                <w:p>
                  <w:pPr>
                    <w:jc w:val="center"/>
                    <w:rPr>
                      <w:szCs w:val="21"/>
                    </w:rPr>
                  </w:pPr>
                  <w:r>
                    <w:rPr>
                      <w:szCs w:val="21"/>
                    </w:rPr>
                    <w:t>S8</w:t>
                  </w:r>
                </w:p>
              </w:tc>
              <w:tc>
                <w:tcPr>
                  <w:tcW w:w="987" w:type="dxa"/>
                  <w:vAlign w:val="center"/>
                </w:tcPr>
                <w:p>
                  <w:pPr>
                    <w:jc w:val="center"/>
                    <w:rPr>
                      <w:szCs w:val="21"/>
                    </w:rPr>
                  </w:pPr>
                  <w:r>
                    <w:rPr>
                      <w:szCs w:val="21"/>
                    </w:rPr>
                    <w:t>8.08</w:t>
                  </w:r>
                </w:p>
              </w:tc>
              <w:tc>
                <w:tcPr>
                  <w:tcW w:w="916" w:type="dxa"/>
                  <w:vAlign w:val="center"/>
                </w:tcPr>
                <w:p>
                  <w:pPr>
                    <w:jc w:val="center"/>
                    <w:rPr>
                      <w:szCs w:val="21"/>
                    </w:rPr>
                  </w:pPr>
                  <w:r>
                    <w:rPr>
                      <w:szCs w:val="21"/>
                    </w:rPr>
                    <w:t>18</w:t>
                  </w:r>
                </w:p>
              </w:tc>
              <w:tc>
                <w:tcPr>
                  <w:tcW w:w="1014" w:type="dxa"/>
                  <w:vAlign w:val="center"/>
                </w:tcPr>
                <w:p>
                  <w:pPr>
                    <w:jc w:val="center"/>
                    <w:rPr>
                      <w:szCs w:val="21"/>
                    </w:rPr>
                  </w:pPr>
                  <w:r>
                    <w:rPr>
                      <w:szCs w:val="21"/>
                    </w:rPr>
                    <w:t>4.7</w:t>
                  </w:r>
                </w:p>
              </w:tc>
              <w:tc>
                <w:tcPr>
                  <w:tcW w:w="1179" w:type="dxa"/>
                  <w:vAlign w:val="center"/>
                </w:tcPr>
                <w:p>
                  <w:pPr>
                    <w:jc w:val="center"/>
                    <w:rPr>
                      <w:szCs w:val="21"/>
                    </w:rPr>
                  </w:pPr>
                  <w:r>
                    <w:rPr>
                      <w:szCs w:val="21"/>
                    </w:rPr>
                    <w:t>0.057</w:t>
                  </w:r>
                </w:p>
              </w:tc>
              <w:tc>
                <w:tcPr>
                  <w:tcW w:w="807" w:type="dxa"/>
                  <w:vAlign w:val="center"/>
                </w:tcPr>
                <w:p>
                  <w:pPr>
                    <w:jc w:val="center"/>
                    <w:rPr>
                      <w:szCs w:val="21"/>
                    </w:rPr>
                  </w:pPr>
                  <w:r>
                    <w:rPr>
                      <w:szCs w:val="21"/>
                    </w:rPr>
                    <w:t>18</w:t>
                  </w:r>
                </w:p>
              </w:tc>
            </w:tr>
          </w:tbl>
          <w:p>
            <w:pPr>
              <w:spacing w:line="360" w:lineRule="auto"/>
              <w:ind w:firstLine="480" w:firstLineChars="200"/>
              <w:outlineLvl w:val="4"/>
              <w:rPr>
                <w:sz w:val="24"/>
              </w:rPr>
            </w:pPr>
            <w:r>
              <w:rPr>
                <w:sz w:val="24"/>
              </w:rPr>
              <w:t>现状监测结果表明：纳污河流石梁河W1、W2、W3点位水质各监测因子均能够满足《地表水环境质量标准》（GB3838-2002）V类水体的要求。</w:t>
            </w:r>
          </w:p>
          <w:p>
            <w:pPr>
              <w:spacing w:line="360" w:lineRule="auto"/>
              <w:ind w:firstLine="480" w:firstLineChars="200"/>
              <w:outlineLvl w:val="4"/>
              <w:rPr>
                <w:sz w:val="24"/>
              </w:rPr>
            </w:pPr>
            <w:r>
              <w:rPr>
                <w:sz w:val="24"/>
              </w:rPr>
              <w:t>3、声环境质量现状</w:t>
            </w:r>
          </w:p>
          <w:p>
            <w:pPr>
              <w:spacing w:line="360" w:lineRule="auto"/>
              <w:ind w:firstLine="480" w:firstLineChars="200"/>
              <w:rPr>
                <w:sz w:val="24"/>
              </w:rPr>
            </w:pPr>
            <w:r>
              <w:rPr>
                <w:rFonts w:hint="eastAsia"/>
                <w:sz w:val="24"/>
              </w:rPr>
              <w:t>项目对周边声环境质量</w:t>
            </w:r>
            <w:r>
              <w:rPr>
                <w:sz w:val="24"/>
              </w:rPr>
              <w:t>现状</w:t>
            </w:r>
            <w:r>
              <w:rPr>
                <w:rFonts w:hint="eastAsia"/>
                <w:sz w:val="24"/>
              </w:rPr>
              <w:t>进行了监测，</w:t>
            </w:r>
            <w:r>
              <w:rPr>
                <w:sz w:val="24"/>
              </w:rPr>
              <w:t>《安徽三虎机械科技有限公司年产粮食筛子、提升机、刮板机、皮带机各100台生产项目土壤、噪声环境质量现状监测报告》（安徽尚德谱检测技术有限责任公司）关于本项目声环境质量现状的监测数据：</w:t>
            </w:r>
          </w:p>
          <w:p>
            <w:pPr>
              <w:pStyle w:val="2"/>
              <w:jc w:val="center"/>
              <w:rPr>
                <w:b/>
                <w:bCs/>
                <w:szCs w:val="21"/>
              </w:rPr>
            </w:pPr>
            <w:r>
              <w:rPr>
                <w:b/>
                <w:bCs/>
                <w:sz w:val="24"/>
              </w:rPr>
              <w:t>表</w:t>
            </w:r>
            <w:r>
              <w:rPr>
                <w:rFonts w:hint="eastAsia"/>
                <w:b/>
                <w:bCs/>
                <w:sz w:val="24"/>
              </w:rPr>
              <w:t>3</w:t>
            </w:r>
            <w:r>
              <w:rPr>
                <w:b/>
                <w:bCs/>
                <w:sz w:val="24"/>
              </w:rPr>
              <w:t>-</w:t>
            </w:r>
            <w:r>
              <w:rPr>
                <w:rFonts w:hint="eastAsia"/>
                <w:b/>
                <w:bCs/>
                <w:sz w:val="24"/>
              </w:rPr>
              <w:t>6</w:t>
            </w:r>
            <w:r>
              <w:rPr>
                <w:b/>
                <w:bCs/>
                <w:sz w:val="24"/>
              </w:rPr>
              <w:t>-1 噪声检测结果统计表</w:t>
            </w:r>
          </w:p>
          <w:tbl>
            <w:tblPr>
              <w:tblStyle w:val="18"/>
              <w:tblpPr w:leftFromText="182" w:rightFromText="182" w:vertAnchor="text" w:horzAnchor="margin" w:tblpXSpec="center" w:tblpY="67"/>
              <w:tblOverlap w:val="never"/>
              <w:tblW w:w="79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5"/>
              <w:gridCol w:w="1702"/>
              <w:gridCol w:w="929"/>
              <w:gridCol w:w="1345"/>
              <w:gridCol w:w="559"/>
              <w:gridCol w:w="865"/>
              <w:gridCol w:w="937"/>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277" w:type="dxa"/>
                  <w:gridSpan w:val="2"/>
                  <w:vAlign w:val="center"/>
                </w:tcPr>
                <w:p>
                  <w:pPr>
                    <w:jc w:val="center"/>
                    <w:rPr>
                      <w:szCs w:val="21"/>
                    </w:rPr>
                  </w:pPr>
                  <w:r>
                    <w:rPr>
                      <w:szCs w:val="21"/>
                    </w:rPr>
                    <w:t>声校准仪型号</w:t>
                  </w:r>
                </w:p>
              </w:tc>
              <w:tc>
                <w:tcPr>
                  <w:tcW w:w="929" w:type="dxa"/>
                  <w:vAlign w:val="center"/>
                </w:tcPr>
                <w:p>
                  <w:pPr>
                    <w:jc w:val="center"/>
                    <w:rPr>
                      <w:szCs w:val="21"/>
                    </w:rPr>
                  </w:pPr>
                  <w:r>
                    <w:rPr>
                      <w:szCs w:val="21"/>
                    </w:rPr>
                    <w:t>AWA6021A</w:t>
                  </w:r>
                </w:p>
              </w:tc>
              <w:tc>
                <w:tcPr>
                  <w:tcW w:w="1345" w:type="dxa"/>
                  <w:vAlign w:val="center"/>
                </w:tcPr>
                <w:p>
                  <w:pPr>
                    <w:jc w:val="center"/>
                    <w:rPr>
                      <w:szCs w:val="21"/>
                    </w:rPr>
                  </w:pPr>
                  <w:r>
                    <w:rPr>
                      <w:szCs w:val="21"/>
                    </w:rPr>
                    <w:t>声校准仪编号</w:t>
                  </w:r>
                </w:p>
              </w:tc>
              <w:tc>
                <w:tcPr>
                  <w:tcW w:w="1424" w:type="dxa"/>
                  <w:gridSpan w:val="2"/>
                  <w:vAlign w:val="center"/>
                </w:tcPr>
                <w:p>
                  <w:pPr>
                    <w:jc w:val="center"/>
                    <w:rPr>
                      <w:szCs w:val="21"/>
                    </w:rPr>
                  </w:pPr>
                  <w:r>
                    <w:rPr>
                      <w:szCs w:val="21"/>
                    </w:rPr>
                    <w:t>AHSDP-YQ-150</w:t>
                  </w:r>
                </w:p>
              </w:tc>
              <w:tc>
                <w:tcPr>
                  <w:tcW w:w="937" w:type="dxa"/>
                  <w:vAlign w:val="center"/>
                </w:tcPr>
                <w:p>
                  <w:pPr>
                    <w:jc w:val="center"/>
                    <w:rPr>
                      <w:szCs w:val="21"/>
                    </w:rPr>
                  </w:pPr>
                  <w:r>
                    <w:rPr>
                      <w:szCs w:val="21"/>
                    </w:rPr>
                    <w:t>校准结果</w:t>
                  </w:r>
                </w:p>
              </w:tc>
              <w:tc>
                <w:tcPr>
                  <w:tcW w:w="1025" w:type="dxa"/>
                  <w:vAlign w:val="center"/>
                </w:tcPr>
                <w:p>
                  <w:pPr>
                    <w:jc w:val="center"/>
                    <w:rPr>
                      <w:szCs w:val="21"/>
                    </w:rPr>
                  </w:pPr>
                  <w:r>
                    <w:rPr>
                      <w:szCs w:val="21"/>
                    </w:rPr>
                    <w:t>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277" w:type="dxa"/>
                  <w:gridSpan w:val="2"/>
                  <w:vAlign w:val="center"/>
                </w:tcPr>
                <w:p>
                  <w:pPr>
                    <w:jc w:val="center"/>
                    <w:rPr>
                      <w:szCs w:val="21"/>
                    </w:rPr>
                  </w:pPr>
                  <w:r>
                    <w:rPr>
                      <w:szCs w:val="21"/>
                    </w:rPr>
                    <w:t>监测时间</w:t>
                  </w:r>
                </w:p>
              </w:tc>
              <w:tc>
                <w:tcPr>
                  <w:tcW w:w="5660" w:type="dxa"/>
                  <w:gridSpan w:val="6"/>
                  <w:vAlign w:val="center"/>
                </w:tcPr>
                <w:p>
                  <w:pPr>
                    <w:jc w:val="center"/>
                    <w:rPr>
                      <w:szCs w:val="21"/>
                    </w:rPr>
                  </w:pPr>
                  <w:r>
                    <w:rPr>
                      <w:szCs w:val="21"/>
                    </w:rPr>
                    <w:t>2021年2月3日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575" w:type="dxa"/>
                  <w:vAlign w:val="center"/>
                </w:tcPr>
                <w:p>
                  <w:pPr>
                    <w:jc w:val="center"/>
                    <w:rPr>
                      <w:szCs w:val="21"/>
                    </w:rPr>
                  </w:pPr>
                  <w:r>
                    <w:rPr>
                      <w:szCs w:val="21"/>
                    </w:rPr>
                    <w:t>编号</w:t>
                  </w:r>
                </w:p>
              </w:tc>
              <w:tc>
                <w:tcPr>
                  <w:tcW w:w="1702" w:type="dxa"/>
                  <w:vAlign w:val="center"/>
                </w:tcPr>
                <w:p>
                  <w:pPr>
                    <w:jc w:val="center"/>
                    <w:rPr>
                      <w:szCs w:val="21"/>
                    </w:rPr>
                  </w:pPr>
                  <w:r>
                    <w:rPr>
                      <w:szCs w:val="21"/>
                    </w:rPr>
                    <w:t>点位</w:t>
                  </w:r>
                </w:p>
              </w:tc>
              <w:tc>
                <w:tcPr>
                  <w:tcW w:w="2833" w:type="dxa"/>
                  <w:gridSpan w:val="3"/>
                  <w:vAlign w:val="center"/>
                </w:tcPr>
                <w:p>
                  <w:pPr>
                    <w:jc w:val="center"/>
                    <w:rPr>
                      <w:szCs w:val="21"/>
                    </w:rPr>
                  </w:pPr>
                  <w:r>
                    <w:rPr>
                      <w:szCs w:val="21"/>
                    </w:rPr>
                    <w:t>昼间Leq dB（A）</w:t>
                  </w:r>
                </w:p>
              </w:tc>
              <w:tc>
                <w:tcPr>
                  <w:tcW w:w="2827" w:type="dxa"/>
                  <w:gridSpan w:val="3"/>
                  <w:vAlign w:val="center"/>
                </w:tcPr>
                <w:p>
                  <w:pPr>
                    <w:jc w:val="center"/>
                    <w:rPr>
                      <w:szCs w:val="21"/>
                    </w:rPr>
                  </w:pPr>
                  <w:r>
                    <w:rPr>
                      <w:szCs w:val="21"/>
                    </w:rPr>
                    <w:t>夜间Leq 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575" w:type="dxa"/>
                  <w:vAlign w:val="center"/>
                </w:tcPr>
                <w:p>
                  <w:pPr>
                    <w:jc w:val="center"/>
                    <w:rPr>
                      <w:szCs w:val="21"/>
                    </w:rPr>
                  </w:pPr>
                  <w:r>
                    <w:rPr>
                      <w:szCs w:val="21"/>
                    </w:rPr>
                    <w:t>N1</w:t>
                  </w:r>
                </w:p>
              </w:tc>
              <w:tc>
                <w:tcPr>
                  <w:tcW w:w="1702" w:type="dxa"/>
                  <w:vAlign w:val="center"/>
                </w:tcPr>
                <w:p>
                  <w:pPr>
                    <w:jc w:val="center"/>
                    <w:rPr>
                      <w:szCs w:val="21"/>
                    </w:rPr>
                  </w:pPr>
                  <w:r>
                    <w:rPr>
                      <w:szCs w:val="21"/>
                    </w:rPr>
                    <w:t>厂界东侧</w:t>
                  </w:r>
                </w:p>
              </w:tc>
              <w:tc>
                <w:tcPr>
                  <w:tcW w:w="2833" w:type="dxa"/>
                  <w:gridSpan w:val="3"/>
                  <w:vAlign w:val="center"/>
                </w:tcPr>
                <w:p>
                  <w:pPr>
                    <w:jc w:val="center"/>
                    <w:rPr>
                      <w:szCs w:val="21"/>
                    </w:rPr>
                  </w:pPr>
                  <w:r>
                    <w:rPr>
                      <w:szCs w:val="21"/>
                    </w:rPr>
                    <w:t>53</w:t>
                  </w:r>
                </w:p>
              </w:tc>
              <w:tc>
                <w:tcPr>
                  <w:tcW w:w="2827" w:type="dxa"/>
                  <w:gridSpan w:val="3"/>
                  <w:vAlign w:val="center"/>
                </w:tcPr>
                <w:p>
                  <w:pPr>
                    <w:jc w:val="center"/>
                    <w:rPr>
                      <w:szCs w:val="21"/>
                    </w:rPr>
                  </w:pPr>
                  <w:r>
                    <w:rPr>
                      <w:szCs w:val="21"/>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575" w:type="dxa"/>
                  <w:vAlign w:val="center"/>
                </w:tcPr>
                <w:p>
                  <w:pPr>
                    <w:jc w:val="center"/>
                    <w:rPr>
                      <w:szCs w:val="21"/>
                    </w:rPr>
                  </w:pPr>
                  <w:r>
                    <w:rPr>
                      <w:szCs w:val="21"/>
                    </w:rPr>
                    <w:t>N2</w:t>
                  </w:r>
                </w:p>
              </w:tc>
              <w:tc>
                <w:tcPr>
                  <w:tcW w:w="1702" w:type="dxa"/>
                  <w:vAlign w:val="center"/>
                </w:tcPr>
                <w:p>
                  <w:pPr>
                    <w:jc w:val="center"/>
                    <w:rPr>
                      <w:szCs w:val="21"/>
                    </w:rPr>
                  </w:pPr>
                  <w:r>
                    <w:rPr>
                      <w:szCs w:val="21"/>
                    </w:rPr>
                    <w:t>厂界南侧</w:t>
                  </w:r>
                </w:p>
              </w:tc>
              <w:tc>
                <w:tcPr>
                  <w:tcW w:w="2833" w:type="dxa"/>
                  <w:gridSpan w:val="3"/>
                  <w:vAlign w:val="center"/>
                </w:tcPr>
                <w:p>
                  <w:pPr>
                    <w:jc w:val="center"/>
                    <w:rPr>
                      <w:szCs w:val="21"/>
                    </w:rPr>
                  </w:pPr>
                  <w:r>
                    <w:rPr>
                      <w:szCs w:val="21"/>
                    </w:rPr>
                    <w:t>54</w:t>
                  </w:r>
                </w:p>
              </w:tc>
              <w:tc>
                <w:tcPr>
                  <w:tcW w:w="2827" w:type="dxa"/>
                  <w:gridSpan w:val="3"/>
                  <w:vAlign w:val="center"/>
                </w:tcPr>
                <w:p>
                  <w:pPr>
                    <w:jc w:val="center"/>
                    <w:rPr>
                      <w:szCs w:val="21"/>
                    </w:rPr>
                  </w:pPr>
                  <w:r>
                    <w:rPr>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575" w:type="dxa"/>
                  <w:vAlign w:val="center"/>
                </w:tcPr>
                <w:p>
                  <w:pPr>
                    <w:jc w:val="center"/>
                    <w:rPr>
                      <w:szCs w:val="21"/>
                    </w:rPr>
                  </w:pPr>
                  <w:r>
                    <w:rPr>
                      <w:szCs w:val="21"/>
                    </w:rPr>
                    <w:t>N3</w:t>
                  </w:r>
                </w:p>
              </w:tc>
              <w:tc>
                <w:tcPr>
                  <w:tcW w:w="1702" w:type="dxa"/>
                  <w:vAlign w:val="center"/>
                </w:tcPr>
                <w:p>
                  <w:pPr>
                    <w:jc w:val="center"/>
                    <w:rPr>
                      <w:szCs w:val="21"/>
                    </w:rPr>
                  </w:pPr>
                  <w:r>
                    <w:rPr>
                      <w:szCs w:val="21"/>
                    </w:rPr>
                    <w:t>厂界西侧</w:t>
                  </w:r>
                </w:p>
              </w:tc>
              <w:tc>
                <w:tcPr>
                  <w:tcW w:w="2833" w:type="dxa"/>
                  <w:gridSpan w:val="3"/>
                  <w:vAlign w:val="center"/>
                </w:tcPr>
                <w:p>
                  <w:pPr>
                    <w:jc w:val="center"/>
                    <w:rPr>
                      <w:szCs w:val="21"/>
                    </w:rPr>
                  </w:pPr>
                  <w:r>
                    <w:rPr>
                      <w:szCs w:val="21"/>
                    </w:rPr>
                    <w:t>52</w:t>
                  </w:r>
                </w:p>
              </w:tc>
              <w:tc>
                <w:tcPr>
                  <w:tcW w:w="2827" w:type="dxa"/>
                  <w:gridSpan w:val="3"/>
                  <w:vAlign w:val="center"/>
                </w:tcPr>
                <w:p>
                  <w:pPr>
                    <w:jc w:val="center"/>
                    <w:rPr>
                      <w:szCs w:val="21"/>
                    </w:rPr>
                  </w:pPr>
                  <w:r>
                    <w:rPr>
                      <w:szCs w:val="21"/>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575" w:type="dxa"/>
                  <w:vAlign w:val="center"/>
                </w:tcPr>
                <w:p>
                  <w:pPr>
                    <w:jc w:val="center"/>
                    <w:rPr>
                      <w:szCs w:val="21"/>
                    </w:rPr>
                  </w:pPr>
                  <w:r>
                    <w:rPr>
                      <w:szCs w:val="21"/>
                    </w:rPr>
                    <w:t>N4</w:t>
                  </w:r>
                </w:p>
              </w:tc>
              <w:tc>
                <w:tcPr>
                  <w:tcW w:w="1702" w:type="dxa"/>
                  <w:vAlign w:val="center"/>
                </w:tcPr>
                <w:p>
                  <w:pPr>
                    <w:jc w:val="center"/>
                    <w:rPr>
                      <w:szCs w:val="21"/>
                    </w:rPr>
                  </w:pPr>
                  <w:r>
                    <w:rPr>
                      <w:szCs w:val="21"/>
                    </w:rPr>
                    <w:t>厂界北侧</w:t>
                  </w:r>
                </w:p>
              </w:tc>
              <w:tc>
                <w:tcPr>
                  <w:tcW w:w="2833" w:type="dxa"/>
                  <w:gridSpan w:val="3"/>
                  <w:vAlign w:val="center"/>
                </w:tcPr>
                <w:p>
                  <w:pPr>
                    <w:jc w:val="center"/>
                    <w:rPr>
                      <w:szCs w:val="21"/>
                    </w:rPr>
                  </w:pPr>
                  <w:r>
                    <w:rPr>
                      <w:szCs w:val="21"/>
                    </w:rPr>
                    <w:t>53</w:t>
                  </w:r>
                </w:p>
              </w:tc>
              <w:tc>
                <w:tcPr>
                  <w:tcW w:w="2827" w:type="dxa"/>
                  <w:gridSpan w:val="3"/>
                  <w:vAlign w:val="center"/>
                </w:tcPr>
                <w:p>
                  <w:pPr>
                    <w:jc w:val="center"/>
                    <w:rPr>
                      <w:szCs w:val="21"/>
                    </w:rPr>
                  </w:pPr>
                  <w:r>
                    <w:rPr>
                      <w:szCs w:val="21"/>
                    </w:rPr>
                    <w:t>44</w:t>
                  </w:r>
                </w:p>
              </w:tc>
            </w:tr>
          </w:tbl>
          <w:p>
            <w:pPr>
              <w:pStyle w:val="2"/>
              <w:jc w:val="center"/>
              <w:rPr>
                <w:szCs w:val="21"/>
              </w:rPr>
            </w:pPr>
            <w:r>
              <w:rPr>
                <w:b/>
                <w:bCs/>
                <w:sz w:val="24"/>
              </w:rPr>
              <w:t>表</w:t>
            </w:r>
            <w:r>
              <w:rPr>
                <w:rFonts w:hint="eastAsia"/>
                <w:b/>
                <w:bCs/>
                <w:sz w:val="24"/>
              </w:rPr>
              <w:t>3</w:t>
            </w:r>
            <w:r>
              <w:rPr>
                <w:b/>
                <w:bCs/>
                <w:sz w:val="24"/>
              </w:rPr>
              <w:t>-</w:t>
            </w:r>
            <w:r>
              <w:rPr>
                <w:rFonts w:hint="eastAsia"/>
                <w:b/>
                <w:bCs/>
                <w:sz w:val="24"/>
              </w:rPr>
              <w:t>6</w:t>
            </w:r>
            <w:r>
              <w:rPr>
                <w:b/>
                <w:bCs/>
                <w:sz w:val="24"/>
              </w:rPr>
              <w:t>-2 噪声检测结果统计表</w:t>
            </w:r>
          </w:p>
          <w:tbl>
            <w:tblPr>
              <w:tblStyle w:val="18"/>
              <w:tblpPr w:leftFromText="182" w:rightFromText="182" w:vertAnchor="text" w:horzAnchor="margin" w:tblpXSpec="center" w:tblpY="67"/>
              <w:tblOverlap w:val="never"/>
              <w:tblW w:w="79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
              <w:gridCol w:w="1701"/>
              <w:gridCol w:w="929"/>
              <w:gridCol w:w="1346"/>
              <w:gridCol w:w="557"/>
              <w:gridCol w:w="868"/>
              <w:gridCol w:w="937"/>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275" w:type="dxa"/>
                  <w:gridSpan w:val="2"/>
                  <w:vAlign w:val="center"/>
                </w:tcPr>
                <w:p>
                  <w:pPr>
                    <w:jc w:val="center"/>
                    <w:rPr>
                      <w:szCs w:val="21"/>
                    </w:rPr>
                  </w:pPr>
                  <w:r>
                    <w:rPr>
                      <w:szCs w:val="21"/>
                    </w:rPr>
                    <w:t>声校准仪型号</w:t>
                  </w:r>
                </w:p>
              </w:tc>
              <w:tc>
                <w:tcPr>
                  <w:tcW w:w="929" w:type="dxa"/>
                  <w:vAlign w:val="center"/>
                </w:tcPr>
                <w:p>
                  <w:pPr>
                    <w:jc w:val="center"/>
                    <w:rPr>
                      <w:szCs w:val="21"/>
                    </w:rPr>
                  </w:pPr>
                  <w:r>
                    <w:rPr>
                      <w:szCs w:val="21"/>
                    </w:rPr>
                    <w:t>AWA6021A</w:t>
                  </w:r>
                </w:p>
              </w:tc>
              <w:tc>
                <w:tcPr>
                  <w:tcW w:w="1346" w:type="dxa"/>
                  <w:vAlign w:val="center"/>
                </w:tcPr>
                <w:p>
                  <w:pPr>
                    <w:jc w:val="center"/>
                    <w:rPr>
                      <w:szCs w:val="21"/>
                    </w:rPr>
                  </w:pPr>
                  <w:r>
                    <w:rPr>
                      <w:szCs w:val="21"/>
                    </w:rPr>
                    <w:t>声校准仪编号</w:t>
                  </w:r>
                </w:p>
              </w:tc>
              <w:tc>
                <w:tcPr>
                  <w:tcW w:w="1425" w:type="dxa"/>
                  <w:gridSpan w:val="2"/>
                  <w:vAlign w:val="center"/>
                </w:tcPr>
                <w:p>
                  <w:pPr>
                    <w:jc w:val="center"/>
                    <w:rPr>
                      <w:szCs w:val="21"/>
                    </w:rPr>
                  </w:pPr>
                  <w:r>
                    <w:rPr>
                      <w:szCs w:val="21"/>
                    </w:rPr>
                    <w:t>AHSDP-YQ-150</w:t>
                  </w:r>
                </w:p>
              </w:tc>
              <w:tc>
                <w:tcPr>
                  <w:tcW w:w="937" w:type="dxa"/>
                  <w:vAlign w:val="center"/>
                </w:tcPr>
                <w:p>
                  <w:pPr>
                    <w:jc w:val="center"/>
                    <w:rPr>
                      <w:szCs w:val="21"/>
                    </w:rPr>
                  </w:pPr>
                  <w:r>
                    <w:rPr>
                      <w:szCs w:val="21"/>
                    </w:rPr>
                    <w:t>校准结果</w:t>
                  </w:r>
                </w:p>
              </w:tc>
              <w:tc>
                <w:tcPr>
                  <w:tcW w:w="1025" w:type="dxa"/>
                  <w:vAlign w:val="center"/>
                </w:tcPr>
                <w:p>
                  <w:pPr>
                    <w:jc w:val="center"/>
                    <w:rPr>
                      <w:szCs w:val="21"/>
                    </w:rPr>
                  </w:pPr>
                  <w:r>
                    <w:rPr>
                      <w:szCs w:val="21"/>
                    </w:rPr>
                    <w:t>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275" w:type="dxa"/>
                  <w:gridSpan w:val="2"/>
                  <w:vAlign w:val="center"/>
                </w:tcPr>
                <w:p>
                  <w:pPr>
                    <w:jc w:val="center"/>
                    <w:rPr>
                      <w:szCs w:val="21"/>
                    </w:rPr>
                  </w:pPr>
                  <w:r>
                    <w:rPr>
                      <w:szCs w:val="21"/>
                    </w:rPr>
                    <w:t>监测时间</w:t>
                  </w:r>
                </w:p>
              </w:tc>
              <w:tc>
                <w:tcPr>
                  <w:tcW w:w="5662" w:type="dxa"/>
                  <w:gridSpan w:val="6"/>
                  <w:vAlign w:val="center"/>
                </w:tcPr>
                <w:p>
                  <w:pPr>
                    <w:jc w:val="center"/>
                    <w:rPr>
                      <w:szCs w:val="21"/>
                    </w:rPr>
                  </w:pPr>
                  <w:r>
                    <w:rPr>
                      <w:szCs w:val="21"/>
                    </w:rPr>
                    <w:t>2021年2月4日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574" w:type="dxa"/>
                  <w:vAlign w:val="center"/>
                </w:tcPr>
                <w:p>
                  <w:pPr>
                    <w:jc w:val="center"/>
                    <w:rPr>
                      <w:szCs w:val="21"/>
                    </w:rPr>
                  </w:pPr>
                  <w:r>
                    <w:rPr>
                      <w:szCs w:val="21"/>
                    </w:rPr>
                    <w:t>编号</w:t>
                  </w:r>
                </w:p>
              </w:tc>
              <w:tc>
                <w:tcPr>
                  <w:tcW w:w="1701" w:type="dxa"/>
                  <w:vAlign w:val="center"/>
                </w:tcPr>
                <w:p>
                  <w:pPr>
                    <w:jc w:val="center"/>
                    <w:rPr>
                      <w:szCs w:val="21"/>
                    </w:rPr>
                  </w:pPr>
                  <w:r>
                    <w:rPr>
                      <w:szCs w:val="21"/>
                    </w:rPr>
                    <w:t>点位</w:t>
                  </w:r>
                </w:p>
              </w:tc>
              <w:tc>
                <w:tcPr>
                  <w:tcW w:w="2832" w:type="dxa"/>
                  <w:gridSpan w:val="3"/>
                  <w:vAlign w:val="center"/>
                </w:tcPr>
                <w:p>
                  <w:pPr>
                    <w:jc w:val="center"/>
                    <w:rPr>
                      <w:szCs w:val="21"/>
                    </w:rPr>
                  </w:pPr>
                  <w:r>
                    <w:rPr>
                      <w:szCs w:val="21"/>
                    </w:rPr>
                    <w:t>昼间Leq dB（A）</w:t>
                  </w:r>
                </w:p>
              </w:tc>
              <w:tc>
                <w:tcPr>
                  <w:tcW w:w="2830" w:type="dxa"/>
                  <w:gridSpan w:val="3"/>
                  <w:vAlign w:val="center"/>
                </w:tcPr>
                <w:p>
                  <w:pPr>
                    <w:jc w:val="center"/>
                    <w:rPr>
                      <w:szCs w:val="21"/>
                    </w:rPr>
                  </w:pPr>
                  <w:r>
                    <w:rPr>
                      <w:szCs w:val="21"/>
                    </w:rPr>
                    <w:t>夜间Leq 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574" w:type="dxa"/>
                  <w:vAlign w:val="center"/>
                </w:tcPr>
                <w:p>
                  <w:pPr>
                    <w:jc w:val="center"/>
                    <w:rPr>
                      <w:szCs w:val="21"/>
                    </w:rPr>
                  </w:pPr>
                  <w:r>
                    <w:rPr>
                      <w:szCs w:val="21"/>
                    </w:rPr>
                    <w:t>N1</w:t>
                  </w:r>
                </w:p>
              </w:tc>
              <w:tc>
                <w:tcPr>
                  <w:tcW w:w="1701" w:type="dxa"/>
                  <w:vAlign w:val="center"/>
                </w:tcPr>
                <w:p>
                  <w:pPr>
                    <w:jc w:val="center"/>
                    <w:rPr>
                      <w:szCs w:val="21"/>
                    </w:rPr>
                  </w:pPr>
                  <w:r>
                    <w:rPr>
                      <w:szCs w:val="21"/>
                    </w:rPr>
                    <w:t>厂界东侧</w:t>
                  </w:r>
                </w:p>
              </w:tc>
              <w:tc>
                <w:tcPr>
                  <w:tcW w:w="2832" w:type="dxa"/>
                  <w:gridSpan w:val="3"/>
                  <w:vAlign w:val="center"/>
                </w:tcPr>
                <w:p>
                  <w:pPr>
                    <w:jc w:val="center"/>
                    <w:rPr>
                      <w:szCs w:val="21"/>
                    </w:rPr>
                  </w:pPr>
                  <w:r>
                    <w:rPr>
                      <w:szCs w:val="21"/>
                    </w:rPr>
                    <w:t>54</w:t>
                  </w:r>
                </w:p>
              </w:tc>
              <w:tc>
                <w:tcPr>
                  <w:tcW w:w="2830" w:type="dxa"/>
                  <w:gridSpan w:val="3"/>
                  <w:vAlign w:val="center"/>
                </w:tcPr>
                <w:p>
                  <w:pPr>
                    <w:jc w:val="center"/>
                    <w:rPr>
                      <w:szCs w:val="21"/>
                    </w:rPr>
                  </w:pPr>
                  <w:r>
                    <w:rPr>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574" w:type="dxa"/>
                  <w:vAlign w:val="center"/>
                </w:tcPr>
                <w:p>
                  <w:pPr>
                    <w:jc w:val="center"/>
                    <w:rPr>
                      <w:szCs w:val="21"/>
                    </w:rPr>
                  </w:pPr>
                  <w:r>
                    <w:rPr>
                      <w:szCs w:val="21"/>
                    </w:rPr>
                    <w:t>N2</w:t>
                  </w:r>
                </w:p>
              </w:tc>
              <w:tc>
                <w:tcPr>
                  <w:tcW w:w="1701" w:type="dxa"/>
                  <w:vAlign w:val="center"/>
                </w:tcPr>
                <w:p>
                  <w:pPr>
                    <w:jc w:val="center"/>
                    <w:rPr>
                      <w:szCs w:val="21"/>
                    </w:rPr>
                  </w:pPr>
                  <w:r>
                    <w:rPr>
                      <w:szCs w:val="21"/>
                    </w:rPr>
                    <w:t>厂界南侧</w:t>
                  </w:r>
                </w:p>
              </w:tc>
              <w:tc>
                <w:tcPr>
                  <w:tcW w:w="2832" w:type="dxa"/>
                  <w:gridSpan w:val="3"/>
                  <w:vAlign w:val="center"/>
                </w:tcPr>
                <w:p>
                  <w:pPr>
                    <w:jc w:val="center"/>
                    <w:rPr>
                      <w:szCs w:val="21"/>
                    </w:rPr>
                  </w:pPr>
                  <w:r>
                    <w:rPr>
                      <w:szCs w:val="21"/>
                    </w:rPr>
                    <w:t>52</w:t>
                  </w:r>
                </w:p>
              </w:tc>
              <w:tc>
                <w:tcPr>
                  <w:tcW w:w="2830" w:type="dxa"/>
                  <w:gridSpan w:val="3"/>
                  <w:vAlign w:val="center"/>
                </w:tcPr>
                <w:p>
                  <w:pPr>
                    <w:jc w:val="center"/>
                    <w:rPr>
                      <w:szCs w:val="21"/>
                    </w:rPr>
                  </w:pPr>
                  <w:r>
                    <w:rPr>
                      <w:szCs w:val="21"/>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574" w:type="dxa"/>
                  <w:vAlign w:val="center"/>
                </w:tcPr>
                <w:p>
                  <w:pPr>
                    <w:jc w:val="center"/>
                    <w:rPr>
                      <w:szCs w:val="21"/>
                    </w:rPr>
                  </w:pPr>
                  <w:r>
                    <w:rPr>
                      <w:szCs w:val="21"/>
                    </w:rPr>
                    <w:t>N3</w:t>
                  </w:r>
                </w:p>
              </w:tc>
              <w:tc>
                <w:tcPr>
                  <w:tcW w:w="1701" w:type="dxa"/>
                  <w:vAlign w:val="center"/>
                </w:tcPr>
                <w:p>
                  <w:pPr>
                    <w:jc w:val="center"/>
                    <w:rPr>
                      <w:szCs w:val="21"/>
                    </w:rPr>
                  </w:pPr>
                  <w:r>
                    <w:rPr>
                      <w:szCs w:val="21"/>
                    </w:rPr>
                    <w:t>厂界西侧</w:t>
                  </w:r>
                </w:p>
              </w:tc>
              <w:tc>
                <w:tcPr>
                  <w:tcW w:w="2832" w:type="dxa"/>
                  <w:gridSpan w:val="3"/>
                  <w:vAlign w:val="center"/>
                </w:tcPr>
                <w:p>
                  <w:pPr>
                    <w:jc w:val="center"/>
                    <w:rPr>
                      <w:szCs w:val="21"/>
                    </w:rPr>
                  </w:pPr>
                  <w:r>
                    <w:rPr>
                      <w:szCs w:val="21"/>
                    </w:rPr>
                    <w:t>53</w:t>
                  </w:r>
                </w:p>
              </w:tc>
              <w:tc>
                <w:tcPr>
                  <w:tcW w:w="2830" w:type="dxa"/>
                  <w:gridSpan w:val="3"/>
                  <w:vAlign w:val="center"/>
                </w:tcPr>
                <w:p>
                  <w:pPr>
                    <w:jc w:val="center"/>
                    <w:rPr>
                      <w:szCs w:val="21"/>
                    </w:rPr>
                  </w:pPr>
                  <w:r>
                    <w:rPr>
                      <w:szCs w:val="21"/>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574" w:type="dxa"/>
                  <w:vAlign w:val="center"/>
                </w:tcPr>
                <w:p>
                  <w:pPr>
                    <w:jc w:val="center"/>
                    <w:rPr>
                      <w:szCs w:val="21"/>
                    </w:rPr>
                  </w:pPr>
                  <w:r>
                    <w:rPr>
                      <w:szCs w:val="21"/>
                    </w:rPr>
                    <w:t>N4</w:t>
                  </w:r>
                </w:p>
              </w:tc>
              <w:tc>
                <w:tcPr>
                  <w:tcW w:w="1701" w:type="dxa"/>
                  <w:vAlign w:val="center"/>
                </w:tcPr>
                <w:p>
                  <w:pPr>
                    <w:jc w:val="center"/>
                    <w:rPr>
                      <w:szCs w:val="21"/>
                    </w:rPr>
                  </w:pPr>
                  <w:r>
                    <w:rPr>
                      <w:szCs w:val="21"/>
                    </w:rPr>
                    <w:t>厂界北侧</w:t>
                  </w:r>
                </w:p>
              </w:tc>
              <w:tc>
                <w:tcPr>
                  <w:tcW w:w="2832" w:type="dxa"/>
                  <w:gridSpan w:val="3"/>
                  <w:vAlign w:val="center"/>
                </w:tcPr>
                <w:p>
                  <w:pPr>
                    <w:jc w:val="center"/>
                    <w:rPr>
                      <w:szCs w:val="21"/>
                    </w:rPr>
                  </w:pPr>
                  <w:r>
                    <w:rPr>
                      <w:szCs w:val="21"/>
                    </w:rPr>
                    <w:t>54</w:t>
                  </w:r>
                </w:p>
              </w:tc>
              <w:tc>
                <w:tcPr>
                  <w:tcW w:w="2830" w:type="dxa"/>
                  <w:gridSpan w:val="3"/>
                  <w:vAlign w:val="center"/>
                </w:tcPr>
                <w:p>
                  <w:pPr>
                    <w:jc w:val="center"/>
                    <w:rPr>
                      <w:szCs w:val="21"/>
                    </w:rPr>
                  </w:pPr>
                  <w:r>
                    <w:rPr>
                      <w:szCs w:val="21"/>
                    </w:rPr>
                    <w:t>44</w:t>
                  </w:r>
                </w:p>
              </w:tc>
            </w:tr>
          </w:tbl>
          <w:p>
            <w:pPr>
              <w:pStyle w:val="14"/>
              <w:spacing w:before="0" w:beforeAutospacing="0" w:after="0" w:afterAutospacing="0" w:line="360" w:lineRule="auto"/>
              <w:ind w:firstLine="420"/>
              <w:rPr>
                <w:rFonts w:cs="宋体"/>
                <w:szCs w:val="24"/>
              </w:rPr>
            </w:pPr>
            <w:r>
              <w:rPr>
                <w:rFonts w:hint="eastAsia" w:cs="宋体"/>
                <w:szCs w:val="24"/>
              </w:rPr>
              <w:t>由监测结果可知，各点位噪声值均满足《声环境质量标准》（GB3096-2008）相应功能区标准要求，区域声环境质量良好。</w:t>
            </w:r>
          </w:p>
          <w:p>
            <w:pPr>
              <w:pStyle w:val="14"/>
              <w:spacing w:before="0" w:beforeAutospacing="0" w:after="0" w:afterAutospacing="0"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4</w:t>
            </w:r>
            <w:r>
              <w:rPr>
                <w:rFonts w:hint="default" w:ascii="Times New Roman" w:hAnsi="Times New Roman" w:cs="Times New Roman"/>
                <w:szCs w:val="24"/>
                <w:lang w:eastAsia="zh-CN"/>
              </w:rPr>
              <w:t>、</w:t>
            </w:r>
            <w:r>
              <w:rPr>
                <w:rFonts w:hint="default" w:ascii="Times New Roman" w:hAnsi="Times New Roman" w:cs="Times New Roman"/>
                <w:szCs w:val="24"/>
              </w:rPr>
              <w:t>地下水、土壤环境质量现状</w:t>
            </w:r>
          </w:p>
          <w:p>
            <w:pPr>
              <w:pStyle w:val="12"/>
              <w:spacing w:line="360" w:lineRule="auto"/>
              <w:ind w:left="0" w:leftChars="0" w:firstLine="480" w:firstLineChars="200"/>
              <w:rPr>
                <w:rFonts w:ascii="宋体" w:hAnsi="宋体" w:cs="宋体"/>
                <w:szCs w:val="24"/>
              </w:rPr>
            </w:pPr>
            <w:r>
              <w:rPr>
                <w:rFonts w:hint="eastAsia" w:ascii="宋体" w:hAnsi="宋体" w:cs="宋体"/>
                <w:szCs w:val="24"/>
              </w:rPr>
              <w:t>项目对地下水、土壤环境质量现状进行了监测，《安徽三虎机械科技有限公司年产粮食筛子、提升机、刮板机、皮带机各100台生产项目土壤、噪声环境质量现状监测报告》（安徽尚德谱检测技术有限责任公司）关于本项目声环境质量现状的监测数据。</w:t>
            </w:r>
          </w:p>
          <w:p>
            <w:pPr>
              <w:pStyle w:val="2"/>
              <w:tabs>
                <w:tab w:val="left" w:pos="4507"/>
              </w:tabs>
              <w:spacing w:line="360" w:lineRule="auto"/>
              <w:jc w:val="center"/>
              <w:rPr>
                <w:b/>
                <w:bCs/>
                <w:spacing w:val="-19"/>
                <w:sz w:val="24"/>
              </w:rPr>
            </w:pPr>
            <w:r>
              <w:rPr>
                <w:b/>
                <w:bCs/>
                <w:sz w:val="24"/>
              </w:rPr>
              <w:t>表</w:t>
            </w:r>
            <w:r>
              <w:rPr>
                <w:b/>
                <w:bCs/>
                <w:spacing w:val="-52"/>
                <w:sz w:val="24"/>
              </w:rPr>
              <w:t xml:space="preserve"> </w:t>
            </w:r>
            <w:r>
              <w:rPr>
                <w:b/>
                <w:bCs/>
                <w:sz w:val="24"/>
              </w:rPr>
              <w:t>5-</w:t>
            </w:r>
            <w:r>
              <w:rPr>
                <w:rFonts w:hint="eastAsia"/>
                <w:b/>
                <w:bCs/>
                <w:sz w:val="24"/>
              </w:rPr>
              <w:t>7</w:t>
            </w:r>
            <w:r>
              <w:rPr>
                <w:b/>
                <w:bCs/>
                <w:sz w:val="24"/>
              </w:rPr>
              <w:t xml:space="preserve"> 土壤监测结果</w:t>
            </w:r>
            <w:r>
              <w:rPr>
                <w:b/>
                <w:bCs/>
                <w:spacing w:val="-3"/>
                <w:sz w:val="24"/>
              </w:rPr>
              <w:t>统</w:t>
            </w:r>
            <w:r>
              <w:rPr>
                <w:b/>
                <w:bCs/>
                <w:sz w:val="24"/>
              </w:rPr>
              <w:t>计</w:t>
            </w:r>
            <w:r>
              <w:rPr>
                <w:b/>
                <w:bCs/>
                <w:spacing w:val="-19"/>
                <w:sz w:val="24"/>
              </w:rPr>
              <w:t>表</w:t>
            </w:r>
          </w:p>
          <w:tbl>
            <w:tblPr>
              <w:tblStyle w:val="18"/>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269"/>
              <w:gridCol w:w="2299"/>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40" w:type="dxa"/>
                  <w:gridSpan w:val="2"/>
                  <w:vAlign w:val="center"/>
                </w:tcPr>
                <w:p>
                  <w:pPr>
                    <w:jc w:val="center"/>
                    <w:rPr>
                      <w:b/>
                      <w:szCs w:val="21"/>
                    </w:rPr>
                  </w:pPr>
                  <w:r>
                    <w:rPr>
                      <w:b/>
                      <w:szCs w:val="21"/>
                    </w:rPr>
                    <w:t>监测点位</w:t>
                  </w:r>
                </w:p>
              </w:tc>
              <w:tc>
                <w:tcPr>
                  <w:tcW w:w="2299" w:type="dxa"/>
                  <w:vAlign w:val="center"/>
                </w:tcPr>
                <w:p>
                  <w:pPr>
                    <w:jc w:val="center"/>
                    <w:rPr>
                      <w:b/>
                      <w:bCs/>
                      <w:szCs w:val="21"/>
                    </w:rPr>
                  </w:pPr>
                  <w:r>
                    <w:rPr>
                      <w:b/>
                      <w:bCs/>
                      <w:szCs w:val="21"/>
                    </w:rPr>
                    <w:t>项目区外S1</w:t>
                  </w:r>
                </w:p>
              </w:tc>
              <w:tc>
                <w:tcPr>
                  <w:tcW w:w="2298" w:type="dxa"/>
                  <w:vAlign w:val="center"/>
                </w:tcPr>
                <w:p>
                  <w:pPr>
                    <w:jc w:val="center"/>
                    <w:rPr>
                      <w:b/>
                      <w:bCs/>
                      <w:szCs w:val="21"/>
                    </w:rPr>
                  </w:pPr>
                  <w:r>
                    <w:rPr>
                      <w:b/>
                      <w:bCs/>
                      <w:szCs w:val="21"/>
                    </w:rPr>
                    <w:t>项目区外S2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40" w:type="dxa"/>
                  <w:gridSpan w:val="2"/>
                  <w:vAlign w:val="center"/>
                </w:tcPr>
                <w:p>
                  <w:pPr>
                    <w:jc w:val="center"/>
                    <w:rPr>
                      <w:b/>
                      <w:szCs w:val="21"/>
                    </w:rPr>
                  </w:pPr>
                  <w:r>
                    <w:rPr>
                      <w:b/>
                      <w:szCs w:val="21"/>
                    </w:rPr>
                    <w:t>监测深度（m）</w:t>
                  </w:r>
                </w:p>
              </w:tc>
              <w:tc>
                <w:tcPr>
                  <w:tcW w:w="2299" w:type="dxa"/>
                  <w:vAlign w:val="center"/>
                </w:tcPr>
                <w:p>
                  <w:pPr>
                    <w:jc w:val="center"/>
                    <w:rPr>
                      <w:b/>
                      <w:bCs/>
                      <w:color w:val="000000"/>
                      <w:szCs w:val="21"/>
                    </w:rPr>
                  </w:pPr>
                  <w:r>
                    <w:rPr>
                      <w:b/>
                      <w:bCs/>
                      <w:color w:val="000000"/>
                      <w:szCs w:val="21"/>
                    </w:rPr>
                    <w:t>0-0.2</w:t>
                  </w:r>
                </w:p>
              </w:tc>
              <w:tc>
                <w:tcPr>
                  <w:tcW w:w="2298" w:type="dxa"/>
                  <w:vAlign w:val="center"/>
                </w:tcPr>
                <w:p>
                  <w:pPr>
                    <w:jc w:val="center"/>
                    <w:rPr>
                      <w:b/>
                      <w:bCs/>
                      <w:color w:val="000000"/>
                      <w:szCs w:val="21"/>
                    </w:rPr>
                  </w:pPr>
                  <w:r>
                    <w:rPr>
                      <w:b/>
                      <w:bCs/>
                      <w:color w:val="000000"/>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37" w:type="dxa"/>
                  <w:gridSpan w:val="4"/>
                  <w:vAlign w:val="center"/>
                </w:tcPr>
                <w:p>
                  <w:pPr>
                    <w:jc w:val="left"/>
                    <w:rPr>
                      <w:color w:val="000000"/>
                      <w:szCs w:val="21"/>
                    </w:rPr>
                  </w:pPr>
                  <w:r>
                    <w:rPr>
                      <w:b/>
                      <w:szCs w:val="21"/>
                    </w:rPr>
                    <w:t>监测日期：</w:t>
                  </w:r>
                  <w:r>
                    <w:rPr>
                      <w:b/>
                      <w:bCs/>
                      <w:szCs w:val="21"/>
                    </w:rPr>
                    <w:t>2021年2月3日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restart"/>
                  <w:vAlign w:val="center"/>
                </w:tcPr>
                <w:p>
                  <w:pPr>
                    <w:jc w:val="center"/>
                    <w:rPr>
                      <w:bCs/>
                      <w:szCs w:val="21"/>
                    </w:rPr>
                  </w:pPr>
                  <w:r>
                    <w:rPr>
                      <w:b/>
                      <w:szCs w:val="21"/>
                    </w:rPr>
                    <w:t>分析项目</w:t>
                  </w:r>
                </w:p>
              </w:tc>
              <w:tc>
                <w:tcPr>
                  <w:tcW w:w="2269" w:type="dxa"/>
                  <w:vAlign w:val="center"/>
                </w:tcPr>
                <w:p>
                  <w:pPr>
                    <w:widowControl/>
                    <w:jc w:val="center"/>
                    <w:textAlignment w:val="center"/>
                    <w:rPr>
                      <w:bCs/>
                      <w:kern w:val="0"/>
                      <w:szCs w:val="21"/>
                    </w:rPr>
                  </w:pPr>
                  <w:r>
                    <w:rPr>
                      <w:bCs/>
                      <w:kern w:val="0"/>
                      <w:szCs w:val="21"/>
                    </w:rPr>
                    <w:t>砷（mg/kg）</w:t>
                  </w:r>
                </w:p>
              </w:tc>
              <w:tc>
                <w:tcPr>
                  <w:tcW w:w="2299" w:type="dxa"/>
                  <w:vAlign w:val="center"/>
                </w:tcPr>
                <w:p>
                  <w:pPr>
                    <w:widowControl/>
                    <w:jc w:val="center"/>
                    <w:textAlignment w:val="bottom"/>
                    <w:rPr>
                      <w:color w:val="000000"/>
                      <w:kern w:val="0"/>
                      <w:szCs w:val="21"/>
                      <w:lang w:bidi="ar"/>
                    </w:rPr>
                  </w:pPr>
                  <w:r>
                    <w:rPr>
                      <w:color w:val="000000"/>
                      <w:kern w:val="0"/>
                      <w:szCs w:val="21"/>
                      <w:lang w:bidi="ar"/>
                    </w:rPr>
                    <w:t>1.24</w:t>
                  </w:r>
                </w:p>
              </w:tc>
              <w:tc>
                <w:tcPr>
                  <w:tcW w:w="2298" w:type="dxa"/>
                  <w:vAlign w:val="center"/>
                </w:tcPr>
                <w:p>
                  <w:pPr>
                    <w:widowControl/>
                    <w:jc w:val="center"/>
                    <w:textAlignment w:val="bottom"/>
                    <w:rPr>
                      <w:color w:val="000000"/>
                      <w:kern w:val="0"/>
                      <w:szCs w:val="21"/>
                      <w:lang w:bidi="ar"/>
                    </w:rPr>
                  </w:pPr>
                  <w:r>
                    <w:rPr>
                      <w:color w:val="000000"/>
                      <w:kern w:val="0"/>
                      <w:szCs w:val="21"/>
                      <w:lang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widowControl/>
                    <w:jc w:val="center"/>
                    <w:textAlignment w:val="center"/>
                    <w:rPr>
                      <w:bCs/>
                      <w:kern w:val="0"/>
                      <w:szCs w:val="21"/>
                    </w:rPr>
                  </w:pPr>
                  <w:r>
                    <w:rPr>
                      <w:bCs/>
                      <w:kern w:val="0"/>
                      <w:szCs w:val="21"/>
                    </w:rPr>
                    <w:t>镉（mg/kg）</w:t>
                  </w:r>
                </w:p>
              </w:tc>
              <w:tc>
                <w:tcPr>
                  <w:tcW w:w="2299" w:type="dxa"/>
                  <w:vAlign w:val="center"/>
                </w:tcPr>
                <w:p>
                  <w:pPr>
                    <w:widowControl/>
                    <w:jc w:val="center"/>
                    <w:textAlignment w:val="bottom"/>
                    <w:rPr>
                      <w:color w:val="000000"/>
                      <w:kern w:val="0"/>
                      <w:szCs w:val="21"/>
                      <w:lang w:bidi="ar"/>
                    </w:rPr>
                  </w:pPr>
                  <w:r>
                    <w:rPr>
                      <w:color w:val="000000"/>
                      <w:kern w:val="0"/>
                      <w:szCs w:val="21"/>
                      <w:lang w:bidi="ar"/>
                    </w:rPr>
                    <w:t>1.06</w:t>
                  </w:r>
                </w:p>
              </w:tc>
              <w:tc>
                <w:tcPr>
                  <w:tcW w:w="2298" w:type="dxa"/>
                  <w:vAlign w:val="center"/>
                </w:tcPr>
                <w:p>
                  <w:pPr>
                    <w:widowControl/>
                    <w:jc w:val="center"/>
                    <w:textAlignment w:val="bottom"/>
                    <w:rPr>
                      <w:color w:val="000000"/>
                      <w:kern w:val="0"/>
                      <w:szCs w:val="21"/>
                      <w:lang w:bidi="ar"/>
                    </w:rPr>
                  </w:pPr>
                  <w:r>
                    <w:rPr>
                      <w:color w:val="000000"/>
                      <w:kern w:val="0"/>
                      <w:szCs w:val="21"/>
                      <w:lang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widowControl/>
                    <w:jc w:val="center"/>
                    <w:textAlignment w:val="center"/>
                    <w:rPr>
                      <w:bCs/>
                      <w:kern w:val="0"/>
                      <w:szCs w:val="21"/>
                    </w:rPr>
                  </w:pPr>
                  <w:r>
                    <w:rPr>
                      <w:bCs/>
                      <w:kern w:val="0"/>
                      <w:szCs w:val="21"/>
                    </w:rPr>
                    <w:t>铜（mg/kg）</w:t>
                  </w:r>
                </w:p>
              </w:tc>
              <w:tc>
                <w:tcPr>
                  <w:tcW w:w="2299" w:type="dxa"/>
                  <w:vAlign w:val="center"/>
                </w:tcPr>
                <w:p>
                  <w:pPr>
                    <w:widowControl/>
                    <w:jc w:val="center"/>
                    <w:textAlignment w:val="bottom"/>
                    <w:rPr>
                      <w:szCs w:val="21"/>
                    </w:rPr>
                  </w:pPr>
                  <w:r>
                    <w:rPr>
                      <w:szCs w:val="21"/>
                    </w:rPr>
                    <w:t>53</w:t>
                  </w:r>
                </w:p>
              </w:tc>
              <w:tc>
                <w:tcPr>
                  <w:tcW w:w="2298" w:type="dxa"/>
                  <w:vAlign w:val="center"/>
                </w:tcPr>
                <w:p>
                  <w:pPr>
                    <w:widowControl/>
                    <w:jc w:val="center"/>
                    <w:textAlignment w:val="bottom"/>
                    <w:rPr>
                      <w:szCs w:val="21"/>
                    </w:rPr>
                  </w:pPr>
                  <w:r>
                    <w:rPr>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widowControl/>
                    <w:jc w:val="center"/>
                    <w:textAlignment w:val="center"/>
                    <w:rPr>
                      <w:bCs/>
                      <w:kern w:val="0"/>
                      <w:szCs w:val="21"/>
                    </w:rPr>
                  </w:pPr>
                  <w:r>
                    <w:rPr>
                      <w:bCs/>
                      <w:kern w:val="0"/>
                      <w:szCs w:val="21"/>
                    </w:rPr>
                    <w:t>铅（mg/kg）</w:t>
                  </w:r>
                </w:p>
              </w:tc>
              <w:tc>
                <w:tcPr>
                  <w:tcW w:w="2299" w:type="dxa"/>
                  <w:vAlign w:val="center"/>
                </w:tcPr>
                <w:p>
                  <w:pPr>
                    <w:widowControl/>
                    <w:jc w:val="center"/>
                    <w:textAlignment w:val="bottom"/>
                    <w:rPr>
                      <w:szCs w:val="21"/>
                    </w:rPr>
                  </w:pPr>
                  <w:r>
                    <w:rPr>
                      <w:szCs w:val="21"/>
                    </w:rPr>
                    <w:t>35</w:t>
                  </w:r>
                </w:p>
              </w:tc>
              <w:tc>
                <w:tcPr>
                  <w:tcW w:w="2298" w:type="dxa"/>
                  <w:vAlign w:val="center"/>
                </w:tcPr>
                <w:p>
                  <w:pPr>
                    <w:widowControl/>
                    <w:jc w:val="center"/>
                    <w:textAlignment w:val="bottom"/>
                    <w:rPr>
                      <w:szCs w:val="21"/>
                    </w:rPr>
                  </w:pPr>
                  <w:r>
                    <w:rPr>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widowControl/>
                    <w:jc w:val="center"/>
                    <w:textAlignment w:val="center"/>
                    <w:rPr>
                      <w:bCs/>
                      <w:kern w:val="0"/>
                      <w:szCs w:val="21"/>
                    </w:rPr>
                  </w:pPr>
                  <w:r>
                    <w:rPr>
                      <w:bCs/>
                      <w:kern w:val="0"/>
                      <w:szCs w:val="21"/>
                    </w:rPr>
                    <w:t>汞（mg/kg）</w:t>
                  </w:r>
                </w:p>
              </w:tc>
              <w:tc>
                <w:tcPr>
                  <w:tcW w:w="2299" w:type="dxa"/>
                  <w:vAlign w:val="center"/>
                </w:tcPr>
                <w:p>
                  <w:pPr>
                    <w:widowControl/>
                    <w:jc w:val="center"/>
                    <w:textAlignment w:val="bottom"/>
                    <w:rPr>
                      <w:color w:val="000000"/>
                      <w:kern w:val="0"/>
                      <w:szCs w:val="21"/>
                      <w:lang w:bidi="ar"/>
                    </w:rPr>
                  </w:pPr>
                  <w:r>
                    <w:rPr>
                      <w:color w:val="000000"/>
                      <w:kern w:val="0"/>
                      <w:szCs w:val="21"/>
                      <w:lang w:bidi="ar"/>
                    </w:rPr>
                    <w:t>0.983</w:t>
                  </w:r>
                </w:p>
              </w:tc>
              <w:tc>
                <w:tcPr>
                  <w:tcW w:w="2298" w:type="dxa"/>
                  <w:vAlign w:val="center"/>
                </w:tcPr>
                <w:p>
                  <w:pPr>
                    <w:widowControl/>
                    <w:jc w:val="center"/>
                    <w:textAlignment w:val="bottom"/>
                    <w:rPr>
                      <w:color w:val="000000"/>
                      <w:kern w:val="0"/>
                      <w:szCs w:val="21"/>
                      <w:lang w:bidi="ar"/>
                    </w:rPr>
                  </w:pPr>
                  <w:r>
                    <w:rPr>
                      <w:color w:val="000000"/>
                      <w:kern w:val="0"/>
                      <w:szCs w:val="21"/>
                      <w:lang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widowControl/>
                    <w:jc w:val="center"/>
                    <w:textAlignment w:val="center"/>
                    <w:rPr>
                      <w:bCs/>
                      <w:kern w:val="0"/>
                      <w:szCs w:val="21"/>
                    </w:rPr>
                  </w:pPr>
                  <w:r>
                    <w:rPr>
                      <w:bCs/>
                      <w:kern w:val="0"/>
                      <w:szCs w:val="21"/>
                    </w:rPr>
                    <w:t>镍（mg/kg）</w:t>
                  </w:r>
                </w:p>
              </w:tc>
              <w:tc>
                <w:tcPr>
                  <w:tcW w:w="2299" w:type="dxa"/>
                  <w:vAlign w:val="center"/>
                </w:tcPr>
                <w:p>
                  <w:pPr>
                    <w:widowControl/>
                    <w:jc w:val="center"/>
                    <w:textAlignment w:val="bottom"/>
                    <w:rPr>
                      <w:szCs w:val="21"/>
                    </w:rPr>
                  </w:pPr>
                  <w:r>
                    <w:rPr>
                      <w:szCs w:val="21"/>
                    </w:rPr>
                    <w:t>61</w:t>
                  </w:r>
                </w:p>
              </w:tc>
              <w:tc>
                <w:tcPr>
                  <w:tcW w:w="2298" w:type="dxa"/>
                  <w:vAlign w:val="center"/>
                </w:tcPr>
                <w:p>
                  <w:pPr>
                    <w:widowControl/>
                    <w:jc w:val="center"/>
                    <w:textAlignment w:val="bottom"/>
                    <w:rPr>
                      <w:szCs w:val="21"/>
                    </w:rPr>
                  </w:pPr>
                  <w:r>
                    <w:rPr>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widowControl/>
                    <w:jc w:val="center"/>
                    <w:textAlignment w:val="center"/>
                    <w:rPr>
                      <w:bCs/>
                      <w:kern w:val="0"/>
                      <w:szCs w:val="21"/>
                    </w:rPr>
                  </w:pPr>
                  <w:r>
                    <w:rPr>
                      <w:bCs/>
                      <w:kern w:val="0"/>
                      <w:szCs w:val="21"/>
                    </w:rPr>
                    <w:t>六价铬（mg/kg）</w:t>
                  </w:r>
                </w:p>
              </w:tc>
              <w:tc>
                <w:tcPr>
                  <w:tcW w:w="2299" w:type="dxa"/>
                  <w:vAlign w:val="center"/>
                </w:tcPr>
                <w:p>
                  <w:pPr>
                    <w:widowControl/>
                    <w:jc w:val="center"/>
                    <w:textAlignment w:val="bottom"/>
                    <w:rPr>
                      <w:color w:val="000000"/>
                      <w:kern w:val="0"/>
                      <w:szCs w:val="21"/>
                      <w:lang w:bidi="ar"/>
                    </w:rPr>
                  </w:pPr>
                  <w:r>
                    <w:rPr>
                      <w:color w:val="000000"/>
                      <w:kern w:val="0"/>
                      <w:szCs w:val="21"/>
                      <w:lang w:bidi="ar"/>
                    </w:rPr>
                    <w:t>0.5L</w:t>
                  </w:r>
                </w:p>
              </w:tc>
              <w:tc>
                <w:tcPr>
                  <w:tcW w:w="2298" w:type="dxa"/>
                  <w:vAlign w:val="center"/>
                </w:tcPr>
                <w:p>
                  <w:pPr>
                    <w:widowControl/>
                    <w:jc w:val="center"/>
                    <w:textAlignment w:val="bottom"/>
                    <w:rPr>
                      <w:color w:val="000000"/>
                      <w:kern w:val="0"/>
                      <w:szCs w:val="21"/>
                      <w:lang w:bidi="ar"/>
                    </w:rPr>
                  </w:pPr>
                  <w:r>
                    <w:rPr>
                      <w:color w:val="000000"/>
                      <w:kern w:val="0"/>
                      <w:szCs w:val="21"/>
                      <w:lang w:bidi="ar"/>
                    </w:rPr>
                    <w:t>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 xml:space="preserve">四氯化碳 </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0.03L</w:t>
                  </w:r>
                </w:p>
              </w:tc>
              <w:tc>
                <w:tcPr>
                  <w:tcW w:w="2298" w:type="dxa"/>
                  <w:vAlign w:val="center"/>
                </w:tcPr>
                <w:p>
                  <w:pPr>
                    <w:widowControl/>
                    <w:jc w:val="center"/>
                    <w:textAlignment w:val="center"/>
                    <w:rPr>
                      <w:color w:val="000000"/>
                      <w:kern w:val="0"/>
                      <w:szCs w:val="21"/>
                      <w:lang w:bidi="ar"/>
                    </w:rPr>
                  </w:pPr>
                  <w:r>
                    <w:rPr>
                      <w:color w:val="000000"/>
                      <w:kern w:val="0"/>
                      <w:szCs w:val="21"/>
                      <w:lang w:bidi="ar"/>
                    </w:rPr>
                    <w:t>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氯仿</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氯甲烷 （</w:t>
                  </w:r>
                  <w:r>
                    <w:rPr>
                      <w:color w:val="000000"/>
                      <w:szCs w:val="21"/>
                    </w:rPr>
                    <w:t>μ</w:t>
                  </w:r>
                  <w:r>
                    <w:rPr>
                      <w:bCs/>
                      <w:kern w:val="0"/>
                      <w:szCs w:val="21"/>
                      <w:lang w:bidi="ar"/>
                    </w:rPr>
                    <w:t>g/kg</w:t>
                  </w:r>
                  <w:r>
                    <w:rPr>
                      <w:szCs w:val="21"/>
                    </w:rPr>
                    <w:t>）</w:t>
                  </w:r>
                </w:p>
              </w:tc>
              <w:tc>
                <w:tcPr>
                  <w:tcW w:w="2299" w:type="dxa"/>
                  <w:vAlign w:val="center"/>
                </w:tcPr>
                <w:p>
                  <w:pPr>
                    <w:widowControl/>
                    <w:jc w:val="center"/>
                    <w:textAlignment w:val="center"/>
                    <w:rPr>
                      <w:color w:val="000000"/>
                      <w:kern w:val="0"/>
                      <w:szCs w:val="21"/>
                      <w:lang w:bidi="ar"/>
                    </w:rPr>
                  </w:pPr>
                  <w:r>
                    <w:rPr>
                      <w:color w:val="000000"/>
                      <w:kern w:val="0"/>
                      <w:szCs w:val="21"/>
                      <w:lang w:bidi="ar"/>
                    </w:rPr>
                    <w:t>3L</w:t>
                  </w:r>
                </w:p>
              </w:tc>
              <w:tc>
                <w:tcPr>
                  <w:tcW w:w="2298" w:type="dxa"/>
                  <w:vAlign w:val="center"/>
                </w:tcPr>
                <w:p>
                  <w:pPr>
                    <w:widowControl/>
                    <w:jc w:val="center"/>
                    <w:textAlignment w:val="center"/>
                    <w:rPr>
                      <w:color w:val="000000"/>
                      <w:kern w:val="0"/>
                      <w:szCs w:val="21"/>
                      <w:lang w:bidi="ar"/>
                    </w:rPr>
                  </w:pPr>
                  <w:r>
                    <w:rPr>
                      <w:color w:val="000000"/>
                      <w:kern w:val="0"/>
                      <w:szCs w:val="21"/>
                      <w:lang w:bidi="ar"/>
                    </w:rPr>
                    <w:t>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1,1-二氯乙烷</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1,2-二氯乙烷</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0.01L</w:t>
                  </w:r>
                </w:p>
              </w:tc>
              <w:tc>
                <w:tcPr>
                  <w:tcW w:w="2298" w:type="dxa"/>
                  <w:vAlign w:val="center"/>
                </w:tcPr>
                <w:p>
                  <w:pPr>
                    <w:widowControl/>
                    <w:jc w:val="center"/>
                    <w:textAlignment w:val="center"/>
                    <w:rPr>
                      <w:color w:val="000000"/>
                      <w:kern w:val="0"/>
                      <w:szCs w:val="21"/>
                      <w:lang w:bidi="ar"/>
                    </w:rPr>
                  </w:pPr>
                  <w:r>
                    <w:rPr>
                      <w:color w:val="000000"/>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 xml:space="preserve">1,1-二氯乙烯 </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0.01L</w:t>
                  </w:r>
                </w:p>
              </w:tc>
              <w:tc>
                <w:tcPr>
                  <w:tcW w:w="2298" w:type="dxa"/>
                  <w:vAlign w:val="center"/>
                </w:tcPr>
                <w:p>
                  <w:pPr>
                    <w:widowControl/>
                    <w:jc w:val="center"/>
                    <w:textAlignment w:val="center"/>
                    <w:rPr>
                      <w:color w:val="000000"/>
                      <w:kern w:val="0"/>
                      <w:szCs w:val="21"/>
                      <w:lang w:bidi="ar"/>
                    </w:rPr>
                  </w:pPr>
                  <w:r>
                    <w:rPr>
                      <w:color w:val="000000"/>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顺-1,2-二氯乙烯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0.008L</w:t>
                  </w:r>
                </w:p>
              </w:tc>
              <w:tc>
                <w:tcPr>
                  <w:tcW w:w="2298" w:type="dxa"/>
                  <w:vAlign w:val="center"/>
                </w:tcPr>
                <w:p>
                  <w:pPr>
                    <w:widowControl/>
                    <w:jc w:val="center"/>
                    <w:textAlignment w:val="center"/>
                    <w:rPr>
                      <w:color w:val="000000"/>
                      <w:kern w:val="0"/>
                      <w:szCs w:val="21"/>
                      <w:lang w:bidi="ar"/>
                    </w:rPr>
                  </w:pPr>
                  <w:r>
                    <w:rPr>
                      <w:color w:val="000000"/>
                      <w:kern w:val="0"/>
                      <w:szCs w:val="21"/>
                      <w:lang w:bidi="ar"/>
                    </w:rPr>
                    <w:t>0.008L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反-1,2-二氯乙烯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二氯甲烷</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1,2-二氯丙烷</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0.008L</w:t>
                  </w:r>
                </w:p>
              </w:tc>
              <w:tc>
                <w:tcPr>
                  <w:tcW w:w="2298" w:type="dxa"/>
                  <w:vAlign w:val="center"/>
                </w:tcPr>
                <w:p>
                  <w:pPr>
                    <w:widowControl/>
                    <w:jc w:val="center"/>
                    <w:textAlignment w:val="center"/>
                    <w:rPr>
                      <w:color w:val="000000"/>
                      <w:kern w:val="0"/>
                      <w:szCs w:val="21"/>
                      <w:lang w:bidi="ar"/>
                    </w:rPr>
                  </w:pPr>
                  <w:r>
                    <w:rPr>
                      <w:color w:val="000000"/>
                      <w:kern w:val="0"/>
                      <w:szCs w:val="21"/>
                      <w:lang w:bidi="ar"/>
                    </w:rPr>
                    <w:t>0.008L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1,1,1,2-四氯乙烷</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1,1,2,2-四氯乙烷</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四氯乙烯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1,1,1-三氯乙烷</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1,1,2-三氯乙烷</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三氯乙烯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0.009L</w:t>
                  </w:r>
                </w:p>
              </w:tc>
              <w:tc>
                <w:tcPr>
                  <w:tcW w:w="2298" w:type="dxa"/>
                  <w:vAlign w:val="center"/>
                </w:tcPr>
                <w:p>
                  <w:pPr>
                    <w:widowControl/>
                    <w:jc w:val="center"/>
                    <w:textAlignment w:val="center"/>
                    <w:rPr>
                      <w:color w:val="000000"/>
                      <w:kern w:val="0"/>
                      <w:szCs w:val="21"/>
                      <w:lang w:bidi="ar"/>
                    </w:rPr>
                  </w:pPr>
                  <w:r>
                    <w:rPr>
                      <w:color w:val="000000"/>
                      <w:kern w:val="0"/>
                      <w:szCs w:val="21"/>
                      <w:lang w:bidi="ar"/>
                    </w:rPr>
                    <w:t>0.009L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1,2,3-三氯丙烷</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氯乙烯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0.01L</w:t>
                  </w:r>
                </w:p>
              </w:tc>
              <w:tc>
                <w:tcPr>
                  <w:tcW w:w="2298" w:type="dxa"/>
                  <w:vAlign w:val="center"/>
                </w:tcPr>
                <w:p>
                  <w:pPr>
                    <w:widowControl/>
                    <w:jc w:val="center"/>
                    <w:textAlignment w:val="center"/>
                    <w:rPr>
                      <w:color w:val="000000"/>
                      <w:kern w:val="0"/>
                      <w:szCs w:val="21"/>
                      <w:lang w:bidi="ar"/>
                    </w:rPr>
                  </w:pPr>
                  <w:r>
                    <w:rPr>
                      <w:color w:val="000000"/>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 xml:space="preserve">氯苯 </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0.005L</w:t>
                  </w:r>
                </w:p>
              </w:tc>
              <w:tc>
                <w:tcPr>
                  <w:tcW w:w="2298" w:type="dxa"/>
                  <w:vAlign w:val="center"/>
                </w:tcPr>
                <w:p>
                  <w:pPr>
                    <w:widowControl/>
                    <w:jc w:val="center"/>
                    <w:textAlignment w:val="center"/>
                    <w:rPr>
                      <w:color w:val="000000"/>
                      <w:kern w:val="0"/>
                      <w:szCs w:val="21"/>
                      <w:lang w:bidi="ar"/>
                    </w:rPr>
                  </w:pPr>
                  <w:r>
                    <w:rPr>
                      <w:color w:val="000000"/>
                      <w:kern w:val="0"/>
                      <w:szCs w:val="21"/>
                      <w:lang w:bidi="ar"/>
                    </w:rPr>
                    <w:t>0.005L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1,2-二氯苯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1,4-二氯苯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0.008L</w:t>
                  </w:r>
                </w:p>
              </w:tc>
              <w:tc>
                <w:tcPr>
                  <w:tcW w:w="2298" w:type="dxa"/>
                  <w:vAlign w:val="center"/>
                </w:tcPr>
                <w:p>
                  <w:pPr>
                    <w:widowControl/>
                    <w:jc w:val="center"/>
                    <w:textAlignment w:val="center"/>
                    <w:rPr>
                      <w:color w:val="000000"/>
                      <w:kern w:val="0"/>
                      <w:szCs w:val="21"/>
                      <w:lang w:bidi="ar"/>
                    </w:rPr>
                  </w:pPr>
                  <w:r>
                    <w:rPr>
                      <w:color w:val="000000"/>
                      <w:kern w:val="0"/>
                      <w:szCs w:val="21"/>
                      <w:lang w:bidi="ar"/>
                    </w:rPr>
                    <w:t>0.008L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乙苯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0.006L</w:t>
                  </w:r>
                </w:p>
              </w:tc>
              <w:tc>
                <w:tcPr>
                  <w:tcW w:w="2298" w:type="dxa"/>
                  <w:vAlign w:val="center"/>
                </w:tcPr>
                <w:p>
                  <w:pPr>
                    <w:widowControl/>
                    <w:jc w:val="center"/>
                    <w:textAlignment w:val="center"/>
                    <w:rPr>
                      <w:color w:val="000000"/>
                      <w:kern w:val="0"/>
                      <w:szCs w:val="21"/>
                      <w:lang w:bidi="ar"/>
                    </w:rPr>
                  </w:pPr>
                  <w:r>
                    <w:rPr>
                      <w:color w:val="000000"/>
                      <w:kern w:val="0"/>
                      <w:szCs w:val="21"/>
                      <w:lang w:bidi="ar"/>
                    </w:rPr>
                    <w:t>0.006L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苯乙烯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甲苯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0.006L</w:t>
                  </w:r>
                </w:p>
              </w:tc>
              <w:tc>
                <w:tcPr>
                  <w:tcW w:w="2298" w:type="dxa"/>
                  <w:vAlign w:val="center"/>
                </w:tcPr>
                <w:p>
                  <w:pPr>
                    <w:widowControl/>
                    <w:jc w:val="center"/>
                    <w:textAlignment w:val="center"/>
                    <w:rPr>
                      <w:color w:val="000000"/>
                      <w:kern w:val="0"/>
                      <w:szCs w:val="21"/>
                      <w:lang w:bidi="ar"/>
                    </w:rPr>
                  </w:pPr>
                  <w:r>
                    <w:rPr>
                      <w:color w:val="000000"/>
                      <w:kern w:val="0"/>
                      <w:szCs w:val="21"/>
                      <w:lang w:bidi="ar"/>
                    </w:rPr>
                    <w:t>0.006L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间二甲苯+对二甲苯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0.009L</w:t>
                  </w:r>
                </w:p>
              </w:tc>
              <w:tc>
                <w:tcPr>
                  <w:tcW w:w="2298" w:type="dxa"/>
                  <w:vAlign w:val="center"/>
                </w:tcPr>
                <w:p>
                  <w:pPr>
                    <w:widowControl/>
                    <w:jc w:val="center"/>
                    <w:textAlignment w:val="center"/>
                    <w:rPr>
                      <w:color w:val="000000"/>
                      <w:kern w:val="0"/>
                      <w:szCs w:val="21"/>
                      <w:lang w:bidi="ar"/>
                    </w:rPr>
                  </w:pPr>
                  <w:r>
                    <w:rPr>
                      <w:color w:val="000000"/>
                      <w:kern w:val="0"/>
                      <w:szCs w:val="21"/>
                      <w:lang w:bidi="ar"/>
                    </w:rPr>
                    <w:t>0.009L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邻二甲苯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硝基苯</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0.09L</w:t>
                  </w:r>
                </w:p>
              </w:tc>
              <w:tc>
                <w:tcPr>
                  <w:tcW w:w="2298" w:type="dxa"/>
                  <w:vAlign w:val="center"/>
                </w:tcPr>
                <w:p>
                  <w:pPr>
                    <w:widowControl/>
                    <w:jc w:val="center"/>
                    <w:textAlignment w:val="center"/>
                    <w:rPr>
                      <w:color w:val="000000"/>
                      <w:kern w:val="0"/>
                      <w:szCs w:val="21"/>
                      <w:lang w:bidi="ar"/>
                    </w:rPr>
                  </w:pPr>
                  <w:r>
                    <w:rPr>
                      <w:color w:val="000000"/>
                      <w:kern w:val="0"/>
                      <w:szCs w:val="21"/>
                      <w:lang w:bidi="ar"/>
                    </w:rPr>
                    <w:t>0.09L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苯胺</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0.01L</w:t>
                  </w:r>
                </w:p>
              </w:tc>
              <w:tc>
                <w:tcPr>
                  <w:tcW w:w="2298" w:type="dxa"/>
                  <w:vAlign w:val="center"/>
                </w:tcPr>
                <w:p>
                  <w:pPr>
                    <w:widowControl/>
                    <w:jc w:val="center"/>
                    <w:textAlignment w:val="center"/>
                    <w:rPr>
                      <w:color w:val="000000"/>
                      <w:kern w:val="0"/>
                      <w:szCs w:val="21"/>
                      <w:lang w:bidi="ar"/>
                    </w:rPr>
                  </w:pPr>
                  <w:r>
                    <w:rPr>
                      <w:color w:val="000000"/>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2-氯酚</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0.06L</w:t>
                  </w:r>
                </w:p>
              </w:tc>
              <w:tc>
                <w:tcPr>
                  <w:tcW w:w="2298" w:type="dxa"/>
                  <w:vAlign w:val="center"/>
                </w:tcPr>
                <w:p>
                  <w:pPr>
                    <w:widowControl/>
                    <w:jc w:val="center"/>
                    <w:textAlignment w:val="center"/>
                    <w:rPr>
                      <w:color w:val="000000"/>
                      <w:kern w:val="0"/>
                      <w:szCs w:val="21"/>
                      <w:lang w:bidi="ar"/>
                    </w:rPr>
                  </w:pPr>
                  <w:r>
                    <w:rPr>
                      <w:color w:val="000000"/>
                      <w:kern w:val="0"/>
                      <w:szCs w:val="21"/>
                      <w:lang w:bidi="ar"/>
                    </w:rPr>
                    <w:t>0.06L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苯并[a]蒽</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0.1L</w:t>
                  </w:r>
                </w:p>
              </w:tc>
              <w:tc>
                <w:tcPr>
                  <w:tcW w:w="2298" w:type="dxa"/>
                  <w:vAlign w:val="center"/>
                </w:tcPr>
                <w:p>
                  <w:pPr>
                    <w:widowControl/>
                    <w:jc w:val="center"/>
                    <w:textAlignment w:val="center"/>
                    <w:rPr>
                      <w:color w:val="000000"/>
                      <w:kern w:val="0"/>
                      <w:szCs w:val="21"/>
                      <w:lang w:bidi="ar"/>
                    </w:rPr>
                  </w:pPr>
                  <w:r>
                    <w:rPr>
                      <w:color w:val="000000"/>
                      <w:kern w:val="0"/>
                      <w:szCs w:val="21"/>
                      <w:lang w:bidi="ar"/>
                    </w:rPr>
                    <w:t>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苯并[a]芘</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0.1L</w:t>
                  </w:r>
                </w:p>
              </w:tc>
              <w:tc>
                <w:tcPr>
                  <w:tcW w:w="2298" w:type="dxa"/>
                  <w:vAlign w:val="center"/>
                </w:tcPr>
                <w:p>
                  <w:pPr>
                    <w:widowControl/>
                    <w:jc w:val="center"/>
                    <w:textAlignment w:val="center"/>
                    <w:rPr>
                      <w:color w:val="000000"/>
                      <w:kern w:val="0"/>
                      <w:szCs w:val="21"/>
                      <w:lang w:bidi="ar"/>
                    </w:rPr>
                  </w:pPr>
                  <w:r>
                    <w:rPr>
                      <w:color w:val="000000"/>
                      <w:kern w:val="0"/>
                      <w:szCs w:val="21"/>
                      <w:lang w:bidi="ar"/>
                    </w:rPr>
                    <w:t>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苯并[b]荧蒽</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0.2L</w:t>
                  </w:r>
                </w:p>
              </w:tc>
              <w:tc>
                <w:tcPr>
                  <w:tcW w:w="2298" w:type="dxa"/>
                  <w:vAlign w:val="center"/>
                </w:tcPr>
                <w:p>
                  <w:pPr>
                    <w:widowControl/>
                    <w:jc w:val="center"/>
                    <w:textAlignment w:val="center"/>
                    <w:rPr>
                      <w:color w:val="000000"/>
                      <w:kern w:val="0"/>
                      <w:szCs w:val="21"/>
                      <w:lang w:bidi="ar"/>
                    </w:rPr>
                  </w:pPr>
                  <w:r>
                    <w:rPr>
                      <w:color w:val="000000"/>
                      <w:kern w:val="0"/>
                      <w:szCs w:val="21"/>
                      <w:lang w:bidi="ar"/>
                    </w:rPr>
                    <w:t>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苯并[k]荧蒽</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0.1L</w:t>
                  </w:r>
                </w:p>
              </w:tc>
              <w:tc>
                <w:tcPr>
                  <w:tcW w:w="2298" w:type="dxa"/>
                  <w:vAlign w:val="center"/>
                </w:tcPr>
                <w:p>
                  <w:pPr>
                    <w:widowControl/>
                    <w:jc w:val="center"/>
                    <w:textAlignment w:val="center"/>
                    <w:rPr>
                      <w:color w:val="000000"/>
                      <w:kern w:val="0"/>
                      <w:szCs w:val="21"/>
                      <w:lang w:bidi="ar"/>
                    </w:rPr>
                  </w:pPr>
                  <w:r>
                    <w:rPr>
                      <w:color w:val="000000"/>
                      <w:kern w:val="0"/>
                      <w:szCs w:val="21"/>
                      <w:lang w:bidi="ar"/>
                    </w:rPr>
                    <w:t>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䓛</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0.1L</w:t>
                  </w:r>
                </w:p>
              </w:tc>
              <w:tc>
                <w:tcPr>
                  <w:tcW w:w="2298" w:type="dxa"/>
                  <w:vAlign w:val="center"/>
                </w:tcPr>
                <w:p>
                  <w:pPr>
                    <w:widowControl/>
                    <w:jc w:val="center"/>
                    <w:textAlignment w:val="center"/>
                    <w:rPr>
                      <w:color w:val="000000"/>
                      <w:kern w:val="0"/>
                      <w:szCs w:val="21"/>
                      <w:lang w:bidi="ar"/>
                    </w:rPr>
                  </w:pPr>
                  <w:r>
                    <w:rPr>
                      <w:color w:val="000000"/>
                      <w:kern w:val="0"/>
                      <w:szCs w:val="21"/>
                      <w:lang w:bidi="ar"/>
                    </w:rPr>
                    <w:t>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二苯并[a, h]蒽</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0.1L</w:t>
                  </w:r>
                </w:p>
              </w:tc>
              <w:tc>
                <w:tcPr>
                  <w:tcW w:w="2298" w:type="dxa"/>
                  <w:vAlign w:val="center"/>
                </w:tcPr>
                <w:p>
                  <w:pPr>
                    <w:widowControl/>
                    <w:jc w:val="center"/>
                    <w:textAlignment w:val="center"/>
                    <w:rPr>
                      <w:color w:val="000000"/>
                      <w:kern w:val="0"/>
                      <w:szCs w:val="21"/>
                      <w:lang w:bidi="ar"/>
                    </w:rPr>
                  </w:pPr>
                  <w:r>
                    <w:rPr>
                      <w:color w:val="000000"/>
                      <w:kern w:val="0"/>
                      <w:szCs w:val="21"/>
                      <w:lang w:bidi="ar"/>
                    </w:rPr>
                    <w:t>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茚并[1,2,3-cd]芘</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0.1L</w:t>
                  </w:r>
                </w:p>
              </w:tc>
              <w:tc>
                <w:tcPr>
                  <w:tcW w:w="2298" w:type="dxa"/>
                  <w:vAlign w:val="center"/>
                </w:tcPr>
                <w:p>
                  <w:pPr>
                    <w:widowControl/>
                    <w:jc w:val="center"/>
                    <w:textAlignment w:val="center"/>
                    <w:rPr>
                      <w:color w:val="000000"/>
                      <w:kern w:val="0"/>
                      <w:szCs w:val="21"/>
                      <w:lang w:bidi="ar"/>
                    </w:rPr>
                  </w:pPr>
                  <w:r>
                    <w:rPr>
                      <w:color w:val="000000"/>
                      <w:kern w:val="0"/>
                      <w:szCs w:val="21"/>
                      <w:lang w:bidi="ar"/>
                    </w:rPr>
                    <w:t>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Merge w:val="continue"/>
                  <w:vAlign w:val="center"/>
                </w:tcPr>
                <w:p>
                  <w:pPr>
                    <w:jc w:val="center"/>
                    <w:rPr>
                      <w:bCs/>
                      <w:szCs w:val="21"/>
                    </w:rPr>
                  </w:pPr>
                </w:p>
              </w:tc>
              <w:tc>
                <w:tcPr>
                  <w:tcW w:w="2269" w:type="dxa"/>
                  <w:vAlign w:val="center"/>
                </w:tcPr>
                <w:p>
                  <w:pPr>
                    <w:jc w:val="center"/>
                    <w:rPr>
                      <w:bCs/>
                      <w:kern w:val="0"/>
                      <w:szCs w:val="21"/>
                    </w:rPr>
                  </w:pPr>
                  <w:r>
                    <w:rPr>
                      <w:szCs w:val="21"/>
                    </w:rPr>
                    <w:t>萘</w:t>
                  </w:r>
                  <w:r>
                    <w:rPr>
                      <w:bCs/>
                      <w:kern w:val="0"/>
                      <w:szCs w:val="21"/>
                    </w:rPr>
                    <w:t>（mg/kg）</w:t>
                  </w:r>
                </w:p>
              </w:tc>
              <w:tc>
                <w:tcPr>
                  <w:tcW w:w="2299" w:type="dxa"/>
                  <w:vAlign w:val="center"/>
                </w:tcPr>
                <w:p>
                  <w:pPr>
                    <w:widowControl/>
                    <w:jc w:val="center"/>
                    <w:textAlignment w:val="center"/>
                    <w:rPr>
                      <w:color w:val="000000"/>
                      <w:kern w:val="0"/>
                      <w:szCs w:val="21"/>
                      <w:lang w:bidi="ar"/>
                    </w:rPr>
                  </w:pPr>
                  <w:r>
                    <w:rPr>
                      <w:color w:val="000000"/>
                      <w:kern w:val="0"/>
                      <w:szCs w:val="21"/>
                      <w:lang w:bidi="ar"/>
                    </w:rPr>
                    <w:t>0.09L</w:t>
                  </w:r>
                </w:p>
              </w:tc>
              <w:tc>
                <w:tcPr>
                  <w:tcW w:w="2298" w:type="dxa"/>
                  <w:vAlign w:val="center"/>
                </w:tcPr>
                <w:p>
                  <w:pPr>
                    <w:widowControl/>
                    <w:jc w:val="center"/>
                    <w:textAlignment w:val="center"/>
                    <w:rPr>
                      <w:color w:val="000000"/>
                      <w:kern w:val="0"/>
                      <w:szCs w:val="21"/>
                      <w:lang w:bidi="ar"/>
                    </w:rPr>
                  </w:pPr>
                  <w:r>
                    <w:rPr>
                      <w:color w:val="000000"/>
                      <w:kern w:val="0"/>
                      <w:szCs w:val="21"/>
                      <w:lang w:bidi="ar"/>
                    </w:rPr>
                    <w:t>0.09L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1" w:type="dxa"/>
                  <w:vAlign w:val="center"/>
                </w:tcPr>
                <w:p>
                  <w:pPr>
                    <w:jc w:val="center"/>
                    <w:rPr>
                      <w:bCs/>
                      <w:szCs w:val="21"/>
                    </w:rPr>
                  </w:pPr>
                  <w:r>
                    <w:rPr>
                      <w:bCs/>
                      <w:szCs w:val="21"/>
                    </w:rPr>
                    <w:t>备注</w:t>
                  </w:r>
                </w:p>
              </w:tc>
              <w:tc>
                <w:tcPr>
                  <w:tcW w:w="6866" w:type="dxa"/>
                  <w:gridSpan w:val="3"/>
                  <w:vAlign w:val="center"/>
                </w:tcPr>
                <w:p>
                  <w:pPr>
                    <w:widowControl/>
                    <w:jc w:val="left"/>
                    <w:textAlignment w:val="bottom"/>
                    <w:rPr>
                      <w:szCs w:val="21"/>
                    </w:rPr>
                  </w:pPr>
                  <w:r>
                    <w:rPr>
                      <w:szCs w:val="21"/>
                    </w:rPr>
                    <w:t>“L”表示未检出，检测结果低于方法检出限以L或未检出表示</w:t>
                  </w:r>
                </w:p>
              </w:tc>
            </w:tr>
          </w:tbl>
          <w:p>
            <w:pPr>
              <w:adjustRightInd w:val="0"/>
              <w:snapToGrid w:val="0"/>
              <w:spacing w:line="360" w:lineRule="auto"/>
              <w:ind w:firstLine="480" w:firstLineChars="200"/>
              <w:jc w:val="left"/>
              <w:rPr>
                <w:rFonts w:ascii="宋体" w:hAnsi="宋体" w:cs="宋体"/>
                <w:kern w:val="0"/>
                <w:szCs w:val="21"/>
              </w:rPr>
            </w:pPr>
            <w:r>
              <w:rPr>
                <w:sz w:val="24"/>
              </w:rPr>
              <w:t>根据检测数据各项污染物均满足</w:t>
            </w:r>
            <w:r>
              <w:rPr>
                <w:color w:val="000000"/>
                <w:sz w:val="24"/>
              </w:rPr>
              <w:t>《土壤环境质量建设用地土壤污染风险管控标准（试行）》（GB36600-2018）中</w:t>
            </w:r>
            <w:r>
              <w:rPr>
                <w:color w:val="000000"/>
                <w:kern w:val="0"/>
                <w:sz w:val="24"/>
                <w:lang w:bidi="ar"/>
              </w:rPr>
              <w:t>第二类用地筛选值，</w:t>
            </w:r>
            <w:r>
              <w:rPr>
                <w:sz w:val="24"/>
              </w:rPr>
              <w:t>地下水、</w:t>
            </w:r>
            <w:r>
              <w:rPr>
                <w:color w:val="000000"/>
                <w:sz w:val="24"/>
              </w:rPr>
              <w:t>土壤环境质量良好。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保护</w:t>
            </w:r>
          </w:p>
          <w:p>
            <w:pPr>
              <w:adjustRightInd w:val="0"/>
              <w:snapToGrid w:val="0"/>
              <w:jc w:val="center"/>
              <w:rPr>
                <w:rFonts w:ascii="宋体" w:hAnsi="宋体" w:cs="宋体"/>
                <w:kern w:val="0"/>
                <w:szCs w:val="21"/>
              </w:rPr>
            </w:pPr>
            <w:r>
              <w:rPr>
                <w:rFonts w:hint="eastAsia" w:ascii="宋体" w:hAnsi="宋体" w:cs="宋体"/>
                <w:kern w:val="0"/>
                <w:szCs w:val="21"/>
              </w:rPr>
              <w:t>目标</w:t>
            </w:r>
          </w:p>
        </w:tc>
        <w:tc>
          <w:tcPr>
            <w:tcW w:w="8190" w:type="dxa"/>
            <w:vAlign w:val="center"/>
          </w:tcPr>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1、大气环境</w:t>
            </w:r>
          </w:p>
          <w:p>
            <w:pPr>
              <w:spacing w:line="360" w:lineRule="auto"/>
              <w:ind w:firstLine="480" w:firstLineChars="200"/>
              <w:jc w:val="left"/>
              <w:rPr>
                <w:rFonts w:ascii="宋体" w:hAnsi="宋体" w:cs="宋体"/>
                <w:kern w:val="0"/>
                <w:sz w:val="24"/>
              </w:rPr>
            </w:pPr>
            <w:r>
              <w:rPr>
                <w:rFonts w:hint="eastAsia" w:ascii="宋体" w:hAnsi="宋体" w:cs="宋体"/>
                <w:kern w:val="0"/>
                <w:sz w:val="24"/>
              </w:rPr>
              <w:t>项目</w:t>
            </w:r>
            <w:r>
              <w:rPr>
                <w:kern w:val="0"/>
                <w:sz w:val="24"/>
              </w:rPr>
              <w:t>500m</w:t>
            </w:r>
            <w:r>
              <w:rPr>
                <w:rFonts w:hint="eastAsia" w:ascii="宋体" w:hAnsi="宋体" w:cs="宋体"/>
                <w:kern w:val="0"/>
                <w:sz w:val="24"/>
              </w:rPr>
              <w:t>范围内无环境保护目标。</w:t>
            </w:r>
          </w:p>
          <w:p>
            <w:pPr>
              <w:spacing w:line="360" w:lineRule="auto"/>
              <w:ind w:firstLine="482" w:firstLineChars="200"/>
              <w:jc w:val="center"/>
              <w:rPr>
                <w:b/>
                <w:bCs/>
                <w:sz w:val="24"/>
              </w:rPr>
            </w:pPr>
            <w:r>
              <w:rPr>
                <w:b/>
                <w:bCs/>
                <w:sz w:val="24"/>
              </w:rPr>
              <w:t>表</w:t>
            </w:r>
            <w:r>
              <w:rPr>
                <w:rFonts w:hint="eastAsia"/>
                <w:b/>
                <w:bCs/>
                <w:sz w:val="24"/>
              </w:rPr>
              <w:t>3-8</w:t>
            </w:r>
            <w:r>
              <w:rPr>
                <w:b/>
                <w:bCs/>
                <w:sz w:val="24"/>
              </w:rPr>
              <w:t xml:space="preserve">  </w:t>
            </w:r>
            <w:r>
              <w:rPr>
                <w:rFonts w:hint="eastAsia"/>
                <w:b/>
                <w:bCs/>
                <w:sz w:val="24"/>
              </w:rPr>
              <w:t>水、声</w:t>
            </w:r>
            <w:r>
              <w:rPr>
                <w:b/>
                <w:bCs/>
                <w:sz w:val="24"/>
              </w:rPr>
              <w:t>环境保护目标一览表</w:t>
            </w:r>
          </w:p>
          <w:tbl>
            <w:tblPr>
              <w:tblStyle w:val="18"/>
              <w:tblW w:w="8050" w:type="dxa"/>
              <w:jc w:val="center"/>
              <w:tblInd w:w="0" w:type="dxa"/>
              <w:tblLayout w:type="fixed"/>
              <w:tblCellMar>
                <w:top w:w="0" w:type="dxa"/>
                <w:left w:w="0" w:type="dxa"/>
                <w:bottom w:w="0" w:type="dxa"/>
                <w:right w:w="0" w:type="dxa"/>
              </w:tblCellMar>
            </w:tblPr>
            <w:tblGrid>
              <w:gridCol w:w="1135"/>
              <w:gridCol w:w="1502"/>
              <w:gridCol w:w="1424"/>
              <w:gridCol w:w="1522"/>
              <w:gridCol w:w="2467"/>
            </w:tblGrid>
            <w:tr>
              <w:tblPrEx>
                <w:tblLayout w:type="fixed"/>
                <w:tblCellMar>
                  <w:top w:w="0" w:type="dxa"/>
                  <w:left w:w="0" w:type="dxa"/>
                  <w:bottom w:w="0" w:type="dxa"/>
                  <w:right w:w="0" w:type="dxa"/>
                </w:tblCellMar>
              </w:tblPrEx>
              <w:trPr>
                <w:trHeight w:val="639" w:hRule="atLeast"/>
                <w:jc w:val="center"/>
              </w:trPr>
              <w:tc>
                <w:tcPr>
                  <w:tcW w:w="1135" w:type="dxa"/>
                  <w:tcBorders>
                    <w:top w:val="single" w:color="000000" w:sz="4" w:space="0"/>
                    <w:left w:val="single" w:color="000000" w:sz="4" w:space="0"/>
                    <w:bottom w:val="single" w:color="auto" w:sz="4" w:space="0"/>
                    <w:right w:val="single" w:color="000000" w:sz="4" w:space="0"/>
                  </w:tcBorders>
                  <w:vAlign w:val="center"/>
                </w:tcPr>
                <w:p>
                  <w:pPr>
                    <w:jc w:val="center"/>
                    <w:rPr>
                      <w:b/>
                      <w:bCs/>
                      <w:szCs w:val="21"/>
                    </w:rPr>
                  </w:pPr>
                  <w:r>
                    <w:rPr>
                      <w:b/>
                      <w:bCs/>
                      <w:szCs w:val="21"/>
                    </w:rPr>
                    <w:t>环境要素</w:t>
                  </w:r>
                </w:p>
              </w:tc>
              <w:tc>
                <w:tcPr>
                  <w:tcW w:w="1502" w:type="dxa"/>
                  <w:tcBorders>
                    <w:top w:val="single" w:color="000000" w:sz="4" w:space="0"/>
                    <w:left w:val="nil"/>
                    <w:bottom w:val="single" w:color="auto" w:sz="4" w:space="0"/>
                    <w:right w:val="single" w:color="000000" w:sz="4" w:space="0"/>
                  </w:tcBorders>
                  <w:vAlign w:val="center"/>
                </w:tcPr>
                <w:p>
                  <w:pPr>
                    <w:jc w:val="center"/>
                    <w:rPr>
                      <w:b/>
                      <w:bCs/>
                      <w:szCs w:val="21"/>
                    </w:rPr>
                  </w:pPr>
                  <w:r>
                    <w:rPr>
                      <w:b/>
                      <w:bCs/>
                      <w:szCs w:val="21"/>
                    </w:rPr>
                    <w:t>环境保护对象</w:t>
                  </w:r>
                </w:p>
                <w:p>
                  <w:pPr>
                    <w:jc w:val="center"/>
                    <w:rPr>
                      <w:b/>
                      <w:bCs/>
                      <w:szCs w:val="21"/>
                    </w:rPr>
                  </w:pPr>
                  <w:r>
                    <w:rPr>
                      <w:b/>
                      <w:bCs/>
                      <w:szCs w:val="21"/>
                    </w:rPr>
                    <w:t>名称</w:t>
                  </w:r>
                </w:p>
              </w:tc>
              <w:tc>
                <w:tcPr>
                  <w:tcW w:w="1424" w:type="dxa"/>
                  <w:tcBorders>
                    <w:top w:val="single" w:color="000000" w:sz="4" w:space="0"/>
                    <w:left w:val="nil"/>
                    <w:bottom w:val="single" w:color="auto" w:sz="4" w:space="0"/>
                    <w:right w:val="single" w:color="000000" w:sz="4" w:space="0"/>
                  </w:tcBorders>
                  <w:vAlign w:val="center"/>
                </w:tcPr>
                <w:p>
                  <w:pPr>
                    <w:jc w:val="center"/>
                    <w:rPr>
                      <w:b/>
                      <w:bCs/>
                      <w:szCs w:val="21"/>
                    </w:rPr>
                  </w:pPr>
                  <w:r>
                    <w:rPr>
                      <w:b/>
                      <w:bCs/>
                      <w:szCs w:val="21"/>
                    </w:rPr>
                    <w:t>方位/距离(m)</w:t>
                  </w:r>
                </w:p>
              </w:tc>
              <w:tc>
                <w:tcPr>
                  <w:tcW w:w="1522" w:type="dxa"/>
                  <w:tcBorders>
                    <w:top w:val="single" w:color="000000" w:sz="4" w:space="0"/>
                    <w:left w:val="nil"/>
                    <w:bottom w:val="single" w:color="auto" w:sz="4" w:space="0"/>
                    <w:right w:val="single" w:color="000000" w:sz="4" w:space="0"/>
                  </w:tcBorders>
                  <w:vAlign w:val="center"/>
                </w:tcPr>
                <w:p>
                  <w:pPr>
                    <w:jc w:val="center"/>
                    <w:rPr>
                      <w:b/>
                      <w:bCs/>
                      <w:szCs w:val="21"/>
                    </w:rPr>
                  </w:pPr>
                  <w:r>
                    <w:rPr>
                      <w:b/>
                      <w:bCs/>
                      <w:szCs w:val="21"/>
                    </w:rPr>
                    <w:t>规模</w:t>
                  </w:r>
                </w:p>
              </w:tc>
              <w:tc>
                <w:tcPr>
                  <w:tcW w:w="2467" w:type="dxa"/>
                  <w:tcBorders>
                    <w:top w:val="single" w:color="000000" w:sz="4" w:space="0"/>
                    <w:left w:val="nil"/>
                    <w:bottom w:val="single" w:color="auto" w:sz="4" w:space="0"/>
                    <w:right w:val="single" w:color="000000" w:sz="4" w:space="0"/>
                  </w:tcBorders>
                  <w:vAlign w:val="center"/>
                </w:tcPr>
                <w:p>
                  <w:pPr>
                    <w:jc w:val="center"/>
                    <w:rPr>
                      <w:b/>
                      <w:bCs/>
                      <w:szCs w:val="21"/>
                    </w:rPr>
                  </w:pPr>
                  <w:r>
                    <w:rPr>
                      <w:b/>
                      <w:bCs/>
                      <w:szCs w:val="21"/>
                    </w:rPr>
                    <w:t>保护目标</w:t>
                  </w:r>
                </w:p>
              </w:tc>
            </w:tr>
            <w:tr>
              <w:tblPrEx>
                <w:tblLayout w:type="fixed"/>
                <w:tblCellMar>
                  <w:top w:w="0" w:type="dxa"/>
                  <w:left w:w="0" w:type="dxa"/>
                  <w:bottom w:w="0" w:type="dxa"/>
                  <w:right w:w="0" w:type="dxa"/>
                </w:tblCellMar>
              </w:tblPrEx>
              <w:trPr>
                <w:trHeight w:val="612" w:hRule="atLeast"/>
                <w:jc w:val="center"/>
              </w:trPr>
              <w:tc>
                <w:tcPr>
                  <w:tcW w:w="1135" w:type="dxa"/>
                  <w:tcBorders>
                    <w:top w:val="single" w:color="auto" w:sz="4" w:space="0"/>
                    <w:left w:val="single" w:color="000000" w:sz="4" w:space="0"/>
                    <w:bottom w:val="single" w:color="000000" w:sz="4" w:space="0"/>
                    <w:right w:val="single" w:color="000000" w:sz="4" w:space="0"/>
                  </w:tcBorders>
                  <w:vAlign w:val="center"/>
                </w:tcPr>
                <w:p>
                  <w:pPr>
                    <w:jc w:val="center"/>
                    <w:rPr>
                      <w:szCs w:val="21"/>
                    </w:rPr>
                  </w:pPr>
                  <w:r>
                    <w:rPr>
                      <w:szCs w:val="21"/>
                    </w:rPr>
                    <w:t>地表水</w:t>
                  </w:r>
                </w:p>
              </w:tc>
              <w:tc>
                <w:tcPr>
                  <w:tcW w:w="1502" w:type="dxa"/>
                  <w:tcBorders>
                    <w:top w:val="single" w:color="000000" w:sz="4" w:space="0"/>
                    <w:left w:val="nil"/>
                    <w:bottom w:val="single" w:color="000000" w:sz="4" w:space="0"/>
                    <w:right w:val="single" w:color="000000" w:sz="4" w:space="0"/>
                  </w:tcBorders>
                  <w:vAlign w:val="center"/>
                </w:tcPr>
                <w:p>
                  <w:pPr>
                    <w:jc w:val="center"/>
                    <w:rPr>
                      <w:szCs w:val="21"/>
                    </w:rPr>
                  </w:pPr>
                  <w:r>
                    <w:rPr>
                      <w:szCs w:val="21"/>
                    </w:rPr>
                    <w:t>石梁河</w:t>
                  </w:r>
                </w:p>
              </w:tc>
              <w:tc>
                <w:tcPr>
                  <w:tcW w:w="1424" w:type="dxa"/>
                  <w:tcBorders>
                    <w:top w:val="single" w:color="000000" w:sz="4" w:space="0"/>
                    <w:left w:val="nil"/>
                    <w:bottom w:val="single" w:color="000000" w:sz="4" w:space="0"/>
                    <w:right w:val="single" w:color="000000" w:sz="4" w:space="0"/>
                  </w:tcBorders>
                  <w:vAlign w:val="center"/>
                </w:tcPr>
                <w:p>
                  <w:pPr>
                    <w:jc w:val="center"/>
                    <w:rPr>
                      <w:szCs w:val="21"/>
                    </w:rPr>
                  </w:pPr>
                  <w:r>
                    <w:rPr>
                      <w:szCs w:val="21"/>
                    </w:rPr>
                    <w:t>西南</w:t>
                  </w:r>
                  <w:r>
                    <w:rPr>
                      <w:rFonts w:hint="eastAsia"/>
                      <w:szCs w:val="21"/>
                    </w:rPr>
                    <w:t>1200</w:t>
                  </w:r>
                  <w:r>
                    <w:rPr>
                      <w:szCs w:val="21"/>
                    </w:rPr>
                    <w:t>m</w:t>
                  </w:r>
                </w:p>
              </w:tc>
              <w:tc>
                <w:tcPr>
                  <w:tcW w:w="1522" w:type="dxa"/>
                  <w:tcBorders>
                    <w:top w:val="single" w:color="000000" w:sz="4" w:space="0"/>
                    <w:left w:val="nil"/>
                    <w:bottom w:val="single" w:color="000000" w:sz="4" w:space="0"/>
                    <w:right w:val="single" w:color="000000" w:sz="4" w:space="0"/>
                  </w:tcBorders>
                  <w:vAlign w:val="center"/>
                </w:tcPr>
                <w:p>
                  <w:pPr>
                    <w:jc w:val="center"/>
                    <w:rPr>
                      <w:szCs w:val="21"/>
                    </w:rPr>
                  </w:pPr>
                  <w:r>
                    <w:rPr>
                      <w:szCs w:val="21"/>
                    </w:rPr>
                    <w:t>小河</w:t>
                  </w:r>
                </w:p>
              </w:tc>
              <w:tc>
                <w:tcPr>
                  <w:tcW w:w="2467" w:type="dxa"/>
                  <w:tcBorders>
                    <w:top w:val="single" w:color="000000" w:sz="4" w:space="0"/>
                    <w:left w:val="nil"/>
                    <w:bottom w:val="single" w:color="000000" w:sz="4" w:space="0"/>
                    <w:right w:val="single" w:color="000000" w:sz="4" w:space="0"/>
                  </w:tcBorders>
                  <w:vAlign w:val="center"/>
                </w:tcPr>
                <w:p>
                  <w:pPr>
                    <w:jc w:val="center"/>
                    <w:rPr>
                      <w:szCs w:val="21"/>
                    </w:rPr>
                  </w:pPr>
                  <w:r>
                    <w:rPr>
                      <w:szCs w:val="21"/>
                    </w:rPr>
                    <w:t>《地表水环境质量标</w:t>
                  </w:r>
                </w:p>
                <w:p>
                  <w:pPr>
                    <w:jc w:val="center"/>
                    <w:rPr>
                      <w:szCs w:val="21"/>
                    </w:rPr>
                  </w:pPr>
                  <w:r>
                    <w:rPr>
                      <w:szCs w:val="21"/>
                    </w:rPr>
                    <w:t>准》（GB3838-2002）V类</w:t>
                  </w:r>
                </w:p>
              </w:tc>
            </w:tr>
            <w:tr>
              <w:tblPrEx>
                <w:tblLayout w:type="fixed"/>
                <w:tblCellMar>
                  <w:top w:w="0" w:type="dxa"/>
                  <w:left w:w="0" w:type="dxa"/>
                  <w:bottom w:w="0" w:type="dxa"/>
                  <w:right w:w="0" w:type="dxa"/>
                </w:tblCellMar>
              </w:tblPrEx>
              <w:trPr>
                <w:trHeight w:val="662"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环境噪声</w:t>
                  </w:r>
                </w:p>
              </w:tc>
              <w:tc>
                <w:tcPr>
                  <w:tcW w:w="4448" w:type="dxa"/>
                  <w:gridSpan w:val="3"/>
                  <w:tcBorders>
                    <w:top w:val="single" w:color="000000" w:sz="4" w:space="0"/>
                    <w:left w:val="nil"/>
                    <w:bottom w:val="single" w:color="000000" w:sz="4" w:space="0"/>
                    <w:right w:val="single" w:color="000000" w:sz="4" w:space="0"/>
                  </w:tcBorders>
                  <w:vAlign w:val="center"/>
                </w:tcPr>
                <w:p>
                  <w:pPr>
                    <w:jc w:val="center"/>
                    <w:rPr>
                      <w:szCs w:val="21"/>
                    </w:rPr>
                  </w:pPr>
                  <w:r>
                    <w:rPr>
                      <w:szCs w:val="21"/>
                    </w:rPr>
                    <w:t>厂界外</w:t>
                  </w:r>
                  <w:r>
                    <w:rPr>
                      <w:rFonts w:hint="eastAsia"/>
                      <w:szCs w:val="21"/>
                    </w:rPr>
                    <w:t>5</w:t>
                  </w:r>
                  <w:r>
                    <w:rPr>
                      <w:szCs w:val="21"/>
                    </w:rPr>
                    <w:t>0m</w:t>
                  </w:r>
                </w:p>
              </w:tc>
              <w:tc>
                <w:tcPr>
                  <w:tcW w:w="2467" w:type="dxa"/>
                  <w:tcBorders>
                    <w:top w:val="single" w:color="000000" w:sz="4" w:space="0"/>
                    <w:left w:val="nil"/>
                    <w:bottom w:val="single" w:color="000000" w:sz="4" w:space="0"/>
                    <w:right w:val="single" w:color="000000" w:sz="4" w:space="0"/>
                  </w:tcBorders>
                  <w:vAlign w:val="center"/>
                </w:tcPr>
                <w:p>
                  <w:pPr>
                    <w:jc w:val="center"/>
                    <w:rPr>
                      <w:szCs w:val="21"/>
                    </w:rPr>
                  </w:pPr>
                  <w:r>
                    <w:rPr>
                      <w:szCs w:val="21"/>
                    </w:rPr>
                    <w:t>《声环境质量标准》</w:t>
                  </w:r>
                </w:p>
                <w:p>
                  <w:pPr>
                    <w:jc w:val="center"/>
                    <w:rPr>
                      <w:szCs w:val="21"/>
                    </w:rPr>
                  </w:pPr>
                  <w:r>
                    <w:rPr>
                      <w:szCs w:val="21"/>
                    </w:rPr>
                    <w:t>（GB3096-2008）3类</w:t>
                  </w:r>
                </w:p>
              </w:tc>
            </w:tr>
          </w:tbl>
          <w:p>
            <w:pPr>
              <w:adjustRightInd w:val="0"/>
              <w:snapToGrid w:val="0"/>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污染</w:t>
            </w:r>
          </w:p>
          <w:p>
            <w:pPr>
              <w:adjustRightInd w:val="0"/>
              <w:snapToGrid w:val="0"/>
              <w:jc w:val="center"/>
              <w:rPr>
                <w:rFonts w:ascii="宋体" w:hAnsi="宋体" w:cs="宋体"/>
                <w:kern w:val="0"/>
                <w:szCs w:val="21"/>
              </w:rPr>
            </w:pPr>
            <w:r>
              <w:rPr>
                <w:rFonts w:hint="eastAsia" w:ascii="宋体" w:hAnsi="宋体" w:cs="宋体"/>
                <w:kern w:val="0"/>
                <w:szCs w:val="21"/>
              </w:rPr>
              <w:t>物排</w:t>
            </w:r>
          </w:p>
          <w:p>
            <w:pPr>
              <w:adjustRightInd w:val="0"/>
              <w:snapToGrid w:val="0"/>
              <w:jc w:val="center"/>
              <w:rPr>
                <w:rFonts w:ascii="宋体" w:hAnsi="宋体" w:cs="宋体"/>
                <w:kern w:val="0"/>
                <w:szCs w:val="21"/>
              </w:rPr>
            </w:pPr>
            <w:r>
              <w:rPr>
                <w:rFonts w:hint="eastAsia" w:ascii="宋体" w:hAnsi="宋体" w:cs="宋体"/>
                <w:kern w:val="0"/>
                <w:szCs w:val="21"/>
              </w:rPr>
              <w:t>放控</w:t>
            </w:r>
          </w:p>
          <w:p>
            <w:pPr>
              <w:adjustRightInd w:val="0"/>
              <w:snapToGrid w:val="0"/>
              <w:jc w:val="center"/>
              <w:rPr>
                <w:rFonts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vAlign w:val="center"/>
          </w:tcPr>
          <w:p>
            <w:pPr>
              <w:spacing w:line="360" w:lineRule="auto"/>
              <w:rPr>
                <w:b/>
                <w:bCs/>
                <w:sz w:val="24"/>
              </w:rPr>
            </w:pPr>
            <w:r>
              <w:rPr>
                <w:b/>
                <w:bCs/>
                <w:sz w:val="24"/>
              </w:rPr>
              <w:t>一、</w:t>
            </w:r>
            <w:r>
              <w:rPr>
                <w:rFonts w:hint="eastAsia"/>
                <w:b/>
                <w:bCs/>
                <w:sz w:val="24"/>
              </w:rPr>
              <w:t>大气污染物</w:t>
            </w:r>
            <w:r>
              <w:rPr>
                <w:b/>
                <w:bCs/>
                <w:sz w:val="24"/>
              </w:rPr>
              <w:t>排放标准</w:t>
            </w:r>
          </w:p>
          <w:p>
            <w:pPr>
              <w:tabs>
                <w:tab w:val="left" w:pos="1275"/>
              </w:tabs>
              <w:spacing w:line="360" w:lineRule="auto"/>
              <w:ind w:firstLine="480" w:firstLineChars="200"/>
              <w:jc w:val="left"/>
              <w:rPr>
                <w:color w:val="000000"/>
                <w:sz w:val="24"/>
              </w:rPr>
            </w:pPr>
            <w:r>
              <w:rPr>
                <w:color w:val="000000"/>
                <w:sz w:val="24"/>
              </w:rPr>
              <w:t>颗粒物、非甲烷总烃排放标准执行《大气污染物综合排放标准》（GB16297-1996）中二级排放及无组织排放标准限值要求，</w:t>
            </w:r>
            <w:r>
              <w:rPr>
                <w:bCs/>
                <w:color w:val="000000"/>
                <w:sz w:val="24"/>
              </w:rPr>
              <w:t>具体标准值如下表</w:t>
            </w:r>
            <w:r>
              <w:rPr>
                <w:color w:val="000000"/>
                <w:sz w:val="24"/>
              </w:rPr>
              <w:t>：</w:t>
            </w:r>
          </w:p>
          <w:p>
            <w:pPr>
              <w:jc w:val="center"/>
              <w:rPr>
                <w:bCs/>
                <w:color w:val="000000"/>
                <w:sz w:val="24"/>
                <w:vertAlign w:val="superscript"/>
                <w:lang w:bidi="ar"/>
              </w:rPr>
            </w:pPr>
            <w:r>
              <w:rPr>
                <w:b/>
                <w:color w:val="000000"/>
                <w:sz w:val="24"/>
              </w:rPr>
              <w:t>表</w:t>
            </w:r>
            <w:r>
              <w:rPr>
                <w:rFonts w:hint="eastAsia"/>
                <w:b/>
                <w:color w:val="000000"/>
                <w:sz w:val="24"/>
              </w:rPr>
              <w:t>3</w:t>
            </w:r>
            <w:r>
              <w:rPr>
                <w:rFonts w:hint="eastAsia"/>
                <w:b/>
                <w:bCs/>
                <w:sz w:val="24"/>
              </w:rPr>
              <w:t>-9</w:t>
            </w:r>
            <w:r>
              <w:rPr>
                <w:b/>
                <w:color w:val="000000"/>
                <w:sz w:val="24"/>
              </w:rPr>
              <w:t xml:space="preserve">  </w:t>
            </w:r>
            <w:r>
              <w:rPr>
                <w:b/>
                <w:color w:val="000000"/>
                <w:sz w:val="24"/>
                <w:lang w:bidi="ar"/>
              </w:rPr>
              <w:t>大气污染物排放执行标准值</w:t>
            </w:r>
          </w:p>
          <w:tbl>
            <w:tblPr>
              <w:tblStyle w:val="18"/>
              <w:tblW w:w="64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1319"/>
              <w:gridCol w:w="1560"/>
              <w:gridCol w:w="873"/>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09" w:type="dxa"/>
                  <w:vMerge w:val="restart"/>
                  <w:vAlign w:val="center"/>
                </w:tcPr>
                <w:p>
                  <w:pPr>
                    <w:jc w:val="center"/>
                    <w:rPr>
                      <w:b/>
                      <w:bCs/>
                      <w:color w:val="000000"/>
                      <w:kern w:val="1"/>
                      <w:szCs w:val="21"/>
                    </w:rPr>
                  </w:pPr>
                  <w:r>
                    <w:rPr>
                      <w:b/>
                      <w:bCs/>
                      <w:color w:val="000000"/>
                      <w:kern w:val="1"/>
                      <w:szCs w:val="21"/>
                    </w:rPr>
                    <w:t>污染物</w:t>
                  </w:r>
                </w:p>
              </w:tc>
              <w:tc>
                <w:tcPr>
                  <w:tcW w:w="1319" w:type="dxa"/>
                  <w:vMerge w:val="restart"/>
                  <w:vAlign w:val="center"/>
                </w:tcPr>
                <w:p>
                  <w:pPr>
                    <w:jc w:val="center"/>
                    <w:rPr>
                      <w:b/>
                      <w:bCs/>
                      <w:color w:val="000000"/>
                      <w:kern w:val="1"/>
                      <w:szCs w:val="21"/>
                    </w:rPr>
                  </w:pPr>
                  <w:r>
                    <w:rPr>
                      <w:b/>
                      <w:bCs/>
                      <w:color w:val="000000"/>
                      <w:kern w:val="1"/>
                      <w:szCs w:val="21"/>
                    </w:rPr>
                    <w:t>最高允许排放速率（mg/m</w:t>
                  </w:r>
                  <w:r>
                    <w:rPr>
                      <w:b/>
                      <w:bCs/>
                      <w:color w:val="000000"/>
                      <w:kern w:val="1"/>
                      <w:szCs w:val="21"/>
                      <w:vertAlign w:val="superscript"/>
                    </w:rPr>
                    <w:t>3</w:t>
                  </w:r>
                  <w:r>
                    <w:rPr>
                      <w:b/>
                      <w:bCs/>
                      <w:color w:val="000000"/>
                      <w:kern w:val="1"/>
                      <w:szCs w:val="21"/>
                    </w:rPr>
                    <w:t>）</w:t>
                  </w:r>
                </w:p>
              </w:tc>
              <w:tc>
                <w:tcPr>
                  <w:tcW w:w="2433" w:type="dxa"/>
                  <w:gridSpan w:val="2"/>
                  <w:vAlign w:val="center"/>
                </w:tcPr>
                <w:p>
                  <w:pPr>
                    <w:jc w:val="center"/>
                    <w:rPr>
                      <w:b/>
                      <w:bCs/>
                      <w:color w:val="000000"/>
                      <w:kern w:val="1"/>
                      <w:szCs w:val="21"/>
                    </w:rPr>
                  </w:pPr>
                  <w:r>
                    <w:rPr>
                      <w:b/>
                      <w:bCs/>
                      <w:color w:val="000000"/>
                      <w:kern w:val="1"/>
                      <w:szCs w:val="21"/>
                    </w:rPr>
                    <w:t>最高允许排放速率（kg/h）</w:t>
                  </w:r>
                </w:p>
              </w:tc>
              <w:tc>
                <w:tcPr>
                  <w:tcW w:w="1678" w:type="dxa"/>
                  <w:vMerge w:val="restart"/>
                  <w:vAlign w:val="center"/>
                </w:tcPr>
                <w:p>
                  <w:pPr>
                    <w:jc w:val="center"/>
                    <w:rPr>
                      <w:color w:val="000000"/>
                      <w:kern w:val="1"/>
                      <w:szCs w:val="21"/>
                    </w:rPr>
                  </w:pPr>
                  <w:r>
                    <w:rPr>
                      <w:b/>
                      <w:bCs/>
                      <w:color w:val="000000"/>
                      <w:kern w:val="1"/>
                      <w:szCs w:val="21"/>
                    </w:rPr>
                    <w:t>无组织排放监控浓度限值（mg/m</w:t>
                  </w:r>
                  <w:r>
                    <w:rPr>
                      <w:b/>
                      <w:bCs/>
                      <w:color w:val="000000"/>
                      <w:kern w:val="1"/>
                      <w:szCs w:val="21"/>
                      <w:vertAlign w:val="superscript"/>
                    </w:rPr>
                    <w:t>3</w:t>
                  </w:r>
                  <w:r>
                    <w:rPr>
                      <w:b/>
                      <w:bCs/>
                      <w:color w:val="000000"/>
                      <w:kern w:val="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09" w:type="dxa"/>
                  <w:vMerge w:val="continue"/>
                  <w:vAlign w:val="center"/>
                </w:tcPr>
                <w:p>
                  <w:pPr>
                    <w:jc w:val="center"/>
                    <w:rPr>
                      <w:b/>
                      <w:bCs/>
                      <w:color w:val="000000"/>
                      <w:kern w:val="1"/>
                      <w:szCs w:val="21"/>
                    </w:rPr>
                  </w:pPr>
                </w:p>
              </w:tc>
              <w:tc>
                <w:tcPr>
                  <w:tcW w:w="1319" w:type="dxa"/>
                  <w:vMerge w:val="continue"/>
                  <w:vAlign w:val="center"/>
                </w:tcPr>
                <w:p>
                  <w:pPr>
                    <w:jc w:val="center"/>
                    <w:rPr>
                      <w:b/>
                      <w:bCs/>
                      <w:color w:val="000000"/>
                      <w:kern w:val="1"/>
                      <w:szCs w:val="21"/>
                    </w:rPr>
                  </w:pPr>
                </w:p>
              </w:tc>
              <w:tc>
                <w:tcPr>
                  <w:tcW w:w="1560" w:type="dxa"/>
                  <w:vAlign w:val="center"/>
                </w:tcPr>
                <w:p>
                  <w:pPr>
                    <w:jc w:val="center"/>
                    <w:rPr>
                      <w:b/>
                      <w:bCs/>
                      <w:color w:val="000000"/>
                      <w:kern w:val="1"/>
                      <w:szCs w:val="21"/>
                    </w:rPr>
                  </w:pPr>
                  <w:r>
                    <w:rPr>
                      <w:b/>
                      <w:bCs/>
                      <w:color w:val="000000"/>
                      <w:kern w:val="1"/>
                      <w:szCs w:val="21"/>
                    </w:rPr>
                    <w:t>排气筒高度（m）</w:t>
                  </w:r>
                </w:p>
              </w:tc>
              <w:tc>
                <w:tcPr>
                  <w:tcW w:w="873" w:type="dxa"/>
                  <w:vAlign w:val="center"/>
                </w:tcPr>
                <w:p>
                  <w:pPr>
                    <w:jc w:val="center"/>
                    <w:rPr>
                      <w:b/>
                      <w:bCs/>
                      <w:color w:val="000000"/>
                      <w:kern w:val="1"/>
                      <w:szCs w:val="21"/>
                    </w:rPr>
                  </w:pPr>
                  <w:r>
                    <w:rPr>
                      <w:b/>
                      <w:bCs/>
                      <w:color w:val="000000"/>
                      <w:kern w:val="1"/>
                      <w:szCs w:val="21"/>
                    </w:rPr>
                    <w:t>二级</w:t>
                  </w:r>
                </w:p>
              </w:tc>
              <w:tc>
                <w:tcPr>
                  <w:tcW w:w="1678" w:type="dxa"/>
                  <w:vMerge w:val="continue"/>
                  <w:vAlign w:val="center"/>
                </w:tcPr>
                <w:p>
                  <w:pPr>
                    <w:jc w:val="center"/>
                    <w:rPr>
                      <w:color w:val="000000"/>
                      <w:kern w:val="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09" w:type="dxa"/>
                  <w:vAlign w:val="center"/>
                </w:tcPr>
                <w:p>
                  <w:pPr>
                    <w:jc w:val="center"/>
                    <w:rPr>
                      <w:color w:val="000000"/>
                      <w:kern w:val="1"/>
                      <w:szCs w:val="21"/>
                    </w:rPr>
                  </w:pPr>
                  <w:r>
                    <w:rPr>
                      <w:color w:val="000000"/>
                      <w:kern w:val="1"/>
                      <w:szCs w:val="21"/>
                    </w:rPr>
                    <w:t>颗粒物</w:t>
                  </w:r>
                </w:p>
              </w:tc>
              <w:tc>
                <w:tcPr>
                  <w:tcW w:w="1319" w:type="dxa"/>
                  <w:vAlign w:val="center"/>
                </w:tcPr>
                <w:p>
                  <w:pPr>
                    <w:jc w:val="center"/>
                    <w:rPr>
                      <w:color w:val="000000"/>
                      <w:kern w:val="1"/>
                      <w:szCs w:val="21"/>
                    </w:rPr>
                  </w:pPr>
                  <w:r>
                    <w:rPr>
                      <w:color w:val="000000"/>
                      <w:kern w:val="1"/>
                      <w:szCs w:val="21"/>
                    </w:rPr>
                    <w:t>120</w:t>
                  </w:r>
                </w:p>
              </w:tc>
              <w:tc>
                <w:tcPr>
                  <w:tcW w:w="1560" w:type="dxa"/>
                  <w:vAlign w:val="center"/>
                </w:tcPr>
                <w:p>
                  <w:pPr>
                    <w:jc w:val="center"/>
                    <w:rPr>
                      <w:color w:val="000000"/>
                      <w:kern w:val="1"/>
                      <w:szCs w:val="21"/>
                    </w:rPr>
                  </w:pPr>
                  <w:r>
                    <w:rPr>
                      <w:color w:val="000000"/>
                      <w:kern w:val="1"/>
                      <w:szCs w:val="21"/>
                    </w:rPr>
                    <w:t>15</w:t>
                  </w:r>
                </w:p>
              </w:tc>
              <w:tc>
                <w:tcPr>
                  <w:tcW w:w="873" w:type="dxa"/>
                  <w:vAlign w:val="center"/>
                </w:tcPr>
                <w:p>
                  <w:pPr>
                    <w:jc w:val="center"/>
                    <w:rPr>
                      <w:color w:val="000000"/>
                      <w:kern w:val="1"/>
                      <w:szCs w:val="21"/>
                    </w:rPr>
                  </w:pPr>
                  <w:r>
                    <w:rPr>
                      <w:color w:val="000000"/>
                      <w:kern w:val="1"/>
                      <w:szCs w:val="21"/>
                    </w:rPr>
                    <w:t>3.5</w:t>
                  </w:r>
                </w:p>
              </w:tc>
              <w:tc>
                <w:tcPr>
                  <w:tcW w:w="1678" w:type="dxa"/>
                  <w:vAlign w:val="center"/>
                </w:tcPr>
                <w:p>
                  <w:pPr>
                    <w:jc w:val="center"/>
                    <w:rPr>
                      <w:color w:val="000000"/>
                      <w:kern w:val="1"/>
                      <w:szCs w:val="21"/>
                    </w:rPr>
                  </w:pPr>
                  <w:r>
                    <w:rPr>
                      <w:color w:val="000000"/>
                      <w:kern w:val="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009" w:type="dxa"/>
                  <w:vAlign w:val="center"/>
                </w:tcPr>
                <w:p>
                  <w:pPr>
                    <w:jc w:val="center"/>
                    <w:rPr>
                      <w:color w:val="000000"/>
                      <w:kern w:val="1"/>
                      <w:szCs w:val="21"/>
                    </w:rPr>
                  </w:pPr>
                  <w:r>
                    <w:rPr>
                      <w:color w:val="000000"/>
                      <w:kern w:val="1"/>
                      <w:szCs w:val="21"/>
                    </w:rPr>
                    <w:t>非甲烷总烃</w:t>
                  </w:r>
                </w:p>
              </w:tc>
              <w:tc>
                <w:tcPr>
                  <w:tcW w:w="1319" w:type="dxa"/>
                  <w:vAlign w:val="center"/>
                </w:tcPr>
                <w:p>
                  <w:pPr>
                    <w:jc w:val="center"/>
                    <w:rPr>
                      <w:color w:val="000000"/>
                      <w:kern w:val="1"/>
                      <w:szCs w:val="21"/>
                    </w:rPr>
                  </w:pPr>
                  <w:r>
                    <w:rPr>
                      <w:color w:val="000000"/>
                      <w:kern w:val="1"/>
                      <w:szCs w:val="21"/>
                    </w:rPr>
                    <w:t>120</w:t>
                  </w:r>
                </w:p>
              </w:tc>
              <w:tc>
                <w:tcPr>
                  <w:tcW w:w="1560" w:type="dxa"/>
                  <w:vAlign w:val="center"/>
                </w:tcPr>
                <w:p>
                  <w:pPr>
                    <w:jc w:val="center"/>
                    <w:rPr>
                      <w:color w:val="000000"/>
                      <w:kern w:val="1"/>
                      <w:szCs w:val="21"/>
                    </w:rPr>
                  </w:pPr>
                  <w:r>
                    <w:rPr>
                      <w:color w:val="000000"/>
                      <w:kern w:val="1"/>
                      <w:szCs w:val="21"/>
                    </w:rPr>
                    <w:t>15</w:t>
                  </w:r>
                </w:p>
              </w:tc>
              <w:tc>
                <w:tcPr>
                  <w:tcW w:w="873" w:type="dxa"/>
                  <w:vAlign w:val="center"/>
                </w:tcPr>
                <w:p>
                  <w:pPr>
                    <w:jc w:val="center"/>
                    <w:rPr>
                      <w:color w:val="000000"/>
                      <w:kern w:val="1"/>
                      <w:szCs w:val="21"/>
                    </w:rPr>
                  </w:pPr>
                  <w:r>
                    <w:rPr>
                      <w:color w:val="000000"/>
                      <w:kern w:val="1"/>
                      <w:szCs w:val="21"/>
                    </w:rPr>
                    <w:t>10</w:t>
                  </w:r>
                </w:p>
              </w:tc>
              <w:tc>
                <w:tcPr>
                  <w:tcW w:w="1678" w:type="dxa"/>
                  <w:vAlign w:val="center"/>
                </w:tcPr>
                <w:p>
                  <w:pPr>
                    <w:jc w:val="center"/>
                    <w:rPr>
                      <w:color w:val="000000"/>
                      <w:kern w:val="1"/>
                      <w:szCs w:val="21"/>
                    </w:rPr>
                  </w:pPr>
                  <w:r>
                    <w:rPr>
                      <w:color w:val="000000"/>
                      <w:kern w:val="1"/>
                      <w:szCs w:val="21"/>
                    </w:rPr>
                    <w:t>4.0</w:t>
                  </w:r>
                </w:p>
              </w:tc>
            </w:tr>
          </w:tbl>
          <w:p>
            <w:pPr>
              <w:spacing w:line="360" w:lineRule="auto"/>
              <w:rPr>
                <w:b/>
                <w:bCs/>
                <w:sz w:val="24"/>
              </w:rPr>
            </w:pPr>
            <w:r>
              <w:rPr>
                <w:b/>
                <w:bCs/>
                <w:sz w:val="24"/>
              </w:rPr>
              <w:t>二、</w:t>
            </w:r>
            <w:r>
              <w:rPr>
                <w:rFonts w:hint="eastAsia"/>
                <w:b/>
                <w:bCs/>
                <w:sz w:val="24"/>
              </w:rPr>
              <w:t>水污染物</w:t>
            </w:r>
            <w:r>
              <w:rPr>
                <w:b/>
                <w:bCs/>
                <w:sz w:val="24"/>
              </w:rPr>
              <w:t>排放标准</w:t>
            </w:r>
          </w:p>
          <w:p>
            <w:pPr>
              <w:spacing w:line="360" w:lineRule="auto"/>
              <w:ind w:firstLine="480" w:firstLineChars="200"/>
              <w:rPr>
                <w:sz w:val="24"/>
              </w:rPr>
            </w:pPr>
            <w:r>
              <w:rPr>
                <w:sz w:val="24"/>
              </w:rPr>
              <w:t>执行《污水综合排放标准》（GB8978-1996）中三级标准并满足污水处理厂接管标准。</w:t>
            </w:r>
          </w:p>
          <w:p>
            <w:pPr>
              <w:jc w:val="center"/>
              <w:rPr>
                <w:b/>
                <w:bCs/>
                <w:sz w:val="24"/>
              </w:rPr>
            </w:pPr>
            <w:r>
              <w:rPr>
                <w:b/>
                <w:bCs/>
                <w:sz w:val="24"/>
              </w:rPr>
              <w:t>表</w:t>
            </w:r>
            <w:r>
              <w:rPr>
                <w:rFonts w:hint="eastAsia"/>
                <w:b/>
                <w:bCs/>
                <w:sz w:val="24"/>
              </w:rPr>
              <w:t>3-10</w:t>
            </w:r>
            <w:r>
              <w:rPr>
                <w:b/>
                <w:bCs/>
                <w:sz w:val="24"/>
              </w:rPr>
              <w:t xml:space="preserve">  </w:t>
            </w:r>
            <w:r>
              <w:rPr>
                <w:rFonts w:hint="eastAsia"/>
                <w:b/>
                <w:bCs/>
                <w:sz w:val="24"/>
              </w:rPr>
              <w:t>水污染物</w:t>
            </w:r>
            <w:r>
              <w:rPr>
                <w:b/>
                <w:bCs/>
                <w:sz w:val="24"/>
              </w:rPr>
              <w:t>排放标准限值</w:t>
            </w:r>
            <w:r>
              <w:rPr>
                <w:rFonts w:hint="eastAsia"/>
                <w:b/>
                <w:bCs/>
                <w:sz w:val="24"/>
              </w:rPr>
              <w:t xml:space="preserve">  单位：mg/L</w:t>
            </w:r>
          </w:p>
          <w:tbl>
            <w:tblPr>
              <w:tblStyle w:val="18"/>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383"/>
              <w:gridCol w:w="1679"/>
              <w:gridCol w:w="143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1997" w:type="dxa"/>
                  <w:vAlign w:val="center"/>
                </w:tcPr>
                <w:p>
                  <w:pPr>
                    <w:jc w:val="center"/>
                    <w:rPr>
                      <w:b/>
                      <w:color w:val="000000"/>
                      <w:szCs w:val="21"/>
                    </w:rPr>
                  </w:pPr>
                  <w:r>
                    <w:rPr>
                      <w:b/>
                      <w:color w:val="000000"/>
                      <w:szCs w:val="21"/>
                    </w:rPr>
                    <w:t>污染物</w:t>
                  </w:r>
                </w:p>
              </w:tc>
              <w:tc>
                <w:tcPr>
                  <w:tcW w:w="1383" w:type="dxa"/>
                  <w:vAlign w:val="center"/>
                </w:tcPr>
                <w:p>
                  <w:pPr>
                    <w:jc w:val="center"/>
                    <w:rPr>
                      <w:bCs/>
                      <w:color w:val="000000"/>
                      <w:szCs w:val="21"/>
                    </w:rPr>
                  </w:pPr>
                  <w:r>
                    <w:rPr>
                      <w:bCs/>
                      <w:color w:val="000000"/>
                      <w:szCs w:val="21"/>
                    </w:rPr>
                    <w:t>COD</w:t>
                  </w:r>
                </w:p>
              </w:tc>
              <w:tc>
                <w:tcPr>
                  <w:tcW w:w="1679" w:type="dxa"/>
                  <w:vAlign w:val="center"/>
                </w:tcPr>
                <w:p>
                  <w:pPr>
                    <w:jc w:val="center"/>
                    <w:rPr>
                      <w:bCs/>
                      <w:color w:val="000000"/>
                      <w:szCs w:val="21"/>
                      <w:vertAlign w:val="subscript"/>
                    </w:rPr>
                  </w:pPr>
                  <w:r>
                    <w:rPr>
                      <w:bCs/>
                      <w:color w:val="000000"/>
                      <w:szCs w:val="21"/>
                    </w:rPr>
                    <w:t>BOD</w:t>
                  </w:r>
                  <w:r>
                    <w:rPr>
                      <w:bCs/>
                      <w:color w:val="000000"/>
                      <w:szCs w:val="21"/>
                      <w:vertAlign w:val="subscript"/>
                    </w:rPr>
                    <w:t>5</w:t>
                  </w:r>
                </w:p>
              </w:tc>
              <w:tc>
                <w:tcPr>
                  <w:tcW w:w="1439" w:type="dxa"/>
                  <w:vAlign w:val="center"/>
                </w:tcPr>
                <w:p>
                  <w:pPr>
                    <w:jc w:val="center"/>
                    <w:rPr>
                      <w:bCs/>
                      <w:color w:val="000000"/>
                      <w:szCs w:val="21"/>
                    </w:rPr>
                  </w:pPr>
                  <w:r>
                    <w:rPr>
                      <w:bCs/>
                      <w:color w:val="000000"/>
                      <w:szCs w:val="21"/>
                    </w:rPr>
                    <w:t>SS</w:t>
                  </w:r>
                </w:p>
              </w:tc>
              <w:tc>
                <w:tcPr>
                  <w:tcW w:w="1439" w:type="dxa"/>
                  <w:vAlign w:val="center"/>
                </w:tcPr>
                <w:p>
                  <w:pPr>
                    <w:jc w:val="center"/>
                    <w:rPr>
                      <w:bCs/>
                      <w:color w:val="000000"/>
                      <w:szCs w:val="21"/>
                    </w:rPr>
                  </w:pPr>
                  <w:r>
                    <w:rPr>
                      <w:bCs/>
                      <w:color w:val="000000"/>
                      <w:szCs w:val="21"/>
                    </w:rPr>
                    <w:t>NH</w:t>
                  </w:r>
                  <w:r>
                    <w:rPr>
                      <w:bCs/>
                      <w:color w:val="000000"/>
                      <w:szCs w:val="21"/>
                      <w:vertAlign w:val="subscript"/>
                    </w:rPr>
                    <w:t>3</w:t>
                  </w:r>
                  <w:r>
                    <w:rPr>
                      <w:bCs/>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997" w:type="dxa"/>
                  <w:vAlign w:val="center"/>
                </w:tcPr>
                <w:p>
                  <w:pPr>
                    <w:jc w:val="center"/>
                    <w:rPr>
                      <w:b/>
                      <w:color w:val="000000"/>
                      <w:szCs w:val="21"/>
                    </w:rPr>
                  </w:pPr>
                  <w:r>
                    <w:rPr>
                      <w:b/>
                      <w:color w:val="000000"/>
                      <w:szCs w:val="21"/>
                    </w:rPr>
                    <w:t>三级标准</w:t>
                  </w:r>
                </w:p>
              </w:tc>
              <w:tc>
                <w:tcPr>
                  <w:tcW w:w="1383" w:type="dxa"/>
                  <w:vAlign w:val="center"/>
                </w:tcPr>
                <w:p>
                  <w:pPr>
                    <w:jc w:val="center"/>
                    <w:rPr>
                      <w:bCs/>
                      <w:color w:val="000000"/>
                      <w:szCs w:val="21"/>
                    </w:rPr>
                  </w:pPr>
                  <w:r>
                    <w:rPr>
                      <w:bCs/>
                      <w:color w:val="000000"/>
                      <w:szCs w:val="21"/>
                    </w:rPr>
                    <w:t>500</w:t>
                  </w:r>
                </w:p>
              </w:tc>
              <w:tc>
                <w:tcPr>
                  <w:tcW w:w="1679" w:type="dxa"/>
                  <w:vAlign w:val="center"/>
                </w:tcPr>
                <w:p>
                  <w:pPr>
                    <w:jc w:val="center"/>
                    <w:rPr>
                      <w:bCs/>
                      <w:color w:val="000000"/>
                      <w:szCs w:val="21"/>
                    </w:rPr>
                  </w:pPr>
                  <w:r>
                    <w:rPr>
                      <w:bCs/>
                      <w:color w:val="000000"/>
                      <w:szCs w:val="21"/>
                    </w:rPr>
                    <w:t>300</w:t>
                  </w:r>
                </w:p>
              </w:tc>
              <w:tc>
                <w:tcPr>
                  <w:tcW w:w="1439" w:type="dxa"/>
                  <w:vAlign w:val="center"/>
                </w:tcPr>
                <w:p>
                  <w:pPr>
                    <w:jc w:val="center"/>
                    <w:rPr>
                      <w:bCs/>
                      <w:color w:val="000000"/>
                      <w:szCs w:val="21"/>
                    </w:rPr>
                  </w:pPr>
                  <w:r>
                    <w:rPr>
                      <w:bCs/>
                      <w:color w:val="000000"/>
                      <w:szCs w:val="21"/>
                    </w:rPr>
                    <w:t>400</w:t>
                  </w:r>
                </w:p>
              </w:tc>
              <w:tc>
                <w:tcPr>
                  <w:tcW w:w="1439" w:type="dxa"/>
                  <w:vAlign w:val="center"/>
                </w:tcPr>
                <w:p>
                  <w:pPr>
                    <w:jc w:val="center"/>
                    <w:rPr>
                      <w:bCs/>
                      <w:color w:val="000000"/>
                      <w:szCs w:val="21"/>
                    </w:rPr>
                  </w:pPr>
                  <w:r>
                    <w:rPr>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1997" w:type="dxa"/>
                  <w:vAlign w:val="center"/>
                </w:tcPr>
                <w:p>
                  <w:pPr>
                    <w:jc w:val="center"/>
                    <w:rPr>
                      <w:b/>
                      <w:color w:val="000000"/>
                      <w:szCs w:val="21"/>
                    </w:rPr>
                  </w:pPr>
                  <w:r>
                    <w:rPr>
                      <w:rFonts w:hint="eastAsia"/>
                      <w:b/>
                      <w:szCs w:val="21"/>
                    </w:rPr>
                    <w:t>泗县工业</w:t>
                  </w:r>
                  <w:r>
                    <w:rPr>
                      <w:b/>
                      <w:szCs w:val="21"/>
                    </w:rPr>
                    <w:t>污</w:t>
                  </w:r>
                  <w:r>
                    <w:rPr>
                      <w:b/>
                      <w:color w:val="000000"/>
                      <w:szCs w:val="21"/>
                    </w:rPr>
                    <w:t>水处理厂接管标准</w:t>
                  </w:r>
                </w:p>
              </w:tc>
              <w:tc>
                <w:tcPr>
                  <w:tcW w:w="1383" w:type="dxa"/>
                  <w:vAlign w:val="center"/>
                </w:tcPr>
                <w:p>
                  <w:pPr>
                    <w:jc w:val="center"/>
                    <w:rPr>
                      <w:bCs/>
                      <w:color w:val="000000"/>
                      <w:szCs w:val="21"/>
                    </w:rPr>
                  </w:pPr>
                  <w:r>
                    <w:rPr>
                      <w:rFonts w:hint="eastAsia"/>
                      <w:bCs/>
                      <w:color w:val="000000"/>
                      <w:szCs w:val="21"/>
                    </w:rPr>
                    <w:t>400</w:t>
                  </w:r>
                </w:p>
              </w:tc>
              <w:tc>
                <w:tcPr>
                  <w:tcW w:w="1679" w:type="dxa"/>
                  <w:vAlign w:val="center"/>
                </w:tcPr>
                <w:p>
                  <w:pPr>
                    <w:jc w:val="center"/>
                    <w:rPr>
                      <w:bCs/>
                      <w:color w:val="000000"/>
                      <w:szCs w:val="21"/>
                    </w:rPr>
                  </w:pPr>
                  <w:r>
                    <w:rPr>
                      <w:rFonts w:hint="eastAsia"/>
                      <w:szCs w:val="21"/>
                      <w:lang w:bidi="ar"/>
                    </w:rPr>
                    <w:t>180</w:t>
                  </w:r>
                </w:p>
              </w:tc>
              <w:tc>
                <w:tcPr>
                  <w:tcW w:w="1439" w:type="dxa"/>
                  <w:vAlign w:val="center"/>
                </w:tcPr>
                <w:p>
                  <w:pPr>
                    <w:jc w:val="center"/>
                    <w:rPr>
                      <w:bCs/>
                      <w:color w:val="000000"/>
                      <w:szCs w:val="21"/>
                    </w:rPr>
                  </w:pPr>
                  <w:r>
                    <w:rPr>
                      <w:rFonts w:hint="eastAsia"/>
                      <w:bCs/>
                      <w:color w:val="000000"/>
                      <w:szCs w:val="21"/>
                    </w:rPr>
                    <w:t>200</w:t>
                  </w:r>
                </w:p>
              </w:tc>
              <w:tc>
                <w:tcPr>
                  <w:tcW w:w="1439" w:type="dxa"/>
                  <w:vAlign w:val="center"/>
                </w:tcPr>
                <w:p>
                  <w:pPr>
                    <w:jc w:val="center"/>
                    <w:rPr>
                      <w:bCs/>
                      <w:color w:val="000000"/>
                      <w:szCs w:val="21"/>
                    </w:rPr>
                  </w:pPr>
                  <w:r>
                    <w:rPr>
                      <w:rFonts w:hint="eastAsia"/>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jc w:val="center"/>
              </w:trPr>
              <w:tc>
                <w:tcPr>
                  <w:tcW w:w="1997" w:type="dxa"/>
                  <w:vAlign w:val="center"/>
                </w:tcPr>
                <w:p>
                  <w:pPr>
                    <w:jc w:val="center"/>
                    <w:rPr>
                      <w:b/>
                      <w:color w:val="000000"/>
                      <w:szCs w:val="21"/>
                    </w:rPr>
                  </w:pPr>
                  <w:r>
                    <w:rPr>
                      <w:b/>
                      <w:color w:val="000000"/>
                      <w:szCs w:val="21"/>
                    </w:rPr>
                    <w:t>本项目执行标准</w:t>
                  </w:r>
                </w:p>
              </w:tc>
              <w:tc>
                <w:tcPr>
                  <w:tcW w:w="1383" w:type="dxa"/>
                  <w:vAlign w:val="center"/>
                </w:tcPr>
                <w:p>
                  <w:pPr>
                    <w:jc w:val="center"/>
                    <w:rPr>
                      <w:bCs/>
                      <w:color w:val="000000"/>
                      <w:szCs w:val="21"/>
                    </w:rPr>
                  </w:pPr>
                  <w:r>
                    <w:rPr>
                      <w:rFonts w:hint="eastAsia"/>
                      <w:bCs/>
                      <w:color w:val="000000"/>
                      <w:szCs w:val="21"/>
                    </w:rPr>
                    <w:t>400</w:t>
                  </w:r>
                </w:p>
              </w:tc>
              <w:tc>
                <w:tcPr>
                  <w:tcW w:w="1679" w:type="dxa"/>
                  <w:vAlign w:val="center"/>
                </w:tcPr>
                <w:p>
                  <w:pPr>
                    <w:jc w:val="center"/>
                    <w:rPr>
                      <w:bCs/>
                      <w:color w:val="000000"/>
                      <w:szCs w:val="21"/>
                    </w:rPr>
                  </w:pPr>
                  <w:r>
                    <w:rPr>
                      <w:rFonts w:hint="eastAsia"/>
                      <w:szCs w:val="21"/>
                      <w:lang w:bidi="ar"/>
                    </w:rPr>
                    <w:t>180</w:t>
                  </w:r>
                </w:p>
              </w:tc>
              <w:tc>
                <w:tcPr>
                  <w:tcW w:w="1439" w:type="dxa"/>
                  <w:vAlign w:val="center"/>
                </w:tcPr>
                <w:p>
                  <w:pPr>
                    <w:jc w:val="center"/>
                    <w:rPr>
                      <w:bCs/>
                      <w:color w:val="000000"/>
                      <w:szCs w:val="21"/>
                    </w:rPr>
                  </w:pPr>
                  <w:r>
                    <w:rPr>
                      <w:rFonts w:hint="eastAsia"/>
                      <w:bCs/>
                      <w:color w:val="000000"/>
                      <w:szCs w:val="21"/>
                    </w:rPr>
                    <w:t>200</w:t>
                  </w:r>
                </w:p>
              </w:tc>
              <w:tc>
                <w:tcPr>
                  <w:tcW w:w="1439" w:type="dxa"/>
                  <w:vAlign w:val="center"/>
                </w:tcPr>
                <w:p>
                  <w:pPr>
                    <w:jc w:val="center"/>
                    <w:rPr>
                      <w:bCs/>
                      <w:color w:val="000000"/>
                      <w:szCs w:val="21"/>
                    </w:rPr>
                  </w:pPr>
                  <w:r>
                    <w:rPr>
                      <w:rFonts w:hint="eastAsia"/>
                      <w:bCs/>
                      <w:color w:val="000000"/>
                      <w:szCs w:val="21"/>
                    </w:rPr>
                    <w:t>25</w:t>
                  </w:r>
                </w:p>
              </w:tc>
            </w:tr>
          </w:tbl>
          <w:p>
            <w:pPr>
              <w:spacing w:line="360" w:lineRule="auto"/>
              <w:rPr>
                <w:b/>
                <w:bCs/>
                <w:sz w:val="24"/>
              </w:rPr>
            </w:pPr>
            <w:r>
              <w:rPr>
                <w:b/>
                <w:bCs/>
                <w:sz w:val="24"/>
              </w:rPr>
              <w:t>三、噪声</w:t>
            </w:r>
          </w:p>
          <w:p>
            <w:pPr>
              <w:spacing w:line="360" w:lineRule="auto"/>
              <w:ind w:firstLine="400" w:firstLineChars="167"/>
              <w:rPr>
                <w:sz w:val="24"/>
              </w:rPr>
            </w:pPr>
            <w:r>
              <w:rPr>
                <w:sz w:val="24"/>
              </w:rPr>
              <w:t>营运期厂界噪声执行：《工业企业厂界环境噪声排放标准》（GB12348-2008）中的3类标准。</w:t>
            </w:r>
          </w:p>
          <w:p>
            <w:pPr>
              <w:spacing w:line="500" w:lineRule="exact"/>
              <w:jc w:val="center"/>
              <w:rPr>
                <w:sz w:val="24"/>
              </w:rPr>
            </w:pPr>
            <w:r>
              <w:rPr>
                <w:b/>
                <w:bCs/>
                <w:sz w:val="24"/>
              </w:rPr>
              <w:t>表</w:t>
            </w:r>
            <w:r>
              <w:rPr>
                <w:rFonts w:hint="eastAsia"/>
                <w:b/>
                <w:bCs/>
                <w:sz w:val="24"/>
              </w:rPr>
              <w:t>3</w:t>
            </w:r>
            <w:r>
              <w:rPr>
                <w:b/>
                <w:bCs/>
                <w:sz w:val="24"/>
              </w:rPr>
              <w:t>-</w:t>
            </w:r>
            <w:r>
              <w:rPr>
                <w:rFonts w:hint="eastAsia"/>
                <w:b/>
                <w:bCs/>
                <w:sz w:val="24"/>
              </w:rPr>
              <w:t>1</w:t>
            </w:r>
            <w:r>
              <w:rPr>
                <w:rFonts w:hint="eastAsia"/>
                <w:b/>
                <w:bCs/>
                <w:sz w:val="24"/>
                <w:lang w:val="en-US" w:eastAsia="zh-CN"/>
              </w:rPr>
              <w:t>1</w:t>
            </w:r>
            <w:r>
              <w:rPr>
                <w:b/>
                <w:bCs/>
                <w:sz w:val="24"/>
              </w:rPr>
              <w:t xml:space="preserve">  噪声排放标准  单位：dB（A）</w:t>
            </w:r>
          </w:p>
          <w:tbl>
            <w:tblPr>
              <w:tblStyle w:val="18"/>
              <w:tblW w:w="74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85"/>
              <w:gridCol w:w="1313"/>
              <w:gridCol w:w="1123"/>
              <w:gridCol w:w="13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685" w:type="dxa"/>
                  <w:tcBorders>
                    <w:top w:val="single" w:color="auto" w:sz="6" w:space="0"/>
                    <w:left w:val="single" w:color="auto" w:sz="6" w:space="0"/>
                    <w:bottom w:val="single" w:color="auto" w:sz="6" w:space="0"/>
                    <w:right w:val="single" w:color="auto" w:sz="6" w:space="0"/>
                  </w:tcBorders>
                  <w:vAlign w:val="center"/>
                </w:tcPr>
                <w:p>
                  <w:pPr>
                    <w:jc w:val="center"/>
                  </w:pPr>
                  <w:r>
                    <w:t>标准名称</w:t>
                  </w:r>
                </w:p>
              </w:tc>
              <w:tc>
                <w:tcPr>
                  <w:tcW w:w="1313" w:type="dxa"/>
                  <w:tcBorders>
                    <w:top w:val="single" w:color="auto" w:sz="6" w:space="0"/>
                    <w:left w:val="nil"/>
                    <w:bottom w:val="single" w:color="auto" w:sz="6" w:space="0"/>
                    <w:right w:val="single" w:color="auto" w:sz="6" w:space="0"/>
                  </w:tcBorders>
                  <w:vAlign w:val="center"/>
                </w:tcPr>
                <w:p>
                  <w:pPr>
                    <w:jc w:val="center"/>
                  </w:pPr>
                  <w:r>
                    <w:t>类别</w:t>
                  </w:r>
                </w:p>
              </w:tc>
              <w:tc>
                <w:tcPr>
                  <w:tcW w:w="1123" w:type="dxa"/>
                  <w:tcBorders>
                    <w:top w:val="single" w:color="auto" w:sz="6" w:space="0"/>
                    <w:left w:val="nil"/>
                    <w:bottom w:val="single" w:color="auto" w:sz="6" w:space="0"/>
                    <w:right w:val="single" w:color="auto" w:sz="6" w:space="0"/>
                  </w:tcBorders>
                  <w:vAlign w:val="center"/>
                </w:tcPr>
                <w:p>
                  <w:pPr>
                    <w:jc w:val="center"/>
                  </w:pPr>
                  <w:r>
                    <w:t>昼间</w:t>
                  </w:r>
                </w:p>
              </w:tc>
              <w:tc>
                <w:tcPr>
                  <w:tcW w:w="1373" w:type="dxa"/>
                  <w:tcBorders>
                    <w:top w:val="single" w:color="auto" w:sz="6" w:space="0"/>
                    <w:left w:val="nil"/>
                    <w:bottom w:val="single" w:color="auto" w:sz="6" w:space="0"/>
                    <w:right w:val="single" w:color="auto" w:sz="6" w:space="0"/>
                  </w:tcBorders>
                  <w:vAlign w:val="center"/>
                </w:tcPr>
                <w:p>
                  <w:pPr>
                    <w:jc w:val="center"/>
                  </w:pPr>
                  <w: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3685" w:type="dxa"/>
                  <w:tcBorders>
                    <w:top w:val="single" w:color="auto" w:sz="6" w:space="0"/>
                    <w:left w:val="single" w:color="auto" w:sz="6" w:space="0"/>
                    <w:bottom w:val="single" w:color="auto" w:sz="6" w:space="0"/>
                    <w:right w:val="single" w:color="auto" w:sz="6" w:space="0"/>
                  </w:tcBorders>
                  <w:vAlign w:val="center"/>
                </w:tcPr>
                <w:p>
                  <w:pPr>
                    <w:jc w:val="center"/>
                  </w:pPr>
                  <w:r>
                    <w:t>工业企业厂界环境噪声排放标准</w:t>
                  </w:r>
                </w:p>
              </w:tc>
              <w:tc>
                <w:tcPr>
                  <w:tcW w:w="1313" w:type="dxa"/>
                  <w:tcBorders>
                    <w:top w:val="single" w:color="auto" w:sz="6" w:space="0"/>
                    <w:left w:val="nil"/>
                    <w:bottom w:val="single" w:color="auto" w:sz="6" w:space="0"/>
                    <w:right w:val="single" w:color="auto" w:sz="6" w:space="0"/>
                  </w:tcBorders>
                  <w:vAlign w:val="center"/>
                </w:tcPr>
                <w:p>
                  <w:pPr>
                    <w:jc w:val="center"/>
                  </w:pPr>
                  <w:r>
                    <w:t>3类</w:t>
                  </w:r>
                </w:p>
              </w:tc>
              <w:tc>
                <w:tcPr>
                  <w:tcW w:w="1123" w:type="dxa"/>
                  <w:tcBorders>
                    <w:top w:val="single" w:color="auto" w:sz="6" w:space="0"/>
                    <w:left w:val="nil"/>
                    <w:bottom w:val="single" w:color="auto" w:sz="6" w:space="0"/>
                    <w:right w:val="single" w:color="auto" w:sz="6" w:space="0"/>
                  </w:tcBorders>
                  <w:vAlign w:val="center"/>
                </w:tcPr>
                <w:p>
                  <w:pPr>
                    <w:jc w:val="center"/>
                  </w:pPr>
                  <w:r>
                    <w:t>65</w:t>
                  </w:r>
                </w:p>
              </w:tc>
              <w:tc>
                <w:tcPr>
                  <w:tcW w:w="1373" w:type="dxa"/>
                  <w:tcBorders>
                    <w:top w:val="single" w:color="auto" w:sz="6" w:space="0"/>
                    <w:left w:val="nil"/>
                    <w:bottom w:val="single" w:color="auto" w:sz="6" w:space="0"/>
                    <w:right w:val="single" w:color="auto" w:sz="6" w:space="0"/>
                  </w:tcBorders>
                  <w:vAlign w:val="center"/>
                </w:tcPr>
                <w:p>
                  <w:pPr>
                    <w:jc w:val="center"/>
                  </w:pPr>
                  <w:r>
                    <w:t>5</w:t>
                  </w:r>
                  <w:r>
                    <w:rPr>
                      <w:rFonts w:hint="eastAsia"/>
                    </w:rPr>
                    <w:t>5</w:t>
                  </w:r>
                </w:p>
              </w:tc>
            </w:tr>
          </w:tbl>
          <w:p>
            <w:pPr>
              <w:spacing w:line="360" w:lineRule="auto"/>
              <w:rPr>
                <w:b/>
                <w:bCs/>
                <w:sz w:val="24"/>
              </w:rPr>
            </w:pPr>
            <w:r>
              <w:rPr>
                <w:b/>
                <w:bCs/>
                <w:sz w:val="24"/>
              </w:rPr>
              <w:t>四、固体废物</w:t>
            </w:r>
          </w:p>
          <w:p>
            <w:pPr>
              <w:adjustRightInd w:val="0"/>
              <w:snapToGrid w:val="0"/>
              <w:spacing w:line="360" w:lineRule="auto"/>
              <w:ind w:firstLine="480" w:firstLineChars="200"/>
              <w:jc w:val="left"/>
              <w:rPr>
                <w:rFonts w:ascii="宋体" w:hAnsi="宋体" w:cs="宋体"/>
                <w:kern w:val="0"/>
                <w:szCs w:val="21"/>
              </w:rPr>
            </w:pPr>
            <w:r>
              <w:rPr>
                <w:sz w:val="24"/>
              </w:rPr>
              <w:t>一般工业固体废物执行《一般工业固体废物贮存</w:t>
            </w:r>
            <w:r>
              <w:rPr>
                <w:rFonts w:hint="eastAsia"/>
                <w:sz w:val="24"/>
              </w:rPr>
              <w:t>和填埋</w:t>
            </w:r>
            <w:r>
              <w:rPr>
                <w:sz w:val="24"/>
              </w:rPr>
              <w:t>污染控制标准》（GB18599-20</w:t>
            </w:r>
            <w:r>
              <w:rPr>
                <w:rFonts w:hint="eastAsia"/>
                <w:sz w:val="24"/>
              </w:rPr>
              <w:t>20</w:t>
            </w:r>
            <w:r>
              <w:rPr>
                <w:sz w:val="24"/>
              </w:rPr>
              <w:t>）中有关规定</w:t>
            </w:r>
            <w:r>
              <w:rPr>
                <w:rFonts w:hint="eastAsia"/>
                <w:sz w:val="24"/>
              </w:rPr>
              <w:t>；</w:t>
            </w:r>
            <w:r>
              <w:rPr>
                <w:sz w:val="24"/>
              </w:rPr>
              <w:t>危险废物执行《危险废物贮存污染控制标准》（GB18597-2001）及其2013修改清单相关要求。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82"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总量</w:t>
            </w:r>
          </w:p>
          <w:p>
            <w:pPr>
              <w:adjustRightInd w:val="0"/>
              <w:snapToGrid w:val="0"/>
              <w:jc w:val="center"/>
              <w:rPr>
                <w:rFonts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vAlign w:val="center"/>
          </w:tcPr>
          <w:p>
            <w:pPr>
              <w:spacing w:line="360" w:lineRule="auto"/>
              <w:ind w:firstLine="480" w:firstLineChars="200"/>
              <w:rPr>
                <w:rFonts w:hint="default"/>
                <w:sz w:val="24"/>
                <w:szCs w:val="24"/>
              </w:rPr>
            </w:pPr>
            <w:r>
              <w:rPr>
                <w:rFonts w:hint="default"/>
                <w:sz w:val="24"/>
                <w:szCs w:val="24"/>
              </w:rPr>
              <w:t>根据“十三五”全国主要污染物排放总量控制计划，总量控制因子为二氧化硫、氮氧化物、烟（粉）尘、挥发性有机物、COD和氨氮。本项目涉及的废气总量控制因子为烟（粉）尘、VOCs。核算本项目污染总量控制指标，具体如下：</w:t>
            </w:r>
          </w:p>
          <w:p>
            <w:pPr>
              <w:spacing w:line="360" w:lineRule="auto"/>
              <w:ind w:firstLine="480" w:firstLineChars="200"/>
              <w:rPr>
                <w:rFonts w:hint="default"/>
                <w:sz w:val="24"/>
                <w:szCs w:val="24"/>
              </w:rPr>
            </w:pPr>
            <w:r>
              <w:rPr>
                <w:rFonts w:hint="default"/>
                <w:sz w:val="24"/>
                <w:szCs w:val="24"/>
              </w:rPr>
              <w:t>（1）废水</w:t>
            </w:r>
          </w:p>
          <w:p>
            <w:pPr>
              <w:spacing w:line="360" w:lineRule="auto"/>
              <w:ind w:firstLine="480" w:firstLineChars="200"/>
              <w:rPr>
                <w:rFonts w:hint="default"/>
                <w:sz w:val="24"/>
                <w:szCs w:val="24"/>
              </w:rPr>
            </w:pPr>
            <w:r>
              <w:rPr>
                <w:rFonts w:hint="default"/>
                <w:sz w:val="24"/>
                <w:szCs w:val="24"/>
              </w:rPr>
              <w:t>项目废水经化粪池处理后接管进入泗县工业污水处理厂处理，达标排入倒流河，项目的总量纳入泗县工业污水处理厂总量控制指标，无需申请总量指标。</w:t>
            </w:r>
          </w:p>
          <w:p>
            <w:pPr>
              <w:spacing w:line="360" w:lineRule="auto"/>
              <w:ind w:firstLine="480" w:firstLineChars="200"/>
              <w:rPr>
                <w:rFonts w:hint="default"/>
                <w:sz w:val="24"/>
                <w:szCs w:val="24"/>
              </w:rPr>
            </w:pPr>
            <w:r>
              <w:rPr>
                <w:rFonts w:hint="default"/>
                <w:sz w:val="24"/>
                <w:szCs w:val="24"/>
              </w:rPr>
              <w:t>（2）废气</w:t>
            </w:r>
          </w:p>
          <w:p>
            <w:pPr>
              <w:adjustRightInd w:val="0"/>
              <w:snapToGrid w:val="0"/>
              <w:spacing w:line="360" w:lineRule="auto"/>
              <w:ind w:firstLine="480" w:firstLineChars="200"/>
              <w:rPr>
                <w:rFonts w:ascii="宋体" w:hAnsi="宋体" w:cs="宋体"/>
                <w:kern w:val="0"/>
                <w:szCs w:val="21"/>
              </w:rPr>
            </w:pPr>
            <w:r>
              <w:rPr>
                <w:rFonts w:hint="default"/>
                <w:sz w:val="24"/>
                <w:szCs w:val="24"/>
              </w:rPr>
              <w:t>项目运营期排放的废气污染物主要为VOCs</w:t>
            </w:r>
            <w:r>
              <w:rPr>
                <w:rFonts w:hint="eastAsia"/>
                <w:sz w:val="24"/>
                <w:szCs w:val="24"/>
                <w:lang w:val="en-US" w:eastAsia="zh-CN"/>
              </w:rPr>
              <w:t>和</w:t>
            </w:r>
            <w:r>
              <w:rPr>
                <w:rFonts w:hint="default"/>
                <w:sz w:val="24"/>
                <w:szCs w:val="24"/>
              </w:rPr>
              <w:t>烟（粉）尘，VOCs（以非甲烷总烃计）的排放量为0.</w:t>
            </w:r>
            <w:r>
              <w:rPr>
                <w:rFonts w:hint="eastAsia"/>
                <w:sz w:val="24"/>
                <w:szCs w:val="24"/>
                <w:lang w:val="en-US" w:eastAsia="zh-CN"/>
              </w:rPr>
              <w:t>274</w:t>
            </w:r>
            <w:r>
              <w:rPr>
                <w:rFonts w:hint="default"/>
                <w:sz w:val="24"/>
                <w:szCs w:val="24"/>
              </w:rPr>
              <w:t>t/a。烟（粉）尘的排放量为0.</w:t>
            </w:r>
            <w:r>
              <w:rPr>
                <w:rFonts w:hint="eastAsia"/>
                <w:sz w:val="24"/>
                <w:szCs w:val="24"/>
                <w:lang w:val="en-US" w:eastAsia="zh-CN"/>
              </w:rPr>
              <w:t>18</w:t>
            </w:r>
            <w:r>
              <w:rPr>
                <w:rFonts w:hint="default"/>
                <w:sz w:val="24"/>
                <w:szCs w:val="24"/>
              </w:rPr>
              <w:t>t/a。</w:t>
            </w:r>
          </w:p>
        </w:tc>
      </w:tr>
    </w:tbl>
    <w:p>
      <w:pPr>
        <w:pStyle w:val="14"/>
        <w:jc w:val="center"/>
        <w:outlineLvl w:val="9"/>
        <w:rPr>
          <w:rFonts w:hint="eastAsia" w:ascii="黑体" w:hAnsi="黑体" w:eastAsia="黑体"/>
          <w:snapToGrid w:val="0"/>
          <w:sz w:val="30"/>
          <w:szCs w:val="30"/>
        </w:rPr>
      </w:pPr>
    </w:p>
    <w:p>
      <w:pPr>
        <w:pStyle w:val="14"/>
        <w:jc w:val="center"/>
        <w:outlineLvl w:val="9"/>
        <w:rPr>
          <w:rFonts w:hint="eastAsia" w:ascii="黑体" w:hAnsi="黑体" w:eastAsia="黑体"/>
          <w:snapToGrid w:val="0"/>
          <w:sz w:val="30"/>
          <w:szCs w:val="30"/>
        </w:rPr>
      </w:pPr>
    </w:p>
    <w:p>
      <w:pPr>
        <w:pStyle w:val="14"/>
        <w:jc w:val="center"/>
        <w:outlineLvl w:val="9"/>
        <w:rPr>
          <w:rFonts w:hint="eastAsia" w:ascii="黑体" w:hAnsi="黑体" w:eastAsia="黑体"/>
          <w:snapToGrid w:val="0"/>
          <w:sz w:val="30"/>
          <w:szCs w:val="30"/>
        </w:rPr>
      </w:pPr>
    </w:p>
    <w:p>
      <w:pPr>
        <w:pStyle w:val="14"/>
        <w:jc w:val="center"/>
        <w:outlineLvl w:val="9"/>
        <w:rPr>
          <w:rFonts w:hint="eastAsia" w:ascii="黑体" w:hAnsi="黑体" w:eastAsia="黑体"/>
          <w:snapToGrid w:val="0"/>
          <w:sz w:val="30"/>
          <w:szCs w:val="30"/>
        </w:rPr>
      </w:pPr>
    </w:p>
    <w:p>
      <w:pPr>
        <w:pStyle w:val="14"/>
        <w:jc w:val="center"/>
        <w:outlineLvl w:val="9"/>
        <w:rPr>
          <w:rFonts w:hint="eastAsia" w:ascii="黑体" w:hAnsi="黑体" w:eastAsia="黑体"/>
          <w:snapToGrid w:val="0"/>
          <w:sz w:val="30"/>
          <w:szCs w:val="30"/>
        </w:rPr>
      </w:pPr>
    </w:p>
    <w:p>
      <w:pPr>
        <w:pStyle w:val="14"/>
        <w:jc w:val="center"/>
        <w:outlineLvl w:val="9"/>
        <w:rPr>
          <w:rFonts w:hint="eastAsia" w:ascii="黑体" w:hAnsi="黑体" w:eastAsia="黑体"/>
          <w:snapToGrid w:val="0"/>
          <w:sz w:val="30"/>
          <w:szCs w:val="30"/>
        </w:rPr>
      </w:pPr>
    </w:p>
    <w:p>
      <w:pPr>
        <w:pStyle w:val="14"/>
        <w:jc w:val="center"/>
        <w:outlineLvl w:val="9"/>
        <w:rPr>
          <w:rFonts w:hint="eastAsia" w:ascii="黑体" w:hAnsi="黑体" w:eastAsia="黑体"/>
          <w:snapToGrid w:val="0"/>
          <w:sz w:val="30"/>
          <w:szCs w:val="30"/>
        </w:rPr>
      </w:pPr>
    </w:p>
    <w:p>
      <w:pPr>
        <w:pStyle w:val="14"/>
        <w:jc w:val="center"/>
        <w:outlineLvl w:val="9"/>
        <w:rPr>
          <w:rFonts w:hint="eastAsia" w:ascii="黑体" w:hAnsi="黑体" w:eastAsia="黑体"/>
          <w:snapToGrid w:val="0"/>
          <w:sz w:val="30"/>
          <w:szCs w:val="30"/>
        </w:rPr>
      </w:pPr>
    </w:p>
    <w:p>
      <w:pPr>
        <w:pStyle w:val="14"/>
        <w:jc w:val="center"/>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18"/>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897" w:hRule="atLeast"/>
          <w:jc w:val="center"/>
        </w:trPr>
        <w:tc>
          <w:tcPr>
            <w:tcW w:w="746" w:type="dxa"/>
            <w:tcMar>
              <w:left w:w="28" w:type="dxa"/>
              <w:right w:w="28" w:type="dxa"/>
            </w:tcMar>
            <w:vAlign w:val="center"/>
          </w:tcPr>
          <w:p>
            <w:pPr>
              <w:pStyle w:val="14"/>
              <w:adjustRightInd w:val="0"/>
              <w:snapToGrid w:val="0"/>
              <w:spacing w:before="0" w:beforeAutospacing="0" w:after="0" w:afterAutospacing="0"/>
              <w:jc w:val="center"/>
              <w:rPr>
                <w:rFonts w:cs="宋体"/>
                <w:kern w:val="2"/>
                <w:szCs w:val="24"/>
              </w:rPr>
            </w:pPr>
            <w:r>
              <w:rPr>
                <w:rFonts w:hint="eastAsia" w:cs="宋体"/>
                <w:kern w:val="2"/>
                <w:szCs w:val="24"/>
              </w:rPr>
              <w:t>施工</w:t>
            </w:r>
          </w:p>
          <w:p>
            <w:pPr>
              <w:pStyle w:val="14"/>
              <w:adjustRightInd w:val="0"/>
              <w:snapToGrid w:val="0"/>
              <w:spacing w:before="0" w:beforeAutospacing="0" w:after="0" w:afterAutospacing="0"/>
              <w:jc w:val="center"/>
              <w:rPr>
                <w:rFonts w:cs="宋体"/>
                <w:kern w:val="2"/>
                <w:szCs w:val="24"/>
              </w:rPr>
            </w:pPr>
            <w:r>
              <w:rPr>
                <w:rFonts w:hint="eastAsia" w:cs="宋体"/>
                <w:kern w:val="2"/>
                <w:szCs w:val="24"/>
              </w:rPr>
              <w:t>期环</w:t>
            </w:r>
          </w:p>
          <w:p>
            <w:pPr>
              <w:pStyle w:val="14"/>
              <w:adjustRightInd w:val="0"/>
              <w:snapToGrid w:val="0"/>
              <w:spacing w:before="0" w:beforeAutospacing="0" w:after="0" w:afterAutospacing="0"/>
              <w:jc w:val="center"/>
              <w:rPr>
                <w:rFonts w:cs="宋体"/>
                <w:kern w:val="2"/>
                <w:szCs w:val="24"/>
              </w:rPr>
            </w:pPr>
            <w:r>
              <w:rPr>
                <w:rFonts w:hint="eastAsia" w:cs="宋体"/>
                <w:kern w:val="2"/>
                <w:szCs w:val="24"/>
              </w:rPr>
              <w:t>境保</w:t>
            </w:r>
          </w:p>
          <w:p>
            <w:pPr>
              <w:pStyle w:val="14"/>
              <w:adjustRightInd w:val="0"/>
              <w:snapToGrid w:val="0"/>
              <w:spacing w:before="0" w:beforeAutospacing="0" w:after="0" w:afterAutospacing="0"/>
              <w:jc w:val="center"/>
              <w:rPr>
                <w:rFonts w:cs="宋体"/>
                <w:kern w:val="2"/>
                <w:szCs w:val="24"/>
              </w:rPr>
            </w:pPr>
            <w:r>
              <w:rPr>
                <w:rFonts w:hint="eastAsia" w:cs="宋体"/>
                <w:kern w:val="2"/>
                <w:szCs w:val="24"/>
              </w:rPr>
              <w:t>护措</w:t>
            </w:r>
          </w:p>
          <w:p>
            <w:pPr>
              <w:pStyle w:val="14"/>
              <w:adjustRightInd w:val="0"/>
              <w:snapToGrid w:val="0"/>
              <w:spacing w:before="0" w:beforeAutospacing="0" w:after="0" w:afterAutospacing="0"/>
              <w:jc w:val="center"/>
              <w:rPr>
                <w:rFonts w:cs="宋体"/>
                <w:bCs/>
                <w:kern w:val="2"/>
                <w:sz w:val="21"/>
                <w:szCs w:val="21"/>
              </w:rPr>
            </w:pPr>
            <w:r>
              <w:rPr>
                <w:rFonts w:hint="eastAsia" w:cs="宋体"/>
                <w:kern w:val="2"/>
                <w:szCs w:val="24"/>
              </w:rPr>
              <w:t>施</w:t>
            </w:r>
          </w:p>
        </w:tc>
        <w:tc>
          <w:tcPr>
            <w:tcW w:w="8162" w:type="dxa"/>
            <w:vAlign w:val="center"/>
          </w:tcPr>
          <w:p>
            <w:pPr>
              <w:spacing w:line="360" w:lineRule="auto"/>
              <w:ind w:firstLine="480" w:firstLineChars="200"/>
              <w:jc w:val="both"/>
              <w:rPr>
                <w:rFonts w:ascii="宋体" w:hAnsi="宋体" w:cs="宋体"/>
                <w:bCs/>
                <w:spacing w:val="-10"/>
                <w:szCs w:val="21"/>
              </w:rPr>
            </w:pPr>
            <w:r>
              <w:rPr>
                <w:rFonts w:hint="eastAsia" w:ascii="宋体" w:hAnsi="宋体" w:cs="宋体"/>
                <w:sz w:val="24"/>
                <w:szCs w:val="24"/>
              </w:rPr>
              <w:t>施工期产生的环境影响相对营运期而言属于短期和暂时影响，环境影响随着施工期的结束而消失</w:t>
            </w:r>
            <w:r>
              <w:rPr>
                <w:rFonts w:ascii="Times New Roman" w:hAnsi="Times New Roman" w:eastAsia="宋体" w:cs="Times New Roman"/>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281" w:hRule="atLeast"/>
          <w:jc w:val="center"/>
        </w:trPr>
        <w:tc>
          <w:tcPr>
            <w:tcW w:w="746" w:type="dxa"/>
            <w:tcMar>
              <w:left w:w="28" w:type="dxa"/>
              <w:right w:w="28" w:type="dxa"/>
            </w:tcMar>
            <w:vAlign w:val="center"/>
          </w:tcPr>
          <w:p>
            <w:pPr>
              <w:adjustRightInd w:val="0"/>
              <w:snapToGrid w:val="0"/>
              <w:jc w:val="center"/>
              <w:rPr>
                <w:rFonts w:ascii="宋体" w:hAnsi="宋体" w:cs="宋体"/>
                <w:bCs/>
                <w:sz w:val="24"/>
              </w:rPr>
            </w:pPr>
            <w:r>
              <w:rPr>
                <w:rFonts w:hint="eastAsia" w:ascii="宋体" w:hAnsi="宋体" w:cs="宋体"/>
                <w:bCs/>
                <w:sz w:val="24"/>
              </w:rPr>
              <w:t>运营</w:t>
            </w:r>
          </w:p>
          <w:p>
            <w:pPr>
              <w:adjustRightInd w:val="0"/>
              <w:snapToGrid w:val="0"/>
              <w:jc w:val="center"/>
              <w:rPr>
                <w:rFonts w:ascii="宋体" w:hAnsi="宋体" w:cs="宋体"/>
                <w:bCs/>
                <w:sz w:val="24"/>
              </w:rPr>
            </w:pPr>
            <w:r>
              <w:rPr>
                <w:rFonts w:hint="eastAsia" w:ascii="宋体" w:hAnsi="宋体" w:cs="宋体"/>
                <w:bCs/>
                <w:sz w:val="24"/>
              </w:rPr>
              <w:t>期环</w:t>
            </w:r>
          </w:p>
          <w:p>
            <w:pPr>
              <w:adjustRightInd w:val="0"/>
              <w:snapToGrid w:val="0"/>
              <w:jc w:val="center"/>
              <w:rPr>
                <w:rFonts w:ascii="宋体" w:hAnsi="宋体" w:cs="宋体"/>
                <w:bCs/>
                <w:sz w:val="24"/>
              </w:rPr>
            </w:pPr>
            <w:r>
              <w:rPr>
                <w:rFonts w:hint="eastAsia" w:ascii="宋体" w:hAnsi="宋体" w:cs="宋体"/>
                <w:bCs/>
                <w:sz w:val="24"/>
              </w:rPr>
              <w:t>境影</w:t>
            </w:r>
          </w:p>
          <w:p>
            <w:pPr>
              <w:adjustRightInd w:val="0"/>
              <w:snapToGrid w:val="0"/>
              <w:jc w:val="center"/>
              <w:rPr>
                <w:rFonts w:ascii="宋体" w:hAnsi="宋体" w:cs="宋体"/>
                <w:bCs/>
                <w:sz w:val="24"/>
              </w:rPr>
            </w:pPr>
            <w:r>
              <w:rPr>
                <w:rFonts w:hint="eastAsia" w:ascii="宋体" w:hAnsi="宋体" w:cs="宋体"/>
                <w:bCs/>
                <w:sz w:val="24"/>
              </w:rPr>
              <w:t>响和</w:t>
            </w:r>
          </w:p>
          <w:p>
            <w:pPr>
              <w:adjustRightInd w:val="0"/>
              <w:snapToGrid w:val="0"/>
              <w:jc w:val="center"/>
              <w:rPr>
                <w:rFonts w:ascii="宋体" w:hAnsi="宋体" w:cs="宋体"/>
                <w:bCs/>
                <w:sz w:val="24"/>
              </w:rPr>
            </w:pPr>
            <w:r>
              <w:rPr>
                <w:rFonts w:hint="eastAsia" w:ascii="宋体" w:hAnsi="宋体" w:cs="宋体"/>
                <w:bCs/>
                <w:sz w:val="24"/>
              </w:rPr>
              <w:t>保护</w:t>
            </w:r>
          </w:p>
          <w:p>
            <w:pPr>
              <w:pStyle w:val="14"/>
              <w:adjustRightInd w:val="0"/>
              <w:snapToGrid w:val="0"/>
              <w:spacing w:before="0" w:beforeAutospacing="0" w:after="0" w:afterAutospacing="0"/>
              <w:jc w:val="center"/>
              <w:rPr>
                <w:rFonts w:cs="宋体"/>
                <w:kern w:val="2"/>
                <w:szCs w:val="24"/>
              </w:rPr>
            </w:pPr>
            <w:r>
              <w:rPr>
                <w:rFonts w:hint="eastAsia" w:cs="宋体"/>
                <w:bCs/>
                <w:szCs w:val="24"/>
              </w:rPr>
              <w:t>措施</w:t>
            </w:r>
          </w:p>
        </w:tc>
        <w:tc>
          <w:tcPr>
            <w:tcW w:w="8162" w:type="dxa"/>
          </w:tcPr>
          <w:p>
            <w:pPr>
              <w:spacing w:line="360" w:lineRule="auto"/>
              <w:rPr>
                <w:sz w:val="24"/>
              </w:rPr>
            </w:pPr>
            <w:r>
              <w:rPr>
                <w:rFonts w:hint="eastAsia"/>
                <w:sz w:val="24"/>
              </w:rPr>
              <w:t>运营期</w:t>
            </w:r>
            <w:r>
              <w:rPr>
                <w:sz w:val="24"/>
              </w:rPr>
              <w:t>主要污染工序及污染源分析</w:t>
            </w:r>
          </w:p>
          <w:p>
            <w:pPr>
              <w:spacing w:line="360" w:lineRule="auto"/>
              <w:rPr>
                <w:sz w:val="24"/>
              </w:rPr>
            </w:pPr>
            <w:r>
              <w:rPr>
                <w:sz w:val="24"/>
              </w:rPr>
              <w:t>一、大气污染</w:t>
            </w:r>
          </w:p>
          <w:p>
            <w:pPr>
              <w:spacing w:line="360" w:lineRule="auto"/>
              <w:ind w:firstLine="480" w:firstLineChars="200"/>
              <w:rPr>
                <w:sz w:val="24"/>
              </w:rPr>
            </w:pPr>
            <w:r>
              <w:rPr>
                <w:rFonts w:hint="eastAsia"/>
                <w:sz w:val="24"/>
              </w:rPr>
              <w:t>（1）切割烟尘（G1)</w:t>
            </w:r>
          </w:p>
          <w:p>
            <w:pPr>
              <w:spacing w:line="360" w:lineRule="auto"/>
              <w:ind w:firstLine="480" w:firstLineChars="200"/>
              <w:jc w:val="left"/>
              <w:rPr>
                <w:sz w:val="24"/>
              </w:rPr>
            </w:pPr>
            <w:r>
              <w:rPr>
                <w:rFonts w:hint="eastAsia"/>
                <w:sz w:val="24"/>
              </w:rPr>
              <w:t>项目使用到空气等离子弧切割机和激光切割机对钢材进行切割。等离子切割机是利用气体在电弧内电离后经过热收缩、磁收缩效应而得到的一束等离子体热源，可是金属材料瞬间融化或气化。此过程有烟尘产生，污染源强参考有关资料推荐的经验排放系数，等离子切割烟尘产生量为2400~4800mg/h(本项目按4800mg/h计算)，每年工作300天，每天空气等离子切割机工作约3个小时，项目共有5台空气等离子切割机，则空气等离子弧切割烟尘产生量为21.6kg/a，产生速率为24g/h。</w:t>
            </w:r>
          </w:p>
          <w:p>
            <w:pPr>
              <w:spacing w:line="360" w:lineRule="auto"/>
              <w:ind w:firstLine="480" w:firstLineChars="200"/>
              <w:jc w:val="left"/>
              <w:rPr>
                <w:sz w:val="24"/>
              </w:rPr>
            </w:pPr>
            <w:r>
              <w:rPr>
                <w:rFonts w:hint="eastAsia"/>
                <w:sz w:val="24"/>
              </w:rPr>
              <w:t>激光切割是将从激光器发射出的激光，经光路系统，聚焦成高功率密度的激光束，激光束照射到工件表面，使工件达到熔点或沸点，同时与光束同轴的高压气体将熔化或气化金属吹走。随着光束与工件相对位置的移动，最终使材料形成切缝，从而达到切割的目的。本项目激光切割产污源强参考《激光切割烟尘分析及除尘系统》(王志刚、汪立新、李振光著）文献资料，激光切割烟尘产生量为39.6g/h，项目有1台激光切割机，故烟尘产生速率为39.6g/h，年工作天数为300天，每天工作时间按3小时计，烟尘产生量为118.8g/d，即激光切割烟尘产生量35.64kg/a，产生速率为39.6g/h。</w:t>
            </w:r>
          </w:p>
          <w:p>
            <w:pPr>
              <w:spacing w:line="360" w:lineRule="auto"/>
              <w:ind w:firstLine="480" w:firstLineChars="200"/>
              <w:jc w:val="left"/>
              <w:rPr>
                <w:sz w:val="24"/>
              </w:rPr>
            </w:pPr>
            <w:r>
              <w:rPr>
                <w:rFonts w:hint="eastAsia"/>
                <w:sz w:val="24"/>
              </w:rPr>
              <w:t>则项目切割烟尘总产生量为0.057t/a，产生速率为0.064kg/h。项目在空气等离子弧切割机和激光切割机处设置有移动式焊烟净化器，产生的烟尘经过移动式焊烟净化器净化处理后以无组织形式排放到厂房内，烟尘净化器的综合净化率为80%，则净化后的烟尘排放量为0.0114t/a，则每小时切割烟尘的排放量为0.0128kg/h。</w:t>
            </w:r>
          </w:p>
          <w:p>
            <w:pPr>
              <w:spacing w:line="360" w:lineRule="auto"/>
              <w:ind w:firstLine="480" w:firstLineChars="200"/>
              <w:rPr>
                <w:sz w:val="24"/>
              </w:rPr>
            </w:pPr>
            <w:r>
              <w:rPr>
                <w:rFonts w:hint="eastAsia"/>
                <w:sz w:val="24"/>
              </w:rPr>
              <w:t>（2）焊接烟尘（G2）</w:t>
            </w:r>
          </w:p>
          <w:p>
            <w:pPr>
              <w:spacing w:line="360" w:lineRule="auto"/>
              <w:ind w:firstLine="480" w:firstLineChars="200"/>
              <w:rPr>
                <w:sz w:val="24"/>
              </w:rPr>
            </w:pPr>
            <w:r>
              <w:rPr>
                <w:rFonts w:hint="eastAsia"/>
                <w:sz w:val="24"/>
              </w:rPr>
              <w:t>焊接是在高温电弧作用下，焊丝端部及其母材被熔化，溶液表面剧烈喷射高温高压蒸汽并向四周扩散。当蒸汽进入周围空气中时，被冷却并氧化，部分凝结成固体微粒，形成由气体和固体微粒组成的焊接烟尘。</w:t>
            </w:r>
          </w:p>
          <w:p>
            <w:pPr>
              <w:spacing w:line="360" w:lineRule="auto"/>
              <w:ind w:firstLine="480" w:firstLineChars="200"/>
              <w:rPr>
                <w:sz w:val="24"/>
              </w:rPr>
            </w:pPr>
            <w:r>
              <w:rPr>
                <w:sz w:val="24"/>
              </w:rPr>
              <w:t>本项目生产过程中需进行焊接工序，主要采用手工电弧焊</w:t>
            </w:r>
            <w:r>
              <w:rPr>
                <w:rFonts w:hint="eastAsia"/>
                <w:sz w:val="24"/>
              </w:rPr>
              <w:t>、自保护焊和等离子焊接</w:t>
            </w:r>
            <w:r>
              <w:rPr>
                <w:sz w:val="24"/>
              </w:rPr>
              <w:t>，根据《焊接</w:t>
            </w:r>
            <w:r>
              <w:rPr>
                <w:rFonts w:hint="eastAsia"/>
                <w:sz w:val="24"/>
              </w:rPr>
              <w:t>工作的劳动保护</w:t>
            </w:r>
            <w:r>
              <w:rPr>
                <w:sz w:val="24"/>
              </w:rPr>
              <w:t>》，手工电弧焊的发尘量</w:t>
            </w:r>
            <w:r>
              <w:rPr>
                <w:rFonts w:hint="eastAsia"/>
                <w:sz w:val="24"/>
              </w:rPr>
              <w:t>为</w:t>
            </w:r>
            <w:r>
              <w:rPr>
                <w:sz w:val="24"/>
              </w:rPr>
              <w:t>每公斤焊</w:t>
            </w:r>
            <w:r>
              <w:rPr>
                <w:rFonts w:hint="eastAsia"/>
                <w:sz w:val="24"/>
              </w:rPr>
              <w:t>条（结422型焊条）</w:t>
            </w:r>
            <w:r>
              <w:rPr>
                <w:sz w:val="24"/>
              </w:rPr>
              <w:t>产生颗粒物焊接烟尘6</w:t>
            </w:r>
            <w:r>
              <w:rPr>
                <w:rFonts w:hint="eastAsia"/>
                <w:sz w:val="24"/>
              </w:rPr>
              <w:t>-8</w:t>
            </w:r>
            <w:r>
              <w:rPr>
                <w:sz w:val="24"/>
              </w:rPr>
              <w:t>g，本项目</w:t>
            </w:r>
            <w:r>
              <w:rPr>
                <w:rFonts w:hint="eastAsia"/>
                <w:sz w:val="24"/>
              </w:rPr>
              <w:t>结422型焊条</w:t>
            </w:r>
            <w:r>
              <w:rPr>
                <w:sz w:val="24"/>
              </w:rPr>
              <w:t>用量约1t/a，</w:t>
            </w:r>
            <w:r>
              <w:rPr>
                <w:rFonts w:hint="eastAsia"/>
                <w:sz w:val="24"/>
              </w:rPr>
              <w:t>按最大量计算，</w:t>
            </w:r>
            <w:r>
              <w:rPr>
                <w:sz w:val="24"/>
              </w:rPr>
              <w:t>焊接烟尘的产生量为</w:t>
            </w:r>
            <w:r>
              <w:rPr>
                <w:rFonts w:hint="eastAsia"/>
                <w:sz w:val="24"/>
              </w:rPr>
              <w:t>8</w:t>
            </w:r>
            <w:r>
              <w:rPr>
                <w:sz w:val="24"/>
              </w:rPr>
              <w:t>kg/a，</w:t>
            </w:r>
            <w:r>
              <w:rPr>
                <w:rFonts w:hint="eastAsia"/>
                <w:sz w:val="24"/>
              </w:rPr>
              <w:t>自保护焊</w:t>
            </w:r>
            <w:r>
              <w:rPr>
                <w:sz w:val="24"/>
              </w:rPr>
              <w:t>的发尘量</w:t>
            </w:r>
            <w:r>
              <w:rPr>
                <w:rFonts w:hint="eastAsia"/>
                <w:sz w:val="24"/>
              </w:rPr>
              <w:t>为</w:t>
            </w:r>
            <w:r>
              <w:rPr>
                <w:sz w:val="24"/>
              </w:rPr>
              <w:t>每公斤焊</w:t>
            </w:r>
            <w:r>
              <w:rPr>
                <w:rFonts w:hint="eastAsia"/>
                <w:sz w:val="24"/>
              </w:rPr>
              <w:t>条（保护药芯焊丝）</w:t>
            </w:r>
            <w:r>
              <w:rPr>
                <w:sz w:val="24"/>
              </w:rPr>
              <w:t>产生颗粒物焊接烟尘</w:t>
            </w:r>
            <w:r>
              <w:rPr>
                <w:rFonts w:hint="eastAsia"/>
                <w:sz w:val="24"/>
              </w:rPr>
              <w:t>20-23</w:t>
            </w:r>
            <w:r>
              <w:rPr>
                <w:sz w:val="24"/>
              </w:rPr>
              <w:t>g，本项目</w:t>
            </w:r>
            <w:r>
              <w:rPr>
                <w:rFonts w:hint="eastAsia"/>
                <w:sz w:val="24"/>
              </w:rPr>
              <w:t>保护药芯焊丝</w:t>
            </w:r>
            <w:r>
              <w:rPr>
                <w:sz w:val="24"/>
              </w:rPr>
              <w:t>用量约1t/a，则焊接烟尘的产生量为</w:t>
            </w:r>
            <w:r>
              <w:rPr>
                <w:rFonts w:hint="eastAsia"/>
                <w:sz w:val="24"/>
              </w:rPr>
              <w:t>23</w:t>
            </w:r>
            <w:r>
              <w:rPr>
                <w:sz w:val="24"/>
              </w:rPr>
              <w:t>kg/a</w:t>
            </w:r>
            <w:r>
              <w:rPr>
                <w:rFonts w:hint="eastAsia"/>
                <w:sz w:val="24"/>
              </w:rPr>
              <w:t>，等离子焊接参照等离子切割烟尘产生量为2400~4800mg/h(本项目按4800mg/h计算)，</w:t>
            </w:r>
            <w:r>
              <w:rPr>
                <w:sz w:val="24"/>
              </w:rPr>
              <w:t>项目平均每天使用</w:t>
            </w:r>
            <w:r>
              <w:rPr>
                <w:rFonts w:hint="eastAsia"/>
                <w:sz w:val="24"/>
              </w:rPr>
              <w:t>各类</w:t>
            </w:r>
            <w:r>
              <w:rPr>
                <w:sz w:val="24"/>
              </w:rPr>
              <w:t>电焊机3小时，每年工作300天，产生速率为</w:t>
            </w:r>
            <w:r>
              <w:rPr>
                <w:rFonts w:hint="eastAsia"/>
                <w:sz w:val="24"/>
              </w:rPr>
              <w:t>4.3</w:t>
            </w:r>
            <w:r>
              <w:rPr>
                <w:sz w:val="24"/>
              </w:rPr>
              <w:t>kg/</w:t>
            </w:r>
            <w:r>
              <w:rPr>
                <w:rFonts w:hint="eastAsia"/>
                <w:sz w:val="24"/>
              </w:rPr>
              <w:t>a</w:t>
            </w:r>
            <w:r>
              <w:rPr>
                <w:sz w:val="24"/>
              </w:rPr>
              <w:t>，</w:t>
            </w:r>
            <w:r>
              <w:rPr>
                <w:rFonts w:hint="eastAsia"/>
                <w:sz w:val="24"/>
              </w:rPr>
              <w:t>则项目在焊接工序产生的总焊接烟尘量为35.3</w:t>
            </w:r>
            <w:r>
              <w:rPr>
                <w:sz w:val="24"/>
              </w:rPr>
              <w:t>kg/a</w:t>
            </w:r>
            <w:r>
              <w:rPr>
                <w:rFonts w:hint="eastAsia"/>
                <w:sz w:val="24"/>
              </w:rPr>
              <w:t>，产生速率为0.039kg</w:t>
            </w:r>
            <w:r>
              <w:rPr>
                <w:sz w:val="24"/>
              </w:rPr>
              <w:t>/h</w:t>
            </w:r>
            <w:r>
              <w:rPr>
                <w:rFonts w:hint="eastAsia"/>
                <w:sz w:val="24"/>
              </w:rPr>
              <w:t>，</w:t>
            </w:r>
            <w:r>
              <w:rPr>
                <w:sz w:val="24"/>
              </w:rPr>
              <w:t>项目将购置移动式焊烟净化器，将产生的烟尘由吸气罩吸入移动式焊烟净化器过滤后排放，焊接烟尘的综合去除率可达80%，因此焊接烟尘排放量为</w:t>
            </w:r>
            <w:r>
              <w:rPr>
                <w:rFonts w:hint="eastAsia"/>
                <w:sz w:val="24"/>
              </w:rPr>
              <w:t>7.06</w:t>
            </w:r>
            <w:r>
              <w:rPr>
                <w:sz w:val="24"/>
              </w:rPr>
              <w:t>kg/a，则每小时焊接烟尘的排放量为</w:t>
            </w:r>
            <w:r>
              <w:rPr>
                <w:rFonts w:hint="eastAsia"/>
                <w:sz w:val="24"/>
              </w:rPr>
              <w:t>0.0078kg</w:t>
            </w:r>
            <w:r>
              <w:rPr>
                <w:sz w:val="24"/>
              </w:rPr>
              <w:t>/h。</w:t>
            </w:r>
          </w:p>
          <w:p>
            <w:pPr>
              <w:spacing w:line="360" w:lineRule="auto"/>
              <w:ind w:firstLine="480" w:firstLineChars="200"/>
              <w:rPr>
                <w:sz w:val="24"/>
              </w:rPr>
            </w:pPr>
            <w:r>
              <w:rPr>
                <w:rFonts w:hint="eastAsia"/>
                <w:sz w:val="24"/>
              </w:rPr>
              <w:t>（3）打磨粉尘(G3)</w:t>
            </w:r>
          </w:p>
          <w:p>
            <w:pPr>
              <w:spacing w:line="360" w:lineRule="auto"/>
              <w:ind w:firstLine="480" w:firstLineChars="200"/>
              <w:rPr>
                <w:sz w:val="24"/>
              </w:rPr>
            </w:pPr>
            <w:r>
              <w:rPr>
                <w:rFonts w:hint="eastAsia"/>
                <w:sz w:val="24"/>
              </w:rPr>
              <w:t>本项目使用手持式磨光机对焊接部位进行打磨，打磨过程中会产生金属，该类型金属粉尘颗粒物质量较大，自然沉降速率较快，少部分颗粒物随着机械的运动在空气中停留暂短时间后也会沉降地面，加之有车间厂房阻拦，颗粒物散落范围很小，多在5米以内，影响范围主要集中在工作区附近，飘逸至车间外环境的金属颗粒物极少，基本上全部集中在车间内排放。本次环评对该部分极少量粉尘忽略不计。</w:t>
            </w:r>
          </w:p>
          <w:p>
            <w:pPr>
              <w:pStyle w:val="9"/>
              <w:numPr>
                <w:ilvl w:val="0"/>
                <w:numId w:val="2"/>
              </w:numPr>
              <w:spacing w:line="360" w:lineRule="auto"/>
            </w:pPr>
            <w:r>
              <w:rPr>
                <w:rFonts w:hint="eastAsia"/>
              </w:rPr>
              <w:t>喷漆产生的漆雾、有机废气（G4)</w:t>
            </w:r>
          </w:p>
          <w:p>
            <w:pPr>
              <w:spacing w:line="360" w:lineRule="auto"/>
              <w:ind w:firstLine="480"/>
              <w:rPr>
                <w:sz w:val="24"/>
              </w:rPr>
            </w:pPr>
            <w:r>
              <w:rPr>
                <w:sz w:val="24"/>
              </w:rPr>
              <w:t>项目在</w:t>
            </w:r>
            <w:r>
              <w:rPr>
                <w:rFonts w:hint="eastAsia"/>
                <w:sz w:val="24"/>
              </w:rPr>
              <w:t>喷</w:t>
            </w:r>
            <w:r>
              <w:rPr>
                <w:sz w:val="24"/>
              </w:rPr>
              <w:t>漆房中进行喷漆作业，喷漆后在</w:t>
            </w:r>
            <w:r>
              <w:rPr>
                <w:rFonts w:hint="eastAsia"/>
                <w:sz w:val="24"/>
              </w:rPr>
              <w:t>喷</w:t>
            </w:r>
            <w:r>
              <w:rPr>
                <w:sz w:val="24"/>
              </w:rPr>
              <w:t>漆房</w:t>
            </w:r>
            <w:r>
              <w:rPr>
                <w:rFonts w:hint="eastAsia"/>
                <w:sz w:val="24"/>
              </w:rPr>
              <w:t>内</w:t>
            </w:r>
            <w:r>
              <w:rPr>
                <w:sz w:val="24"/>
              </w:rPr>
              <w:t>晾干。为防止产生的喷漆废气对大气环境质量产生影响，要求企业喷漆过程必须封闭进行作业，同时产生的喷漆废气经过滤棉除漆雾后送</w:t>
            </w:r>
            <w:r>
              <w:rPr>
                <w:rFonts w:hint="eastAsia"/>
                <w:sz w:val="24"/>
              </w:rPr>
              <w:t>入二级</w:t>
            </w:r>
            <w:r>
              <w:rPr>
                <w:sz w:val="24"/>
              </w:rPr>
              <w:t>活性炭吸附装置进行吸附处理，最后通过15m高的排气筒排</w:t>
            </w:r>
            <w:r>
              <w:rPr>
                <w:rFonts w:hint="eastAsia"/>
                <w:sz w:val="24"/>
              </w:rPr>
              <w:t>放</w:t>
            </w:r>
            <w:r>
              <w:rPr>
                <w:sz w:val="24"/>
              </w:rPr>
              <w:t>。</w:t>
            </w:r>
          </w:p>
          <w:p>
            <w:pPr>
              <w:spacing w:line="397" w:lineRule="auto"/>
              <w:ind w:left="14" w:firstLine="480"/>
            </w:pPr>
            <w:r>
              <w:rPr>
                <w:rFonts w:hint="eastAsia"/>
                <w:sz w:val="24"/>
              </w:rPr>
              <w:t>喷</w:t>
            </w:r>
            <w:r>
              <w:rPr>
                <w:sz w:val="24"/>
              </w:rPr>
              <w:t>漆废气主要是喷漆和晾干过程中</w:t>
            </w:r>
            <w:r>
              <w:rPr>
                <w:rFonts w:hint="eastAsia"/>
                <w:sz w:val="24"/>
              </w:rPr>
              <w:t>产生的漆雾以及</w:t>
            </w:r>
            <w:r>
              <w:rPr>
                <w:sz w:val="24"/>
              </w:rPr>
              <w:t>挥发的一些有机</w:t>
            </w:r>
            <w:r>
              <w:rPr>
                <w:rFonts w:hint="eastAsia"/>
                <w:sz w:val="24"/>
              </w:rPr>
              <w:t>气体（VOCs）</w:t>
            </w:r>
            <w:r>
              <w:rPr>
                <w:sz w:val="24"/>
              </w:rPr>
              <w:t>。喷漆过程中</w:t>
            </w:r>
            <w:r>
              <w:rPr>
                <w:rFonts w:eastAsia="Times New Roman"/>
                <w:sz w:val="24"/>
              </w:rPr>
              <w:t>80%</w:t>
            </w:r>
            <w:r>
              <w:rPr>
                <w:sz w:val="24"/>
              </w:rPr>
              <w:t>的</w:t>
            </w:r>
            <w:r>
              <w:rPr>
                <w:rFonts w:hint="eastAsia"/>
                <w:sz w:val="24"/>
                <w:lang w:val="en-US" w:eastAsia="zh-CN"/>
              </w:rPr>
              <w:t>油</w:t>
            </w:r>
            <w:r>
              <w:rPr>
                <w:rFonts w:hint="eastAsia"/>
                <w:sz w:val="24"/>
              </w:rPr>
              <w:t>性</w:t>
            </w:r>
            <w:r>
              <w:rPr>
                <w:sz w:val="24"/>
              </w:rPr>
              <w:t>漆附着在工件上</w:t>
            </w:r>
            <w:r>
              <w:rPr>
                <w:rFonts w:hint="eastAsia"/>
                <w:sz w:val="24"/>
              </w:rPr>
              <w:t>，</w:t>
            </w:r>
            <w:r>
              <w:rPr>
                <w:rFonts w:eastAsia="Times New Roman"/>
                <w:sz w:val="24"/>
              </w:rPr>
              <w:t>20%</w:t>
            </w:r>
            <w:r>
              <w:rPr>
                <w:rFonts w:hint="eastAsia" w:eastAsia="宋体"/>
                <w:sz w:val="24"/>
                <w:lang w:val="en-US" w:eastAsia="zh-CN"/>
              </w:rPr>
              <w:t>油</w:t>
            </w:r>
            <w:r>
              <w:rPr>
                <w:rFonts w:hint="eastAsia"/>
                <w:sz w:val="24"/>
              </w:rPr>
              <w:t>性</w:t>
            </w:r>
            <w:r>
              <w:rPr>
                <w:sz w:val="24"/>
              </w:rPr>
              <w:t>漆</w:t>
            </w:r>
            <w:r>
              <w:rPr>
                <w:rFonts w:hint="eastAsia"/>
                <w:sz w:val="24"/>
              </w:rPr>
              <w:t>以漆雾形式进入空气中，</w:t>
            </w:r>
            <w:r>
              <w:rPr>
                <w:sz w:val="24"/>
              </w:rPr>
              <w:t>形成废气进入</w:t>
            </w:r>
            <w:r>
              <w:rPr>
                <w:rFonts w:hint="eastAsia"/>
                <w:sz w:val="24"/>
              </w:rPr>
              <w:t>过滤棉</w:t>
            </w:r>
            <w:r>
              <w:rPr>
                <w:sz w:val="24"/>
              </w:rPr>
              <w:t>进行处理。本项目喷漆过程是在负压的状态下进行，喷漆室废气采取负压抽气形式，喷漆废气经</w:t>
            </w:r>
            <w:r>
              <w:rPr>
                <w:rFonts w:hint="eastAsia"/>
                <w:sz w:val="24"/>
              </w:rPr>
              <w:t>侧面集气口</w:t>
            </w:r>
            <w:r>
              <w:rPr>
                <w:sz w:val="24"/>
              </w:rPr>
              <w:t>抽风集中收集后经</w:t>
            </w:r>
            <w:r>
              <w:rPr>
                <w:rFonts w:eastAsia="Times New Roman"/>
                <w:sz w:val="24"/>
              </w:rPr>
              <w:t>“</w:t>
            </w:r>
            <w:r>
              <w:rPr>
                <w:rFonts w:hint="eastAsia"/>
                <w:sz w:val="24"/>
              </w:rPr>
              <w:t>过滤棉</w:t>
            </w:r>
            <w:r>
              <w:rPr>
                <w:rFonts w:eastAsia="Times New Roman"/>
                <w:sz w:val="24"/>
              </w:rPr>
              <w:t>+</w:t>
            </w:r>
            <w:r>
              <w:rPr>
                <w:rFonts w:hint="eastAsia"/>
                <w:sz w:val="24"/>
              </w:rPr>
              <w:t>二</w:t>
            </w:r>
            <w:r>
              <w:rPr>
                <w:sz w:val="24"/>
              </w:rPr>
              <w:t>活性炭吸附</w:t>
            </w:r>
            <w:r>
              <w:rPr>
                <w:rFonts w:eastAsia="Times New Roman"/>
                <w:sz w:val="24"/>
              </w:rPr>
              <w:t>”</w:t>
            </w:r>
            <w:r>
              <w:rPr>
                <w:sz w:val="24"/>
              </w:rPr>
              <w:t>装置处理</w:t>
            </w:r>
            <w:r>
              <w:rPr>
                <w:rFonts w:hint="eastAsia"/>
                <w:sz w:val="24"/>
              </w:rPr>
              <w:t>，废气处理设施风机风量为8000m</w:t>
            </w:r>
            <w:r>
              <w:rPr>
                <w:rFonts w:hint="eastAsia"/>
                <w:sz w:val="24"/>
                <w:vertAlign w:val="superscript"/>
              </w:rPr>
              <w:t>3</w:t>
            </w:r>
            <w:r>
              <w:rPr>
                <w:sz w:val="24"/>
              </w:rPr>
              <w:t>，喷漆室</w:t>
            </w:r>
            <w:r>
              <w:rPr>
                <w:rFonts w:hint="eastAsia"/>
                <w:sz w:val="24"/>
              </w:rPr>
              <w:t>侧面</w:t>
            </w:r>
            <w:r>
              <w:rPr>
                <w:sz w:val="24"/>
              </w:rPr>
              <w:t>抽风机对</w:t>
            </w:r>
            <w:r>
              <w:rPr>
                <w:rFonts w:hint="eastAsia"/>
                <w:sz w:val="24"/>
              </w:rPr>
              <w:t>VOCs、漆雾</w:t>
            </w:r>
            <w:r>
              <w:rPr>
                <w:sz w:val="24"/>
              </w:rPr>
              <w:t>的捕集率可达</w:t>
            </w:r>
            <w:r>
              <w:rPr>
                <w:rFonts w:eastAsia="Times New Roman"/>
                <w:sz w:val="24"/>
              </w:rPr>
              <w:t>9</w:t>
            </w:r>
            <w:r>
              <w:rPr>
                <w:rFonts w:hint="eastAsia"/>
                <w:sz w:val="24"/>
              </w:rPr>
              <w:t>0</w:t>
            </w:r>
            <w:r>
              <w:rPr>
                <w:rFonts w:eastAsia="Times New Roman"/>
                <w:sz w:val="24"/>
              </w:rPr>
              <w:t>%</w:t>
            </w:r>
            <w:r>
              <w:rPr>
                <w:rFonts w:hint="eastAsia"/>
                <w:sz w:val="24"/>
              </w:rPr>
              <w:t>，其中VOCs经二活性炭吸附装置进行吸附（附效率为90%），吸附后由1</w:t>
            </w:r>
            <w:r>
              <w:rPr>
                <w:sz w:val="24"/>
              </w:rPr>
              <w:t>#</w:t>
            </w:r>
            <w:r>
              <w:rPr>
                <w:rFonts w:hint="eastAsia"/>
                <w:sz w:val="24"/>
              </w:rPr>
              <w:t>15高排气筒排放。漆雾沉积在过滤棉内，过滤棉对漆雾过滤效率为</w:t>
            </w:r>
            <w:r>
              <w:rPr>
                <w:rFonts w:hint="eastAsia"/>
                <w:sz w:val="24"/>
                <w:lang w:val="en-US" w:eastAsia="zh-CN"/>
              </w:rPr>
              <w:t>8</w:t>
            </w:r>
            <w:r>
              <w:rPr>
                <w:rFonts w:hint="eastAsia"/>
                <w:sz w:val="24"/>
              </w:rPr>
              <w:t>0%。</w:t>
            </w:r>
          </w:p>
          <w:p>
            <w:pPr>
              <w:pStyle w:val="9"/>
              <w:spacing w:line="360" w:lineRule="auto"/>
              <w:ind w:left="0" w:leftChars="0" w:firstLine="480" w:firstLineChars="200"/>
              <w:jc w:val="left"/>
              <w:rPr>
                <w:szCs w:val="24"/>
              </w:rPr>
            </w:pPr>
            <w:r>
              <w:rPr>
                <w:rFonts w:hint="eastAsia"/>
                <w:sz w:val="24"/>
              </w:rPr>
              <w:t>项目年使用油性漆</w:t>
            </w:r>
            <w:r>
              <w:rPr>
                <w:rFonts w:hint="eastAsia"/>
                <w:sz w:val="24"/>
                <w:lang w:val="en-US" w:eastAsia="zh-CN"/>
              </w:rPr>
              <w:t>5</w:t>
            </w:r>
            <w:r>
              <w:rPr>
                <w:rFonts w:hint="eastAsia"/>
                <w:sz w:val="24"/>
              </w:rPr>
              <w:t>t，</w:t>
            </w:r>
            <w:r>
              <w:rPr>
                <w:sz w:val="24"/>
              </w:rPr>
              <w:t>喷漆过程中80%的</w:t>
            </w:r>
            <w:r>
              <w:rPr>
                <w:rFonts w:hint="eastAsia"/>
                <w:sz w:val="24"/>
              </w:rPr>
              <w:t>油性</w:t>
            </w:r>
            <w:r>
              <w:rPr>
                <w:sz w:val="24"/>
              </w:rPr>
              <w:t>漆附着在工件上</w:t>
            </w:r>
            <w:r>
              <w:rPr>
                <w:rFonts w:hint="eastAsia"/>
                <w:sz w:val="24"/>
              </w:rPr>
              <w:t>，</w:t>
            </w:r>
            <w:r>
              <w:rPr>
                <w:sz w:val="24"/>
              </w:rPr>
              <w:t>20%</w:t>
            </w:r>
            <w:r>
              <w:rPr>
                <w:rFonts w:hint="eastAsia"/>
                <w:sz w:val="24"/>
              </w:rPr>
              <w:t>油性</w:t>
            </w:r>
            <w:r>
              <w:rPr>
                <w:sz w:val="24"/>
              </w:rPr>
              <w:t>漆</w:t>
            </w:r>
            <w:r>
              <w:rPr>
                <w:rFonts w:hint="eastAsia"/>
                <w:sz w:val="24"/>
              </w:rPr>
              <w:t>以漆雾形式进入空气中，则漆雾产生量为</w:t>
            </w:r>
            <w:r>
              <w:rPr>
                <w:rFonts w:hint="eastAsia"/>
                <w:sz w:val="24"/>
                <w:lang w:val="en-US" w:eastAsia="zh-CN"/>
              </w:rPr>
              <w:t>1</w:t>
            </w:r>
            <w:r>
              <w:rPr>
                <w:rFonts w:hint="eastAsia"/>
                <w:sz w:val="24"/>
              </w:rPr>
              <w:t>t/a，废气处理设施对废气的收集效率为90%，过滤棉对漆雾过滤效率为</w:t>
            </w:r>
            <w:r>
              <w:rPr>
                <w:rFonts w:hint="eastAsia"/>
                <w:sz w:val="24"/>
                <w:lang w:val="en-US" w:eastAsia="zh-CN"/>
              </w:rPr>
              <w:t>80</w:t>
            </w:r>
            <w:r>
              <w:rPr>
                <w:rFonts w:hint="eastAsia"/>
                <w:sz w:val="24"/>
              </w:rPr>
              <w:t>%，则漆雾有组织产生量为0.</w:t>
            </w:r>
            <w:r>
              <w:rPr>
                <w:rFonts w:hint="eastAsia"/>
                <w:sz w:val="24"/>
                <w:lang w:val="en-US" w:eastAsia="zh-CN"/>
              </w:rPr>
              <w:t>9</w:t>
            </w:r>
            <w:r>
              <w:rPr>
                <w:rFonts w:hint="eastAsia"/>
                <w:sz w:val="24"/>
              </w:rPr>
              <w:t>t/a，产生速率0.</w:t>
            </w:r>
            <w:r>
              <w:rPr>
                <w:rFonts w:hint="eastAsia"/>
                <w:sz w:val="24"/>
                <w:lang w:val="en-US" w:eastAsia="zh-CN"/>
              </w:rPr>
              <w:t>375</w:t>
            </w:r>
            <w:r>
              <w:rPr>
                <w:rFonts w:hint="eastAsia"/>
                <w:sz w:val="24"/>
              </w:rPr>
              <w:t>kg/h，产生浓度</w:t>
            </w:r>
            <w:r>
              <w:rPr>
                <w:rFonts w:hint="eastAsia"/>
                <w:sz w:val="24"/>
                <w:lang w:val="en-US" w:eastAsia="zh-CN"/>
              </w:rPr>
              <w:t>46.88</w:t>
            </w:r>
            <w:r>
              <w:rPr>
                <w:rFonts w:hint="eastAsia"/>
                <w:sz w:val="24"/>
              </w:rPr>
              <w:t>mg/m</w:t>
            </w:r>
            <w:r>
              <w:rPr>
                <w:rFonts w:hint="eastAsia"/>
                <w:sz w:val="24"/>
                <w:vertAlign w:val="superscript"/>
              </w:rPr>
              <w:t>3</w:t>
            </w:r>
            <w:r>
              <w:rPr>
                <w:rFonts w:hint="eastAsia"/>
                <w:sz w:val="24"/>
                <w:vertAlign w:val="superscript"/>
                <w:lang w:val="en-US" w:eastAsia="zh-CN"/>
              </w:rPr>
              <w:t>,</w:t>
            </w:r>
            <w:r>
              <w:rPr>
                <w:rFonts w:hint="eastAsia"/>
                <w:sz w:val="24"/>
                <w:lang w:eastAsia="zh-CN"/>
              </w:rPr>
              <w:t>，</w:t>
            </w:r>
            <w:r>
              <w:rPr>
                <w:rFonts w:hint="eastAsia"/>
                <w:sz w:val="24"/>
                <w:lang w:val="en-US" w:eastAsia="zh-CN"/>
              </w:rPr>
              <w:t>漆雾排</w:t>
            </w:r>
            <w:r>
              <w:rPr>
                <w:rFonts w:hint="eastAsia"/>
                <w:sz w:val="24"/>
              </w:rPr>
              <w:t>放量为0.</w:t>
            </w:r>
            <w:r>
              <w:rPr>
                <w:rFonts w:hint="eastAsia"/>
                <w:sz w:val="24"/>
                <w:lang w:val="en-US" w:eastAsia="zh-CN"/>
              </w:rPr>
              <w:t>18</w:t>
            </w:r>
            <w:r>
              <w:rPr>
                <w:rFonts w:hint="eastAsia"/>
                <w:sz w:val="24"/>
              </w:rPr>
              <w:t>t/a。排放速率0.0</w:t>
            </w:r>
            <w:r>
              <w:rPr>
                <w:rFonts w:hint="eastAsia"/>
                <w:sz w:val="24"/>
                <w:lang w:val="en-US" w:eastAsia="zh-CN"/>
              </w:rPr>
              <w:t>75</w:t>
            </w:r>
            <w:r>
              <w:rPr>
                <w:rFonts w:hint="eastAsia"/>
                <w:sz w:val="24"/>
              </w:rPr>
              <w:t>kg/h，排放浓度</w:t>
            </w:r>
            <w:r>
              <w:rPr>
                <w:rFonts w:hint="eastAsia"/>
                <w:sz w:val="24"/>
                <w:lang w:val="en-US" w:eastAsia="zh-CN"/>
              </w:rPr>
              <w:t>9.38</w:t>
            </w:r>
            <w:r>
              <w:rPr>
                <w:rFonts w:hint="eastAsia"/>
                <w:sz w:val="24"/>
              </w:rPr>
              <w:t>mg/m</w:t>
            </w:r>
            <w:r>
              <w:rPr>
                <w:rFonts w:hint="eastAsia"/>
                <w:sz w:val="24"/>
                <w:vertAlign w:val="superscript"/>
              </w:rPr>
              <w:t>3</w:t>
            </w:r>
            <w:r>
              <w:rPr>
                <w:rFonts w:hint="eastAsia"/>
                <w:sz w:val="24"/>
              </w:rPr>
              <w:t>。无组织排放量为0.</w:t>
            </w:r>
            <w:r>
              <w:rPr>
                <w:rFonts w:hint="eastAsia"/>
                <w:sz w:val="24"/>
                <w:lang w:val="en-US" w:eastAsia="zh-CN"/>
              </w:rPr>
              <w:t>1</w:t>
            </w:r>
            <w:r>
              <w:rPr>
                <w:rFonts w:hint="eastAsia"/>
                <w:sz w:val="24"/>
              </w:rPr>
              <w:t>t/a，排放速率为0.0</w:t>
            </w:r>
            <w:r>
              <w:rPr>
                <w:rFonts w:hint="eastAsia"/>
                <w:sz w:val="24"/>
                <w:lang w:val="en-US" w:eastAsia="zh-CN"/>
              </w:rPr>
              <w:t>42</w:t>
            </w:r>
            <w:r>
              <w:rPr>
                <w:rFonts w:hint="eastAsia"/>
                <w:sz w:val="24"/>
              </w:rPr>
              <w:t>kg/h。</w:t>
            </w:r>
          </w:p>
          <w:p>
            <w:pPr>
              <w:spacing w:line="360" w:lineRule="auto"/>
              <w:ind w:firstLine="480" w:firstLineChars="200"/>
              <w:jc w:val="left"/>
              <w:rPr>
                <w:bCs/>
                <w:sz w:val="24"/>
              </w:rPr>
            </w:pPr>
            <w:r>
              <w:rPr>
                <w:sz w:val="24"/>
              </w:rPr>
              <w:t>参考</w:t>
            </w:r>
            <w:r>
              <w:rPr>
                <w:rFonts w:hint="eastAsia"/>
                <w:sz w:val="24"/>
              </w:rPr>
              <w:t>《</w:t>
            </w:r>
            <w:r>
              <w:rPr>
                <w:sz w:val="24"/>
              </w:rPr>
              <w:t>第二次全国污染源普查工业污染源</w:t>
            </w:r>
            <w:r>
              <w:rPr>
                <w:rFonts w:hint="eastAsia"/>
                <w:sz w:val="24"/>
              </w:rPr>
              <w:t>系数手册-机械行业系数手册》，14涂装核算环节，喷漆（油性漆）挥发性有机物产生量为486kg/t-原料，喷漆后烘干挥发性有机物产生量为121kg/t-原料，则喷漆及晾漆过程挥发性有机物产生量为607kg/t-原料，项目油漆使用量为</w:t>
            </w:r>
            <w:r>
              <w:rPr>
                <w:rFonts w:hint="eastAsia"/>
                <w:sz w:val="24"/>
                <w:lang w:val="en-US" w:eastAsia="zh-CN"/>
              </w:rPr>
              <w:t>5</w:t>
            </w:r>
            <w:r>
              <w:rPr>
                <w:rFonts w:hint="eastAsia"/>
                <w:sz w:val="24"/>
              </w:rPr>
              <w:t>t/a，则挥发性有机物产生量为</w:t>
            </w:r>
            <w:r>
              <w:rPr>
                <w:rFonts w:hint="eastAsia"/>
                <w:sz w:val="24"/>
                <w:lang w:val="en-US" w:eastAsia="zh-CN"/>
              </w:rPr>
              <w:t>3.04</w:t>
            </w:r>
            <w:r>
              <w:rPr>
                <w:rFonts w:hint="eastAsia"/>
                <w:sz w:val="24"/>
              </w:rPr>
              <w:t>t/a，废气处理设施收集效率为90%，二级活性炭处理效率为90%，挥发性有机物有组织产生量为</w:t>
            </w:r>
            <w:r>
              <w:rPr>
                <w:rFonts w:hint="eastAsia"/>
                <w:sz w:val="24"/>
                <w:lang w:val="en-US" w:eastAsia="zh-CN"/>
              </w:rPr>
              <w:t>2.74</w:t>
            </w:r>
            <w:r>
              <w:rPr>
                <w:rFonts w:hint="eastAsia"/>
                <w:sz w:val="24"/>
              </w:rPr>
              <w:t>t/a，产生速率</w:t>
            </w:r>
            <w:r>
              <w:rPr>
                <w:rFonts w:hint="eastAsia"/>
                <w:sz w:val="24"/>
                <w:lang w:val="en-US" w:eastAsia="zh-CN"/>
              </w:rPr>
              <w:t>1.14</w:t>
            </w:r>
            <w:r>
              <w:rPr>
                <w:rFonts w:hint="eastAsia"/>
                <w:sz w:val="24"/>
              </w:rPr>
              <w:t>kg/h，产生浓度</w:t>
            </w:r>
            <w:r>
              <w:rPr>
                <w:rFonts w:hint="eastAsia"/>
                <w:sz w:val="24"/>
                <w:lang w:val="en-US" w:eastAsia="zh-CN"/>
              </w:rPr>
              <w:t>142.5</w:t>
            </w:r>
            <w:r>
              <w:rPr>
                <w:rFonts w:hint="eastAsia"/>
                <w:sz w:val="24"/>
              </w:rPr>
              <w:t>mg/m</w:t>
            </w:r>
            <w:r>
              <w:rPr>
                <w:rFonts w:hint="eastAsia"/>
                <w:sz w:val="24"/>
                <w:vertAlign w:val="superscript"/>
              </w:rPr>
              <w:t>3</w:t>
            </w:r>
            <w:r>
              <w:rPr>
                <w:rFonts w:hint="eastAsia"/>
                <w:sz w:val="24"/>
              </w:rPr>
              <w:t>，排放量为0.</w:t>
            </w:r>
            <w:r>
              <w:rPr>
                <w:rFonts w:hint="eastAsia"/>
                <w:sz w:val="24"/>
                <w:lang w:val="en-US" w:eastAsia="zh-CN"/>
              </w:rPr>
              <w:t>274</w:t>
            </w:r>
            <w:r>
              <w:rPr>
                <w:rFonts w:hint="eastAsia"/>
                <w:sz w:val="24"/>
              </w:rPr>
              <w:t>t/a，排放速率0.</w:t>
            </w:r>
            <w:r>
              <w:rPr>
                <w:rFonts w:hint="eastAsia"/>
                <w:sz w:val="24"/>
                <w:lang w:val="en-US" w:eastAsia="zh-CN"/>
              </w:rPr>
              <w:t>114</w:t>
            </w:r>
            <w:r>
              <w:rPr>
                <w:rFonts w:hint="eastAsia"/>
                <w:sz w:val="24"/>
              </w:rPr>
              <w:t>kg/h，排放浓度</w:t>
            </w:r>
            <w:r>
              <w:rPr>
                <w:rFonts w:hint="eastAsia"/>
                <w:sz w:val="24"/>
                <w:lang w:val="en-US" w:eastAsia="zh-CN"/>
              </w:rPr>
              <w:t>14.25</w:t>
            </w:r>
            <w:r>
              <w:rPr>
                <w:rFonts w:hint="eastAsia"/>
                <w:sz w:val="24"/>
              </w:rPr>
              <w:t>mg/m</w:t>
            </w:r>
            <w:r>
              <w:rPr>
                <w:rFonts w:hint="eastAsia"/>
                <w:sz w:val="24"/>
                <w:vertAlign w:val="superscript"/>
              </w:rPr>
              <w:t>3</w:t>
            </w:r>
            <w:r>
              <w:rPr>
                <w:rFonts w:hint="eastAsia"/>
                <w:sz w:val="24"/>
              </w:rPr>
              <w:t>。无组织排放量为0.</w:t>
            </w:r>
            <w:r>
              <w:rPr>
                <w:rFonts w:hint="eastAsia"/>
                <w:sz w:val="24"/>
                <w:lang w:val="en-US" w:eastAsia="zh-CN"/>
              </w:rPr>
              <w:t>3</w:t>
            </w:r>
            <w:r>
              <w:rPr>
                <w:rFonts w:hint="eastAsia"/>
                <w:sz w:val="24"/>
              </w:rPr>
              <w:t>t/a，排放速率为0.</w:t>
            </w:r>
            <w:r>
              <w:rPr>
                <w:rFonts w:hint="eastAsia"/>
                <w:sz w:val="24"/>
                <w:lang w:val="en-US" w:eastAsia="zh-CN"/>
              </w:rPr>
              <w:t>125</w:t>
            </w:r>
            <w:r>
              <w:rPr>
                <w:rFonts w:hint="eastAsia"/>
                <w:sz w:val="24"/>
              </w:rPr>
              <w:t>kg/h。</w:t>
            </w:r>
          </w:p>
          <w:p>
            <w:pPr>
              <w:pStyle w:val="4"/>
              <w:spacing w:before="0" w:after="0" w:line="360" w:lineRule="auto"/>
              <w:jc w:val="center"/>
              <w:rPr>
                <w:color w:val="000000"/>
                <w:sz w:val="21"/>
                <w:szCs w:val="21"/>
              </w:rPr>
            </w:pPr>
            <w:r>
              <w:rPr>
                <w:sz w:val="24"/>
                <w:szCs w:val="24"/>
              </w:rPr>
              <w:t>表</w:t>
            </w:r>
            <w:r>
              <w:rPr>
                <w:rFonts w:hint="eastAsia"/>
                <w:sz w:val="24"/>
                <w:szCs w:val="24"/>
              </w:rPr>
              <w:t>4-1</w:t>
            </w:r>
            <w:r>
              <w:rPr>
                <w:sz w:val="24"/>
                <w:szCs w:val="24"/>
              </w:rPr>
              <w:t xml:space="preserve">  </w:t>
            </w:r>
            <w:r>
              <w:rPr>
                <w:rFonts w:hint="eastAsia"/>
                <w:sz w:val="24"/>
                <w:szCs w:val="24"/>
              </w:rPr>
              <w:t>废气</w:t>
            </w:r>
            <w:r>
              <w:rPr>
                <w:sz w:val="24"/>
                <w:szCs w:val="24"/>
              </w:rPr>
              <w:t>产排污情况一览表</w:t>
            </w:r>
          </w:p>
          <w:tbl>
            <w:tblPr>
              <w:tblStyle w:val="18"/>
              <w:tblW w:w="7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25"/>
              <w:gridCol w:w="716"/>
              <w:gridCol w:w="777"/>
              <w:gridCol w:w="928"/>
              <w:gridCol w:w="897"/>
              <w:gridCol w:w="887"/>
              <w:gridCol w:w="888"/>
              <w:gridCol w:w="70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76" w:type="dxa"/>
                  <w:vMerge w:val="restart"/>
                  <w:vAlign w:val="center"/>
                </w:tcPr>
                <w:p>
                  <w:pPr>
                    <w:jc w:val="center"/>
                    <w:rPr>
                      <w:b/>
                      <w:szCs w:val="21"/>
                    </w:rPr>
                  </w:pPr>
                  <w:r>
                    <w:rPr>
                      <w:rFonts w:hint="eastAsia"/>
                      <w:b/>
                      <w:szCs w:val="21"/>
                    </w:rPr>
                    <w:t>产污环节</w:t>
                  </w:r>
                </w:p>
              </w:tc>
              <w:tc>
                <w:tcPr>
                  <w:tcW w:w="625" w:type="dxa"/>
                  <w:vMerge w:val="restart"/>
                  <w:vAlign w:val="center"/>
                </w:tcPr>
                <w:p>
                  <w:pPr>
                    <w:jc w:val="center"/>
                    <w:rPr>
                      <w:b/>
                      <w:szCs w:val="21"/>
                    </w:rPr>
                  </w:pPr>
                  <w:r>
                    <w:rPr>
                      <w:rFonts w:hint="eastAsia"/>
                      <w:b/>
                      <w:szCs w:val="21"/>
                    </w:rPr>
                    <w:t>污染物</w:t>
                  </w:r>
                </w:p>
              </w:tc>
              <w:tc>
                <w:tcPr>
                  <w:tcW w:w="716" w:type="dxa"/>
                  <w:vMerge w:val="restart"/>
                  <w:vAlign w:val="center"/>
                </w:tcPr>
                <w:p>
                  <w:pPr>
                    <w:jc w:val="center"/>
                    <w:rPr>
                      <w:b/>
                      <w:szCs w:val="21"/>
                    </w:rPr>
                  </w:pPr>
                  <w:r>
                    <w:rPr>
                      <w:b/>
                      <w:szCs w:val="21"/>
                    </w:rPr>
                    <w:t>排气筒编号</w:t>
                  </w:r>
                </w:p>
              </w:tc>
              <w:tc>
                <w:tcPr>
                  <w:tcW w:w="777" w:type="dxa"/>
                  <w:vMerge w:val="restart"/>
                  <w:vAlign w:val="center"/>
                </w:tcPr>
                <w:p>
                  <w:pPr>
                    <w:jc w:val="center"/>
                    <w:rPr>
                      <w:b/>
                      <w:szCs w:val="21"/>
                    </w:rPr>
                  </w:pPr>
                  <w:r>
                    <w:rPr>
                      <w:b/>
                      <w:szCs w:val="21"/>
                    </w:rPr>
                    <w:t>废气量m</w:t>
                  </w:r>
                  <w:r>
                    <w:rPr>
                      <w:b/>
                      <w:szCs w:val="21"/>
                      <w:vertAlign w:val="superscript"/>
                    </w:rPr>
                    <w:t>3</w:t>
                  </w:r>
                  <w:r>
                    <w:rPr>
                      <w:b/>
                      <w:szCs w:val="21"/>
                    </w:rPr>
                    <w:t>/h</w:t>
                  </w:r>
                </w:p>
              </w:tc>
              <w:tc>
                <w:tcPr>
                  <w:tcW w:w="2712" w:type="dxa"/>
                  <w:gridSpan w:val="3"/>
                  <w:vAlign w:val="center"/>
                </w:tcPr>
                <w:p>
                  <w:pPr>
                    <w:jc w:val="center"/>
                    <w:rPr>
                      <w:b/>
                      <w:szCs w:val="21"/>
                    </w:rPr>
                  </w:pPr>
                  <w:r>
                    <w:rPr>
                      <w:b/>
                      <w:szCs w:val="21"/>
                    </w:rPr>
                    <w:t>产生情况</w:t>
                  </w:r>
                </w:p>
              </w:tc>
              <w:tc>
                <w:tcPr>
                  <w:tcW w:w="2430" w:type="dxa"/>
                  <w:gridSpan w:val="3"/>
                  <w:vAlign w:val="center"/>
                </w:tcPr>
                <w:p>
                  <w:pPr>
                    <w:jc w:val="center"/>
                    <w:rPr>
                      <w:b/>
                      <w:szCs w:val="21"/>
                    </w:rPr>
                  </w:pPr>
                  <w:r>
                    <w:rPr>
                      <w:b/>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76" w:type="dxa"/>
                  <w:vMerge w:val="continue"/>
                  <w:vAlign w:val="center"/>
                </w:tcPr>
                <w:p>
                  <w:pPr>
                    <w:jc w:val="center"/>
                    <w:rPr>
                      <w:b/>
                      <w:szCs w:val="21"/>
                    </w:rPr>
                  </w:pPr>
                </w:p>
              </w:tc>
              <w:tc>
                <w:tcPr>
                  <w:tcW w:w="625" w:type="dxa"/>
                  <w:vMerge w:val="continue"/>
                  <w:vAlign w:val="center"/>
                </w:tcPr>
                <w:p>
                  <w:pPr>
                    <w:jc w:val="center"/>
                    <w:rPr>
                      <w:b/>
                      <w:szCs w:val="21"/>
                    </w:rPr>
                  </w:pPr>
                </w:p>
              </w:tc>
              <w:tc>
                <w:tcPr>
                  <w:tcW w:w="716" w:type="dxa"/>
                  <w:vMerge w:val="continue"/>
                  <w:vAlign w:val="center"/>
                </w:tcPr>
                <w:p>
                  <w:pPr>
                    <w:jc w:val="center"/>
                    <w:rPr>
                      <w:b/>
                      <w:szCs w:val="21"/>
                    </w:rPr>
                  </w:pPr>
                </w:p>
              </w:tc>
              <w:tc>
                <w:tcPr>
                  <w:tcW w:w="777" w:type="dxa"/>
                  <w:vMerge w:val="continue"/>
                  <w:vAlign w:val="center"/>
                </w:tcPr>
                <w:p>
                  <w:pPr>
                    <w:jc w:val="center"/>
                    <w:rPr>
                      <w:b/>
                      <w:szCs w:val="21"/>
                    </w:rPr>
                  </w:pPr>
                </w:p>
              </w:tc>
              <w:tc>
                <w:tcPr>
                  <w:tcW w:w="928" w:type="dxa"/>
                  <w:vAlign w:val="center"/>
                </w:tcPr>
                <w:p>
                  <w:pPr>
                    <w:jc w:val="center"/>
                    <w:rPr>
                      <w:b/>
                      <w:szCs w:val="21"/>
                    </w:rPr>
                  </w:pPr>
                  <w:r>
                    <w:rPr>
                      <w:b/>
                      <w:szCs w:val="21"/>
                    </w:rPr>
                    <w:t>产生量t/a</w:t>
                  </w:r>
                </w:p>
              </w:tc>
              <w:tc>
                <w:tcPr>
                  <w:tcW w:w="897" w:type="dxa"/>
                  <w:vAlign w:val="center"/>
                </w:tcPr>
                <w:p>
                  <w:pPr>
                    <w:jc w:val="center"/>
                    <w:rPr>
                      <w:b/>
                      <w:szCs w:val="21"/>
                    </w:rPr>
                  </w:pPr>
                  <w:r>
                    <w:rPr>
                      <w:b/>
                      <w:szCs w:val="21"/>
                    </w:rPr>
                    <w:t>速率kg/h</w:t>
                  </w:r>
                </w:p>
              </w:tc>
              <w:tc>
                <w:tcPr>
                  <w:tcW w:w="887" w:type="dxa"/>
                  <w:vAlign w:val="center"/>
                </w:tcPr>
                <w:p>
                  <w:pPr>
                    <w:jc w:val="center"/>
                    <w:rPr>
                      <w:rFonts w:hint="default" w:eastAsia="宋体"/>
                      <w:b/>
                      <w:szCs w:val="21"/>
                      <w:lang w:val="en-US" w:eastAsia="zh-CN"/>
                    </w:rPr>
                  </w:pPr>
                  <w:r>
                    <w:rPr>
                      <w:rFonts w:hint="eastAsia"/>
                      <w:b/>
                      <w:szCs w:val="21"/>
                      <w:lang w:val="en-US" w:eastAsia="zh-CN"/>
                    </w:rPr>
                    <w:t>浓度</w:t>
                  </w:r>
                  <w:r>
                    <w:rPr>
                      <w:rFonts w:hint="eastAsia"/>
                      <w:sz w:val="24"/>
                    </w:rPr>
                    <w:t>mg/m</w:t>
                  </w:r>
                  <w:r>
                    <w:rPr>
                      <w:rFonts w:hint="eastAsia"/>
                      <w:sz w:val="24"/>
                      <w:vertAlign w:val="superscript"/>
                    </w:rPr>
                    <w:t>3</w:t>
                  </w:r>
                </w:p>
              </w:tc>
              <w:tc>
                <w:tcPr>
                  <w:tcW w:w="888" w:type="dxa"/>
                  <w:vAlign w:val="center"/>
                </w:tcPr>
                <w:p>
                  <w:pPr>
                    <w:jc w:val="center"/>
                    <w:rPr>
                      <w:b/>
                      <w:szCs w:val="21"/>
                    </w:rPr>
                  </w:pPr>
                  <w:r>
                    <w:rPr>
                      <w:b/>
                      <w:szCs w:val="21"/>
                    </w:rPr>
                    <w:t>排放量t/a</w:t>
                  </w:r>
                </w:p>
              </w:tc>
              <w:tc>
                <w:tcPr>
                  <w:tcW w:w="706" w:type="dxa"/>
                  <w:vAlign w:val="center"/>
                </w:tcPr>
                <w:p>
                  <w:pPr>
                    <w:jc w:val="center"/>
                    <w:rPr>
                      <w:b/>
                      <w:szCs w:val="21"/>
                    </w:rPr>
                  </w:pPr>
                  <w:r>
                    <w:rPr>
                      <w:b/>
                      <w:szCs w:val="21"/>
                    </w:rPr>
                    <w:t>速率kg/h</w:t>
                  </w:r>
                </w:p>
              </w:tc>
              <w:tc>
                <w:tcPr>
                  <w:tcW w:w="836" w:type="dxa"/>
                  <w:vAlign w:val="center"/>
                </w:tcPr>
                <w:p>
                  <w:pPr>
                    <w:jc w:val="center"/>
                    <w:rPr>
                      <w:b/>
                      <w:szCs w:val="21"/>
                    </w:rPr>
                  </w:pPr>
                  <w:r>
                    <w:rPr>
                      <w:rFonts w:hint="eastAsia"/>
                      <w:b/>
                      <w:szCs w:val="21"/>
                      <w:lang w:val="en-US" w:eastAsia="zh-CN"/>
                    </w:rPr>
                    <w:t>浓度</w:t>
                  </w:r>
                  <w:r>
                    <w:rPr>
                      <w:rFonts w:hint="eastAsia"/>
                      <w:sz w:val="24"/>
                    </w:rPr>
                    <w:t>mg/m</w:t>
                  </w:r>
                  <w:r>
                    <w:rPr>
                      <w:rFonts w:hint="eastAsia"/>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jc w:val="center"/>
                    <w:rPr>
                      <w:szCs w:val="21"/>
                    </w:rPr>
                  </w:pPr>
                  <w:r>
                    <w:rPr>
                      <w:rFonts w:hint="eastAsia"/>
                      <w:szCs w:val="21"/>
                    </w:rPr>
                    <w:t>切割</w:t>
                  </w:r>
                </w:p>
              </w:tc>
              <w:tc>
                <w:tcPr>
                  <w:tcW w:w="625" w:type="dxa"/>
                  <w:vAlign w:val="center"/>
                </w:tcPr>
                <w:p>
                  <w:pPr>
                    <w:jc w:val="center"/>
                    <w:rPr>
                      <w:szCs w:val="21"/>
                    </w:rPr>
                  </w:pPr>
                  <w:r>
                    <w:rPr>
                      <w:rFonts w:hint="eastAsia"/>
                      <w:szCs w:val="21"/>
                    </w:rPr>
                    <w:t>颗粒物</w:t>
                  </w:r>
                </w:p>
              </w:tc>
              <w:tc>
                <w:tcPr>
                  <w:tcW w:w="716" w:type="dxa"/>
                  <w:vAlign w:val="center"/>
                </w:tcPr>
                <w:p>
                  <w:pPr>
                    <w:jc w:val="center"/>
                    <w:rPr>
                      <w:szCs w:val="21"/>
                    </w:rPr>
                  </w:pPr>
                  <w:r>
                    <w:rPr>
                      <w:rFonts w:hint="eastAsia"/>
                      <w:szCs w:val="21"/>
                    </w:rPr>
                    <w:t>/</w:t>
                  </w:r>
                </w:p>
              </w:tc>
              <w:tc>
                <w:tcPr>
                  <w:tcW w:w="777" w:type="dxa"/>
                  <w:vAlign w:val="center"/>
                </w:tcPr>
                <w:p>
                  <w:pPr>
                    <w:jc w:val="center"/>
                    <w:rPr>
                      <w:szCs w:val="21"/>
                    </w:rPr>
                  </w:pPr>
                  <w:r>
                    <w:rPr>
                      <w:rFonts w:hint="eastAsia"/>
                      <w:szCs w:val="21"/>
                    </w:rPr>
                    <w:t>/</w:t>
                  </w:r>
                </w:p>
              </w:tc>
              <w:tc>
                <w:tcPr>
                  <w:tcW w:w="928" w:type="dxa"/>
                  <w:vAlign w:val="center"/>
                </w:tcPr>
                <w:p>
                  <w:pPr>
                    <w:jc w:val="center"/>
                    <w:rPr>
                      <w:szCs w:val="21"/>
                    </w:rPr>
                  </w:pPr>
                  <w:r>
                    <w:rPr>
                      <w:rFonts w:hint="eastAsia"/>
                      <w:szCs w:val="21"/>
                    </w:rPr>
                    <w:t>0.057</w:t>
                  </w:r>
                </w:p>
              </w:tc>
              <w:tc>
                <w:tcPr>
                  <w:tcW w:w="897" w:type="dxa"/>
                  <w:vAlign w:val="center"/>
                </w:tcPr>
                <w:p>
                  <w:pPr>
                    <w:jc w:val="center"/>
                    <w:rPr>
                      <w:szCs w:val="21"/>
                    </w:rPr>
                  </w:pPr>
                  <w:r>
                    <w:rPr>
                      <w:rFonts w:hint="eastAsia"/>
                      <w:szCs w:val="21"/>
                    </w:rPr>
                    <w:t>0.064</w:t>
                  </w:r>
                </w:p>
              </w:tc>
              <w:tc>
                <w:tcPr>
                  <w:tcW w:w="887" w:type="dxa"/>
                  <w:vAlign w:val="center"/>
                </w:tcPr>
                <w:p>
                  <w:pPr>
                    <w:jc w:val="center"/>
                    <w:rPr>
                      <w:rFonts w:hint="default" w:eastAsia="宋体"/>
                      <w:szCs w:val="21"/>
                      <w:lang w:val="en-US" w:eastAsia="zh-CN"/>
                    </w:rPr>
                  </w:pPr>
                  <w:r>
                    <w:rPr>
                      <w:rFonts w:hint="eastAsia"/>
                      <w:szCs w:val="21"/>
                      <w:lang w:val="en-US" w:eastAsia="zh-CN"/>
                    </w:rPr>
                    <w:t>/</w:t>
                  </w:r>
                </w:p>
              </w:tc>
              <w:tc>
                <w:tcPr>
                  <w:tcW w:w="888" w:type="dxa"/>
                  <w:vAlign w:val="center"/>
                </w:tcPr>
                <w:p>
                  <w:pPr>
                    <w:jc w:val="center"/>
                    <w:rPr>
                      <w:szCs w:val="21"/>
                    </w:rPr>
                  </w:pPr>
                  <w:r>
                    <w:rPr>
                      <w:szCs w:val="21"/>
                    </w:rPr>
                    <w:t>0.0</w:t>
                  </w:r>
                  <w:r>
                    <w:rPr>
                      <w:rFonts w:hint="eastAsia"/>
                      <w:szCs w:val="21"/>
                    </w:rPr>
                    <w:t>114</w:t>
                  </w:r>
                </w:p>
              </w:tc>
              <w:tc>
                <w:tcPr>
                  <w:tcW w:w="706" w:type="dxa"/>
                  <w:vAlign w:val="center"/>
                </w:tcPr>
                <w:p>
                  <w:pPr>
                    <w:jc w:val="center"/>
                    <w:rPr>
                      <w:szCs w:val="21"/>
                    </w:rPr>
                  </w:pPr>
                  <w:r>
                    <w:rPr>
                      <w:rFonts w:hint="eastAsia"/>
                      <w:szCs w:val="21"/>
                    </w:rPr>
                    <w:t>0.0128</w:t>
                  </w:r>
                </w:p>
              </w:tc>
              <w:tc>
                <w:tcPr>
                  <w:tcW w:w="836" w:type="dxa"/>
                  <w:vAlign w:val="center"/>
                </w:tcPr>
                <w:p>
                  <w:pPr>
                    <w:jc w:val="center"/>
                    <w:rPr>
                      <w:rFonts w:hint="eastAsia" w:eastAsia="宋体"/>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676" w:type="dxa"/>
                  <w:vAlign w:val="center"/>
                </w:tcPr>
                <w:p>
                  <w:pPr>
                    <w:jc w:val="center"/>
                    <w:rPr>
                      <w:szCs w:val="21"/>
                    </w:rPr>
                  </w:pPr>
                  <w:r>
                    <w:rPr>
                      <w:rFonts w:hint="eastAsia"/>
                      <w:szCs w:val="21"/>
                    </w:rPr>
                    <w:t>焊接</w:t>
                  </w:r>
                </w:p>
              </w:tc>
              <w:tc>
                <w:tcPr>
                  <w:tcW w:w="625" w:type="dxa"/>
                  <w:vAlign w:val="center"/>
                </w:tcPr>
                <w:p>
                  <w:pPr>
                    <w:jc w:val="center"/>
                    <w:rPr>
                      <w:szCs w:val="21"/>
                    </w:rPr>
                  </w:pPr>
                  <w:r>
                    <w:rPr>
                      <w:rFonts w:hint="eastAsia"/>
                      <w:szCs w:val="21"/>
                    </w:rPr>
                    <w:t>颗粒物</w:t>
                  </w:r>
                </w:p>
              </w:tc>
              <w:tc>
                <w:tcPr>
                  <w:tcW w:w="716" w:type="dxa"/>
                  <w:vAlign w:val="center"/>
                </w:tcPr>
                <w:p>
                  <w:pPr>
                    <w:jc w:val="center"/>
                    <w:rPr>
                      <w:szCs w:val="21"/>
                    </w:rPr>
                  </w:pPr>
                  <w:r>
                    <w:rPr>
                      <w:rFonts w:hint="eastAsia"/>
                      <w:szCs w:val="21"/>
                    </w:rPr>
                    <w:t>/</w:t>
                  </w:r>
                </w:p>
              </w:tc>
              <w:tc>
                <w:tcPr>
                  <w:tcW w:w="777" w:type="dxa"/>
                  <w:vAlign w:val="center"/>
                </w:tcPr>
                <w:p>
                  <w:pPr>
                    <w:jc w:val="center"/>
                    <w:rPr>
                      <w:szCs w:val="21"/>
                    </w:rPr>
                  </w:pPr>
                  <w:r>
                    <w:rPr>
                      <w:rFonts w:hint="eastAsia"/>
                      <w:szCs w:val="21"/>
                    </w:rPr>
                    <w:t>/</w:t>
                  </w:r>
                </w:p>
              </w:tc>
              <w:tc>
                <w:tcPr>
                  <w:tcW w:w="928" w:type="dxa"/>
                  <w:vAlign w:val="center"/>
                </w:tcPr>
                <w:p>
                  <w:pPr>
                    <w:jc w:val="center"/>
                    <w:rPr>
                      <w:szCs w:val="21"/>
                    </w:rPr>
                  </w:pPr>
                  <w:r>
                    <w:rPr>
                      <w:rFonts w:hint="eastAsia"/>
                      <w:szCs w:val="21"/>
                    </w:rPr>
                    <w:t>0.0353</w:t>
                  </w:r>
                </w:p>
              </w:tc>
              <w:tc>
                <w:tcPr>
                  <w:tcW w:w="897" w:type="dxa"/>
                  <w:vAlign w:val="center"/>
                </w:tcPr>
                <w:p>
                  <w:pPr>
                    <w:jc w:val="center"/>
                    <w:rPr>
                      <w:szCs w:val="21"/>
                    </w:rPr>
                  </w:pPr>
                  <w:r>
                    <w:rPr>
                      <w:rFonts w:hint="eastAsia"/>
                      <w:szCs w:val="21"/>
                    </w:rPr>
                    <w:t>0.039</w:t>
                  </w:r>
                </w:p>
              </w:tc>
              <w:tc>
                <w:tcPr>
                  <w:tcW w:w="887" w:type="dxa"/>
                  <w:vAlign w:val="center"/>
                </w:tcPr>
                <w:p>
                  <w:pPr>
                    <w:jc w:val="center"/>
                    <w:rPr>
                      <w:rFonts w:hint="eastAsia" w:eastAsia="宋体"/>
                      <w:szCs w:val="21"/>
                      <w:lang w:val="en-US" w:eastAsia="zh-CN"/>
                    </w:rPr>
                  </w:pPr>
                  <w:r>
                    <w:rPr>
                      <w:rFonts w:hint="eastAsia"/>
                      <w:szCs w:val="21"/>
                      <w:lang w:val="en-US" w:eastAsia="zh-CN"/>
                    </w:rPr>
                    <w:t>/</w:t>
                  </w:r>
                </w:p>
              </w:tc>
              <w:tc>
                <w:tcPr>
                  <w:tcW w:w="888" w:type="dxa"/>
                  <w:vAlign w:val="center"/>
                </w:tcPr>
                <w:p>
                  <w:pPr>
                    <w:jc w:val="center"/>
                    <w:rPr>
                      <w:szCs w:val="21"/>
                    </w:rPr>
                  </w:pPr>
                  <w:r>
                    <w:rPr>
                      <w:rFonts w:hint="eastAsia"/>
                      <w:szCs w:val="21"/>
                    </w:rPr>
                    <w:t>0.0071</w:t>
                  </w:r>
                </w:p>
              </w:tc>
              <w:tc>
                <w:tcPr>
                  <w:tcW w:w="706" w:type="dxa"/>
                  <w:vAlign w:val="center"/>
                </w:tcPr>
                <w:p>
                  <w:pPr>
                    <w:jc w:val="center"/>
                    <w:rPr>
                      <w:szCs w:val="21"/>
                    </w:rPr>
                  </w:pPr>
                  <w:r>
                    <w:rPr>
                      <w:rFonts w:hint="eastAsia"/>
                      <w:szCs w:val="21"/>
                    </w:rPr>
                    <w:t>0.0078</w:t>
                  </w:r>
                </w:p>
              </w:tc>
              <w:tc>
                <w:tcPr>
                  <w:tcW w:w="836" w:type="dxa"/>
                  <w:vAlign w:val="center"/>
                </w:tcPr>
                <w:p>
                  <w:pPr>
                    <w:jc w:val="center"/>
                    <w:rPr>
                      <w:rFonts w:hint="eastAsia" w:eastAsia="宋体"/>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676" w:type="dxa"/>
                  <w:vMerge w:val="restart"/>
                  <w:vAlign w:val="center"/>
                </w:tcPr>
                <w:p>
                  <w:pPr>
                    <w:jc w:val="center"/>
                    <w:rPr>
                      <w:szCs w:val="21"/>
                    </w:rPr>
                  </w:pPr>
                  <w:r>
                    <w:rPr>
                      <w:rFonts w:hint="eastAsia"/>
                      <w:szCs w:val="21"/>
                    </w:rPr>
                    <w:t>喷漆</w:t>
                  </w:r>
                </w:p>
              </w:tc>
              <w:tc>
                <w:tcPr>
                  <w:tcW w:w="625" w:type="dxa"/>
                  <w:vAlign w:val="center"/>
                </w:tcPr>
                <w:p>
                  <w:pPr>
                    <w:jc w:val="center"/>
                    <w:rPr>
                      <w:szCs w:val="21"/>
                    </w:rPr>
                  </w:pPr>
                  <w:r>
                    <w:rPr>
                      <w:rFonts w:hint="eastAsia"/>
                      <w:szCs w:val="21"/>
                    </w:rPr>
                    <w:t>非甲烷总烃</w:t>
                  </w:r>
                </w:p>
              </w:tc>
              <w:tc>
                <w:tcPr>
                  <w:tcW w:w="716" w:type="dxa"/>
                  <w:vAlign w:val="center"/>
                </w:tcPr>
                <w:p>
                  <w:pPr>
                    <w:jc w:val="center"/>
                    <w:rPr>
                      <w:szCs w:val="21"/>
                    </w:rPr>
                  </w:pPr>
                  <w:r>
                    <w:rPr>
                      <w:rFonts w:hint="eastAsia"/>
                      <w:szCs w:val="21"/>
                    </w:rPr>
                    <w:t>/</w:t>
                  </w:r>
                </w:p>
              </w:tc>
              <w:tc>
                <w:tcPr>
                  <w:tcW w:w="777" w:type="dxa"/>
                  <w:vAlign w:val="center"/>
                </w:tcPr>
                <w:p>
                  <w:pPr>
                    <w:jc w:val="center"/>
                    <w:rPr>
                      <w:szCs w:val="21"/>
                    </w:rPr>
                  </w:pPr>
                  <w:r>
                    <w:rPr>
                      <w:rFonts w:hint="eastAsia"/>
                      <w:szCs w:val="21"/>
                    </w:rPr>
                    <w:t>/</w:t>
                  </w:r>
                </w:p>
              </w:tc>
              <w:tc>
                <w:tcPr>
                  <w:tcW w:w="928" w:type="dxa"/>
                  <w:vAlign w:val="center"/>
                </w:tcPr>
                <w:p>
                  <w:pPr>
                    <w:jc w:val="center"/>
                    <w:rPr>
                      <w:rFonts w:hint="eastAsia" w:eastAsia="宋体"/>
                      <w:szCs w:val="21"/>
                      <w:lang w:val="en-US" w:eastAsia="zh-CN"/>
                    </w:rPr>
                  </w:pPr>
                  <w:r>
                    <w:rPr>
                      <w:rFonts w:hint="eastAsia"/>
                      <w:szCs w:val="21"/>
                    </w:rPr>
                    <w:t>0.</w:t>
                  </w:r>
                  <w:r>
                    <w:rPr>
                      <w:rFonts w:hint="eastAsia"/>
                      <w:szCs w:val="21"/>
                      <w:lang w:val="en-US" w:eastAsia="zh-CN"/>
                    </w:rPr>
                    <w:t>3</w:t>
                  </w:r>
                </w:p>
              </w:tc>
              <w:tc>
                <w:tcPr>
                  <w:tcW w:w="897" w:type="dxa"/>
                  <w:vAlign w:val="center"/>
                </w:tcPr>
                <w:p>
                  <w:pPr>
                    <w:jc w:val="center"/>
                    <w:rPr>
                      <w:rFonts w:hint="default" w:eastAsia="宋体"/>
                      <w:szCs w:val="21"/>
                      <w:lang w:val="en-US" w:eastAsia="zh-CN"/>
                    </w:rPr>
                  </w:pPr>
                  <w:r>
                    <w:rPr>
                      <w:rFonts w:hint="eastAsia"/>
                      <w:szCs w:val="21"/>
                    </w:rPr>
                    <w:t>0.</w:t>
                  </w:r>
                  <w:r>
                    <w:rPr>
                      <w:rFonts w:hint="eastAsia"/>
                      <w:szCs w:val="21"/>
                      <w:lang w:val="en-US" w:eastAsia="zh-CN"/>
                    </w:rPr>
                    <w:t>125</w:t>
                  </w:r>
                </w:p>
              </w:tc>
              <w:tc>
                <w:tcPr>
                  <w:tcW w:w="887" w:type="dxa"/>
                  <w:vAlign w:val="center"/>
                </w:tcPr>
                <w:p>
                  <w:pPr>
                    <w:jc w:val="center"/>
                    <w:rPr>
                      <w:rFonts w:hint="default" w:eastAsia="宋体"/>
                      <w:szCs w:val="21"/>
                      <w:lang w:val="en-US" w:eastAsia="zh-CN"/>
                    </w:rPr>
                  </w:pPr>
                  <w:r>
                    <w:rPr>
                      <w:rFonts w:hint="eastAsia"/>
                      <w:szCs w:val="21"/>
                      <w:lang w:val="en-US" w:eastAsia="zh-CN"/>
                    </w:rPr>
                    <w:t>/</w:t>
                  </w:r>
                </w:p>
              </w:tc>
              <w:tc>
                <w:tcPr>
                  <w:tcW w:w="888" w:type="dxa"/>
                  <w:vAlign w:val="center"/>
                </w:tcPr>
                <w:p>
                  <w:pPr>
                    <w:jc w:val="center"/>
                    <w:rPr>
                      <w:szCs w:val="21"/>
                    </w:rPr>
                  </w:pPr>
                  <w:r>
                    <w:rPr>
                      <w:rFonts w:hint="eastAsia"/>
                      <w:szCs w:val="21"/>
                    </w:rPr>
                    <w:t>0.</w:t>
                  </w:r>
                  <w:r>
                    <w:rPr>
                      <w:rFonts w:hint="eastAsia"/>
                      <w:szCs w:val="21"/>
                      <w:lang w:val="en-US" w:eastAsia="zh-CN"/>
                    </w:rPr>
                    <w:t>3</w:t>
                  </w:r>
                </w:p>
              </w:tc>
              <w:tc>
                <w:tcPr>
                  <w:tcW w:w="706" w:type="dxa"/>
                  <w:vAlign w:val="center"/>
                </w:tcPr>
                <w:p>
                  <w:pPr>
                    <w:jc w:val="center"/>
                    <w:rPr>
                      <w:szCs w:val="21"/>
                    </w:rPr>
                  </w:pPr>
                  <w:r>
                    <w:rPr>
                      <w:rFonts w:hint="eastAsia"/>
                      <w:szCs w:val="21"/>
                    </w:rPr>
                    <w:t>0.</w:t>
                  </w:r>
                  <w:r>
                    <w:rPr>
                      <w:rFonts w:hint="eastAsia"/>
                      <w:szCs w:val="21"/>
                      <w:lang w:val="en-US" w:eastAsia="zh-CN"/>
                    </w:rPr>
                    <w:t>125</w:t>
                  </w:r>
                </w:p>
              </w:tc>
              <w:tc>
                <w:tcPr>
                  <w:tcW w:w="836" w:type="dxa"/>
                  <w:vAlign w:val="center"/>
                </w:tcPr>
                <w:p>
                  <w:pPr>
                    <w:jc w:val="center"/>
                    <w:rPr>
                      <w:rFonts w:hint="eastAsia" w:eastAsia="宋体"/>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676" w:type="dxa"/>
                  <w:vMerge w:val="continue"/>
                  <w:vAlign w:val="center"/>
                </w:tcPr>
                <w:p>
                  <w:pPr>
                    <w:jc w:val="center"/>
                    <w:rPr>
                      <w:szCs w:val="21"/>
                    </w:rPr>
                  </w:pPr>
                </w:p>
              </w:tc>
              <w:tc>
                <w:tcPr>
                  <w:tcW w:w="625" w:type="dxa"/>
                  <w:vAlign w:val="center"/>
                </w:tcPr>
                <w:p>
                  <w:pPr>
                    <w:jc w:val="center"/>
                    <w:rPr>
                      <w:szCs w:val="21"/>
                    </w:rPr>
                  </w:pPr>
                  <w:r>
                    <w:rPr>
                      <w:rFonts w:hint="eastAsia"/>
                      <w:szCs w:val="21"/>
                    </w:rPr>
                    <w:t>颗粒物</w:t>
                  </w:r>
                </w:p>
              </w:tc>
              <w:tc>
                <w:tcPr>
                  <w:tcW w:w="716" w:type="dxa"/>
                  <w:vAlign w:val="center"/>
                </w:tcPr>
                <w:p>
                  <w:pPr>
                    <w:jc w:val="center"/>
                    <w:rPr>
                      <w:szCs w:val="21"/>
                    </w:rPr>
                  </w:pPr>
                  <w:r>
                    <w:rPr>
                      <w:rFonts w:hint="eastAsia"/>
                      <w:szCs w:val="21"/>
                    </w:rPr>
                    <w:t>/</w:t>
                  </w:r>
                </w:p>
              </w:tc>
              <w:tc>
                <w:tcPr>
                  <w:tcW w:w="777" w:type="dxa"/>
                  <w:vAlign w:val="center"/>
                </w:tcPr>
                <w:p>
                  <w:pPr>
                    <w:jc w:val="center"/>
                    <w:rPr>
                      <w:szCs w:val="21"/>
                    </w:rPr>
                  </w:pPr>
                  <w:r>
                    <w:rPr>
                      <w:rFonts w:hint="eastAsia"/>
                      <w:szCs w:val="21"/>
                    </w:rPr>
                    <w:t>/</w:t>
                  </w:r>
                </w:p>
              </w:tc>
              <w:tc>
                <w:tcPr>
                  <w:tcW w:w="928" w:type="dxa"/>
                  <w:vAlign w:val="center"/>
                </w:tcPr>
                <w:p>
                  <w:pPr>
                    <w:jc w:val="center"/>
                    <w:rPr>
                      <w:rFonts w:hint="eastAsia" w:eastAsia="宋体"/>
                      <w:szCs w:val="21"/>
                      <w:lang w:eastAsia="zh-CN"/>
                    </w:rPr>
                  </w:pPr>
                  <w:r>
                    <w:rPr>
                      <w:rFonts w:hint="eastAsia"/>
                      <w:szCs w:val="21"/>
                    </w:rPr>
                    <w:t>0.</w:t>
                  </w:r>
                  <w:r>
                    <w:rPr>
                      <w:rFonts w:hint="eastAsia"/>
                      <w:szCs w:val="21"/>
                      <w:lang w:val="en-US" w:eastAsia="zh-CN"/>
                    </w:rPr>
                    <w:t>1</w:t>
                  </w:r>
                </w:p>
              </w:tc>
              <w:tc>
                <w:tcPr>
                  <w:tcW w:w="897" w:type="dxa"/>
                  <w:vAlign w:val="center"/>
                </w:tcPr>
                <w:p>
                  <w:pPr>
                    <w:jc w:val="center"/>
                    <w:rPr>
                      <w:rFonts w:hint="default" w:eastAsia="宋体"/>
                      <w:szCs w:val="21"/>
                      <w:lang w:val="en-US" w:eastAsia="zh-CN"/>
                    </w:rPr>
                  </w:pPr>
                  <w:r>
                    <w:rPr>
                      <w:rFonts w:hint="eastAsia"/>
                      <w:szCs w:val="21"/>
                    </w:rPr>
                    <w:t>0.0</w:t>
                  </w:r>
                  <w:r>
                    <w:rPr>
                      <w:rFonts w:hint="eastAsia"/>
                      <w:szCs w:val="21"/>
                      <w:lang w:val="en-US" w:eastAsia="zh-CN"/>
                    </w:rPr>
                    <w:t>42</w:t>
                  </w:r>
                </w:p>
              </w:tc>
              <w:tc>
                <w:tcPr>
                  <w:tcW w:w="887" w:type="dxa"/>
                  <w:vAlign w:val="center"/>
                </w:tcPr>
                <w:p>
                  <w:pPr>
                    <w:jc w:val="center"/>
                    <w:rPr>
                      <w:rFonts w:hint="eastAsia" w:eastAsia="宋体"/>
                      <w:szCs w:val="21"/>
                      <w:lang w:val="en-US" w:eastAsia="zh-CN"/>
                    </w:rPr>
                  </w:pPr>
                  <w:r>
                    <w:rPr>
                      <w:rFonts w:hint="eastAsia"/>
                      <w:szCs w:val="21"/>
                      <w:lang w:val="en-US" w:eastAsia="zh-CN"/>
                    </w:rPr>
                    <w:t>/</w:t>
                  </w:r>
                </w:p>
              </w:tc>
              <w:tc>
                <w:tcPr>
                  <w:tcW w:w="888" w:type="dxa"/>
                  <w:vAlign w:val="center"/>
                </w:tcPr>
                <w:p>
                  <w:pPr>
                    <w:jc w:val="center"/>
                    <w:rPr>
                      <w:szCs w:val="21"/>
                    </w:rPr>
                  </w:pPr>
                  <w:r>
                    <w:rPr>
                      <w:rFonts w:hint="eastAsia"/>
                      <w:szCs w:val="21"/>
                    </w:rPr>
                    <w:t>0.</w:t>
                  </w:r>
                  <w:r>
                    <w:rPr>
                      <w:rFonts w:hint="eastAsia"/>
                      <w:szCs w:val="21"/>
                      <w:lang w:val="en-US" w:eastAsia="zh-CN"/>
                    </w:rPr>
                    <w:t>1</w:t>
                  </w:r>
                </w:p>
              </w:tc>
              <w:tc>
                <w:tcPr>
                  <w:tcW w:w="706" w:type="dxa"/>
                  <w:vAlign w:val="center"/>
                </w:tcPr>
                <w:p>
                  <w:pPr>
                    <w:jc w:val="center"/>
                    <w:rPr>
                      <w:szCs w:val="21"/>
                    </w:rPr>
                  </w:pPr>
                  <w:r>
                    <w:rPr>
                      <w:rFonts w:hint="eastAsia"/>
                      <w:szCs w:val="21"/>
                    </w:rPr>
                    <w:t>0.0</w:t>
                  </w:r>
                  <w:r>
                    <w:rPr>
                      <w:rFonts w:hint="eastAsia"/>
                      <w:szCs w:val="21"/>
                      <w:lang w:val="en-US" w:eastAsia="zh-CN"/>
                    </w:rPr>
                    <w:t>42</w:t>
                  </w:r>
                </w:p>
              </w:tc>
              <w:tc>
                <w:tcPr>
                  <w:tcW w:w="836" w:type="dxa"/>
                  <w:vAlign w:val="center"/>
                </w:tcPr>
                <w:p>
                  <w:pPr>
                    <w:jc w:val="center"/>
                    <w:rPr>
                      <w:rFonts w:hint="eastAsia" w:eastAsia="宋体"/>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676" w:type="dxa"/>
                  <w:vMerge w:val="restart"/>
                  <w:vAlign w:val="center"/>
                </w:tcPr>
                <w:p>
                  <w:pPr>
                    <w:jc w:val="center"/>
                    <w:rPr>
                      <w:szCs w:val="21"/>
                    </w:rPr>
                  </w:pPr>
                  <w:r>
                    <w:rPr>
                      <w:rFonts w:hint="eastAsia"/>
                      <w:szCs w:val="21"/>
                    </w:rPr>
                    <w:t>喷漆</w:t>
                  </w:r>
                </w:p>
              </w:tc>
              <w:tc>
                <w:tcPr>
                  <w:tcW w:w="625" w:type="dxa"/>
                  <w:vAlign w:val="center"/>
                </w:tcPr>
                <w:p>
                  <w:pPr>
                    <w:jc w:val="center"/>
                    <w:rPr>
                      <w:szCs w:val="21"/>
                    </w:rPr>
                  </w:pPr>
                  <w:r>
                    <w:rPr>
                      <w:rFonts w:hint="eastAsia"/>
                      <w:szCs w:val="21"/>
                    </w:rPr>
                    <w:t>非甲烷总烃</w:t>
                  </w:r>
                </w:p>
              </w:tc>
              <w:tc>
                <w:tcPr>
                  <w:tcW w:w="716" w:type="dxa"/>
                  <w:vMerge w:val="restart"/>
                  <w:vAlign w:val="center"/>
                </w:tcPr>
                <w:p>
                  <w:pPr>
                    <w:jc w:val="center"/>
                    <w:rPr>
                      <w:szCs w:val="21"/>
                    </w:rPr>
                  </w:pPr>
                  <w:r>
                    <w:rPr>
                      <w:rFonts w:hint="eastAsia"/>
                      <w:szCs w:val="21"/>
                    </w:rPr>
                    <w:t>DA001</w:t>
                  </w:r>
                </w:p>
              </w:tc>
              <w:tc>
                <w:tcPr>
                  <w:tcW w:w="777" w:type="dxa"/>
                  <w:vMerge w:val="restart"/>
                  <w:vAlign w:val="center"/>
                </w:tcPr>
                <w:p>
                  <w:pPr>
                    <w:jc w:val="center"/>
                    <w:rPr>
                      <w:szCs w:val="21"/>
                    </w:rPr>
                  </w:pPr>
                  <w:r>
                    <w:rPr>
                      <w:rFonts w:hint="eastAsia"/>
                      <w:szCs w:val="21"/>
                    </w:rPr>
                    <w:t>8000</w:t>
                  </w:r>
                </w:p>
              </w:tc>
              <w:tc>
                <w:tcPr>
                  <w:tcW w:w="928" w:type="dxa"/>
                  <w:vAlign w:val="center"/>
                </w:tcPr>
                <w:p>
                  <w:pPr>
                    <w:jc w:val="center"/>
                    <w:rPr>
                      <w:rFonts w:hint="default" w:eastAsia="宋体"/>
                      <w:szCs w:val="21"/>
                      <w:lang w:val="en-US" w:eastAsia="zh-CN"/>
                    </w:rPr>
                  </w:pPr>
                  <w:r>
                    <w:rPr>
                      <w:rFonts w:hint="eastAsia"/>
                      <w:szCs w:val="21"/>
                      <w:lang w:val="en-US" w:eastAsia="zh-CN"/>
                    </w:rPr>
                    <w:t>2.74</w:t>
                  </w:r>
                </w:p>
              </w:tc>
              <w:tc>
                <w:tcPr>
                  <w:tcW w:w="897" w:type="dxa"/>
                  <w:vAlign w:val="center"/>
                </w:tcPr>
                <w:p>
                  <w:pPr>
                    <w:jc w:val="center"/>
                    <w:rPr>
                      <w:rFonts w:hint="default" w:eastAsia="宋体"/>
                      <w:szCs w:val="21"/>
                      <w:lang w:val="en-US" w:eastAsia="zh-CN"/>
                    </w:rPr>
                  </w:pPr>
                  <w:r>
                    <w:rPr>
                      <w:rFonts w:hint="eastAsia"/>
                      <w:szCs w:val="21"/>
                      <w:lang w:val="en-US" w:eastAsia="zh-CN"/>
                    </w:rPr>
                    <w:t>1.14</w:t>
                  </w:r>
                </w:p>
              </w:tc>
              <w:tc>
                <w:tcPr>
                  <w:tcW w:w="887" w:type="dxa"/>
                  <w:vAlign w:val="center"/>
                </w:tcPr>
                <w:p>
                  <w:pPr>
                    <w:jc w:val="center"/>
                    <w:rPr>
                      <w:rFonts w:hint="default" w:eastAsia="宋体"/>
                      <w:szCs w:val="21"/>
                      <w:lang w:val="en-US" w:eastAsia="zh-CN"/>
                    </w:rPr>
                  </w:pPr>
                  <w:r>
                    <w:rPr>
                      <w:rFonts w:hint="eastAsia"/>
                      <w:szCs w:val="21"/>
                      <w:lang w:val="en-US" w:eastAsia="zh-CN"/>
                    </w:rPr>
                    <w:t>142.5</w:t>
                  </w:r>
                </w:p>
              </w:tc>
              <w:tc>
                <w:tcPr>
                  <w:tcW w:w="888" w:type="dxa"/>
                  <w:vAlign w:val="center"/>
                </w:tcPr>
                <w:p>
                  <w:pPr>
                    <w:jc w:val="center"/>
                    <w:rPr>
                      <w:rFonts w:hint="default" w:eastAsia="宋体"/>
                      <w:szCs w:val="21"/>
                      <w:lang w:val="en-US" w:eastAsia="zh-CN"/>
                    </w:rPr>
                  </w:pPr>
                  <w:r>
                    <w:rPr>
                      <w:rFonts w:hint="eastAsia"/>
                      <w:szCs w:val="21"/>
                    </w:rPr>
                    <w:t>0</w:t>
                  </w:r>
                  <w:r>
                    <w:rPr>
                      <w:rFonts w:hint="eastAsia"/>
                      <w:szCs w:val="21"/>
                      <w:lang w:val="en-US" w:eastAsia="zh-CN"/>
                    </w:rPr>
                    <w:t>.274</w:t>
                  </w:r>
                </w:p>
              </w:tc>
              <w:tc>
                <w:tcPr>
                  <w:tcW w:w="706" w:type="dxa"/>
                  <w:vAlign w:val="center"/>
                </w:tcPr>
                <w:p>
                  <w:pPr>
                    <w:jc w:val="center"/>
                    <w:rPr>
                      <w:rFonts w:hint="default" w:eastAsia="宋体"/>
                      <w:szCs w:val="21"/>
                      <w:lang w:val="en-US" w:eastAsia="zh-CN"/>
                    </w:rPr>
                  </w:pPr>
                  <w:r>
                    <w:rPr>
                      <w:rFonts w:hint="eastAsia"/>
                      <w:szCs w:val="21"/>
                      <w:lang w:val="en-US" w:eastAsia="zh-CN"/>
                    </w:rPr>
                    <w:t>0.114</w:t>
                  </w:r>
                </w:p>
              </w:tc>
              <w:tc>
                <w:tcPr>
                  <w:tcW w:w="836" w:type="dxa"/>
                  <w:vAlign w:val="center"/>
                </w:tcPr>
                <w:p>
                  <w:pPr>
                    <w:jc w:val="center"/>
                    <w:rPr>
                      <w:rFonts w:hint="default" w:eastAsia="宋体"/>
                      <w:szCs w:val="21"/>
                      <w:lang w:val="en-US" w:eastAsia="zh-CN"/>
                    </w:rPr>
                  </w:pPr>
                  <w:r>
                    <w:rPr>
                      <w:rFonts w:hint="eastAsia"/>
                      <w:szCs w:val="21"/>
                      <w:lang w:val="en-US" w:eastAsia="zh-CN"/>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676" w:type="dxa"/>
                  <w:vMerge w:val="continue"/>
                  <w:vAlign w:val="center"/>
                </w:tcPr>
                <w:p>
                  <w:pPr>
                    <w:jc w:val="center"/>
                  </w:pPr>
                </w:p>
              </w:tc>
              <w:tc>
                <w:tcPr>
                  <w:tcW w:w="625" w:type="dxa"/>
                  <w:vAlign w:val="center"/>
                </w:tcPr>
                <w:p>
                  <w:pPr>
                    <w:jc w:val="center"/>
                    <w:rPr>
                      <w:szCs w:val="21"/>
                    </w:rPr>
                  </w:pPr>
                  <w:r>
                    <w:rPr>
                      <w:rFonts w:hint="eastAsia"/>
                      <w:szCs w:val="21"/>
                    </w:rPr>
                    <w:t>颗粒物</w:t>
                  </w:r>
                </w:p>
              </w:tc>
              <w:tc>
                <w:tcPr>
                  <w:tcW w:w="716" w:type="dxa"/>
                  <w:vMerge w:val="continue"/>
                  <w:vAlign w:val="center"/>
                </w:tcPr>
                <w:p>
                  <w:pPr>
                    <w:jc w:val="center"/>
                    <w:rPr>
                      <w:szCs w:val="21"/>
                    </w:rPr>
                  </w:pPr>
                </w:p>
              </w:tc>
              <w:tc>
                <w:tcPr>
                  <w:tcW w:w="777" w:type="dxa"/>
                  <w:vMerge w:val="continue"/>
                  <w:vAlign w:val="center"/>
                </w:tcPr>
                <w:p>
                  <w:pPr>
                    <w:jc w:val="center"/>
                    <w:rPr>
                      <w:szCs w:val="21"/>
                    </w:rPr>
                  </w:pPr>
                </w:p>
              </w:tc>
              <w:tc>
                <w:tcPr>
                  <w:tcW w:w="928" w:type="dxa"/>
                  <w:vAlign w:val="center"/>
                </w:tcPr>
                <w:p>
                  <w:pPr>
                    <w:jc w:val="center"/>
                    <w:rPr>
                      <w:rFonts w:hint="eastAsia" w:eastAsia="宋体"/>
                      <w:szCs w:val="21"/>
                      <w:lang w:val="en-US" w:eastAsia="zh-CN"/>
                    </w:rPr>
                  </w:pPr>
                  <w:r>
                    <w:rPr>
                      <w:rFonts w:hint="eastAsia"/>
                      <w:szCs w:val="21"/>
                    </w:rPr>
                    <w:t>0.</w:t>
                  </w:r>
                  <w:r>
                    <w:rPr>
                      <w:rFonts w:hint="eastAsia"/>
                      <w:szCs w:val="21"/>
                      <w:lang w:val="en-US" w:eastAsia="zh-CN"/>
                    </w:rPr>
                    <w:t>9</w:t>
                  </w:r>
                </w:p>
              </w:tc>
              <w:tc>
                <w:tcPr>
                  <w:tcW w:w="897" w:type="dxa"/>
                  <w:vAlign w:val="center"/>
                </w:tcPr>
                <w:p>
                  <w:pPr>
                    <w:jc w:val="center"/>
                    <w:rPr>
                      <w:rFonts w:hint="default" w:eastAsia="宋体"/>
                      <w:szCs w:val="21"/>
                      <w:lang w:val="en-US" w:eastAsia="zh-CN"/>
                    </w:rPr>
                  </w:pPr>
                  <w:r>
                    <w:rPr>
                      <w:rFonts w:hint="eastAsia"/>
                      <w:szCs w:val="21"/>
                    </w:rPr>
                    <w:t>0.</w:t>
                  </w:r>
                  <w:r>
                    <w:rPr>
                      <w:rFonts w:hint="eastAsia"/>
                      <w:szCs w:val="21"/>
                      <w:lang w:val="en-US" w:eastAsia="zh-CN"/>
                    </w:rPr>
                    <w:t>375</w:t>
                  </w:r>
                </w:p>
              </w:tc>
              <w:tc>
                <w:tcPr>
                  <w:tcW w:w="887" w:type="dxa"/>
                  <w:vAlign w:val="center"/>
                </w:tcPr>
                <w:p>
                  <w:pPr>
                    <w:jc w:val="center"/>
                    <w:rPr>
                      <w:rFonts w:hint="default" w:eastAsia="宋体"/>
                      <w:szCs w:val="21"/>
                      <w:lang w:val="en-US" w:eastAsia="zh-CN"/>
                    </w:rPr>
                  </w:pPr>
                  <w:r>
                    <w:rPr>
                      <w:rFonts w:hint="eastAsia"/>
                      <w:szCs w:val="21"/>
                      <w:lang w:val="en-US" w:eastAsia="zh-CN"/>
                    </w:rPr>
                    <w:t>46.88</w:t>
                  </w:r>
                </w:p>
              </w:tc>
              <w:tc>
                <w:tcPr>
                  <w:tcW w:w="888" w:type="dxa"/>
                  <w:vAlign w:val="center"/>
                </w:tcPr>
                <w:p>
                  <w:pPr>
                    <w:jc w:val="center"/>
                    <w:rPr>
                      <w:rFonts w:hint="default" w:eastAsia="宋体"/>
                      <w:szCs w:val="21"/>
                      <w:lang w:val="en-US" w:eastAsia="zh-CN"/>
                    </w:rPr>
                  </w:pPr>
                  <w:r>
                    <w:rPr>
                      <w:rFonts w:hint="eastAsia"/>
                      <w:szCs w:val="21"/>
                    </w:rPr>
                    <w:t>0.</w:t>
                  </w:r>
                  <w:r>
                    <w:rPr>
                      <w:rFonts w:hint="eastAsia"/>
                      <w:szCs w:val="21"/>
                      <w:lang w:val="en-US" w:eastAsia="zh-CN"/>
                    </w:rPr>
                    <w:t>18</w:t>
                  </w:r>
                </w:p>
              </w:tc>
              <w:tc>
                <w:tcPr>
                  <w:tcW w:w="706" w:type="dxa"/>
                  <w:vAlign w:val="center"/>
                </w:tcPr>
                <w:p>
                  <w:pPr>
                    <w:jc w:val="center"/>
                    <w:rPr>
                      <w:rFonts w:hint="default" w:eastAsia="宋体"/>
                      <w:szCs w:val="21"/>
                      <w:lang w:val="en-US" w:eastAsia="zh-CN"/>
                    </w:rPr>
                  </w:pPr>
                  <w:r>
                    <w:rPr>
                      <w:rFonts w:hint="eastAsia"/>
                      <w:szCs w:val="21"/>
                    </w:rPr>
                    <w:t>0.0</w:t>
                  </w:r>
                  <w:r>
                    <w:rPr>
                      <w:rFonts w:hint="eastAsia"/>
                      <w:szCs w:val="21"/>
                      <w:lang w:val="en-US" w:eastAsia="zh-CN"/>
                    </w:rPr>
                    <w:t>75</w:t>
                  </w:r>
                </w:p>
              </w:tc>
              <w:tc>
                <w:tcPr>
                  <w:tcW w:w="836" w:type="dxa"/>
                  <w:vAlign w:val="center"/>
                </w:tcPr>
                <w:p>
                  <w:pPr>
                    <w:jc w:val="center"/>
                    <w:rPr>
                      <w:rFonts w:hint="default" w:eastAsia="宋体"/>
                      <w:szCs w:val="21"/>
                      <w:lang w:val="en-US" w:eastAsia="zh-CN"/>
                    </w:rPr>
                  </w:pPr>
                  <w:r>
                    <w:rPr>
                      <w:rFonts w:hint="eastAsia"/>
                      <w:szCs w:val="21"/>
                      <w:lang w:val="en-US" w:eastAsia="zh-CN"/>
                    </w:rPr>
                    <w:t>9.38</w:t>
                  </w:r>
                </w:p>
              </w:tc>
            </w:tr>
          </w:tbl>
          <w:p>
            <w:pPr>
              <w:jc w:val="center"/>
              <w:rPr>
                <w:b/>
                <w:bCs/>
              </w:rPr>
            </w:pPr>
            <w:r>
              <w:rPr>
                <w:b/>
                <w:bCs/>
                <w:sz w:val="24"/>
              </w:rPr>
              <w:t>表4-</w:t>
            </w:r>
            <w:r>
              <w:rPr>
                <w:rFonts w:hint="eastAsia"/>
                <w:b/>
                <w:bCs/>
                <w:sz w:val="24"/>
              </w:rPr>
              <w:t>2产排污环节、废气污染物对应排放口类型一览表</w:t>
            </w:r>
          </w:p>
          <w:tbl>
            <w:tblPr>
              <w:tblStyle w:val="19"/>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00"/>
              <w:gridCol w:w="768"/>
              <w:gridCol w:w="936"/>
              <w:gridCol w:w="861"/>
              <w:gridCol w:w="1031"/>
              <w:gridCol w:w="947"/>
              <w:gridCol w:w="91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74" w:type="dxa"/>
                  <w:vMerge w:val="restart"/>
                  <w:vAlign w:val="center"/>
                </w:tcPr>
                <w:p>
                  <w:pPr>
                    <w:jc w:val="center"/>
                    <w:rPr>
                      <w:szCs w:val="21"/>
                    </w:rPr>
                  </w:pPr>
                  <w:r>
                    <w:rPr>
                      <w:rFonts w:hint="eastAsia"/>
                      <w:szCs w:val="21"/>
                    </w:rPr>
                    <w:t>产污环节</w:t>
                  </w:r>
                </w:p>
              </w:tc>
              <w:tc>
                <w:tcPr>
                  <w:tcW w:w="900" w:type="dxa"/>
                  <w:vMerge w:val="restart"/>
                  <w:vAlign w:val="center"/>
                </w:tcPr>
                <w:p>
                  <w:pPr>
                    <w:jc w:val="center"/>
                    <w:rPr>
                      <w:szCs w:val="21"/>
                    </w:rPr>
                  </w:pPr>
                  <w:r>
                    <w:rPr>
                      <w:rFonts w:hint="eastAsia"/>
                      <w:szCs w:val="21"/>
                    </w:rPr>
                    <w:t>污染物种类</w:t>
                  </w:r>
                </w:p>
              </w:tc>
              <w:tc>
                <w:tcPr>
                  <w:tcW w:w="768" w:type="dxa"/>
                  <w:vMerge w:val="restart"/>
                  <w:vAlign w:val="center"/>
                </w:tcPr>
                <w:p>
                  <w:pPr>
                    <w:jc w:val="center"/>
                    <w:rPr>
                      <w:szCs w:val="21"/>
                    </w:rPr>
                  </w:pPr>
                  <w:r>
                    <w:rPr>
                      <w:rFonts w:hint="eastAsia"/>
                      <w:szCs w:val="21"/>
                    </w:rPr>
                    <w:t>排放形式</w:t>
                  </w:r>
                </w:p>
              </w:tc>
              <w:tc>
                <w:tcPr>
                  <w:tcW w:w="3775" w:type="dxa"/>
                  <w:gridSpan w:val="4"/>
                  <w:vAlign w:val="center"/>
                </w:tcPr>
                <w:p>
                  <w:pPr>
                    <w:jc w:val="center"/>
                    <w:rPr>
                      <w:szCs w:val="21"/>
                    </w:rPr>
                  </w:pPr>
                  <w:r>
                    <w:rPr>
                      <w:rFonts w:hint="eastAsia"/>
                      <w:szCs w:val="21"/>
                    </w:rPr>
                    <w:t>治理设施</w:t>
                  </w:r>
                </w:p>
              </w:tc>
              <w:tc>
                <w:tcPr>
                  <w:tcW w:w="916" w:type="dxa"/>
                  <w:vAlign w:val="center"/>
                </w:tcPr>
                <w:p>
                  <w:pPr>
                    <w:jc w:val="center"/>
                    <w:rPr>
                      <w:szCs w:val="21"/>
                    </w:rPr>
                  </w:pPr>
                  <w:r>
                    <w:rPr>
                      <w:rFonts w:hint="eastAsia"/>
                      <w:szCs w:val="21"/>
                    </w:rPr>
                    <w:t>排放口编号</w:t>
                  </w:r>
                </w:p>
              </w:tc>
              <w:tc>
                <w:tcPr>
                  <w:tcW w:w="904" w:type="dxa"/>
                  <w:vAlign w:val="center"/>
                </w:tcPr>
                <w:p>
                  <w:pPr>
                    <w:jc w:val="center"/>
                    <w:rPr>
                      <w:szCs w:val="21"/>
                    </w:rPr>
                  </w:pPr>
                  <w:r>
                    <w:rPr>
                      <w:rFonts w:hint="eastAsia"/>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74" w:type="dxa"/>
                  <w:vMerge w:val="continue"/>
                  <w:vAlign w:val="center"/>
                </w:tcPr>
                <w:p>
                  <w:pPr>
                    <w:jc w:val="center"/>
                    <w:rPr>
                      <w:szCs w:val="21"/>
                    </w:rPr>
                  </w:pPr>
                </w:p>
              </w:tc>
              <w:tc>
                <w:tcPr>
                  <w:tcW w:w="900" w:type="dxa"/>
                  <w:vMerge w:val="continue"/>
                  <w:vAlign w:val="center"/>
                </w:tcPr>
                <w:p>
                  <w:pPr>
                    <w:jc w:val="center"/>
                    <w:rPr>
                      <w:szCs w:val="21"/>
                    </w:rPr>
                  </w:pPr>
                </w:p>
              </w:tc>
              <w:tc>
                <w:tcPr>
                  <w:tcW w:w="768" w:type="dxa"/>
                  <w:vMerge w:val="continue"/>
                  <w:vAlign w:val="center"/>
                </w:tcPr>
                <w:p>
                  <w:pPr>
                    <w:jc w:val="center"/>
                    <w:rPr>
                      <w:szCs w:val="21"/>
                    </w:rPr>
                  </w:pPr>
                </w:p>
              </w:tc>
              <w:tc>
                <w:tcPr>
                  <w:tcW w:w="936" w:type="dxa"/>
                  <w:vAlign w:val="center"/>
                </w:tcPr>
                <w:p>
                  <w:pPr>
                    <w:jc w:val="center"/>
                    <w:rPr>
                      <w:szCs w:val="21"/>
                    </w:rPr>
                  </w:pPr>
                  <w:r>
                    <w:rPr>
                      <w:rFonts w:hint="eastAsia"/>
                      <w:szCs w:val="21"/>
                    </w:rPr>
                    <w:t>治理工艺</w:t>
                  </w:r>
                </w:p>
              </w:tc>
              <w:tc>
                <w:tcPr>
                  <w:tcW w:w="861" w:type="dxa"/>
                  <w:vAlign w:val="center"/>
                </w:tcPr>
                <w:p>
                  <w:pPr>
                    <w:jc w:val="center"/>
                    <w:rPr>
                      <w:szCs w:val="21"/>
                    </w:rPr>
                  </w:pPr>
                  <w:r>
                    <w:rPr>
                      <w:rFonts w:hint="eastAsia"/>
                      <w:szCs w:val="21"/>
                    </w:rPr>
                    <w:t>收集效率</w:t>
                  </w:r>
                </w:p>
              </w:tc>
              <w:tc>
                <w:tcPr>
                  <w:tcW w:w="1031" w:type="dxa"/>
                  <w:vAlign w:val="center"/>
                </w:tcPr>
                <w:p>
                  <w:pPr>
                    <w:jc w:val="center"/>
                    <w:rPr>
                      <w:szCs w:val="21"/>
                    </w:rPr>
                  </w:pPr>
                  <w:r>
                    <w:rPr>
                      <w:rFonts w:hint="eastAsia"/>
                      <w:szCs w:val="21"/>
                    </w:rPr>
                    <w:t>处理效率</w:t>
                  </w:r>
                </w:p>
              </w:tc>
              <w:tc>
                <w:tcPr>
                  <w:tcW w:w="947" w:type="dxa"/>
                  <w:vAlign w:val="center"/>
                </w:tcPr>
                <w:p>
                  <w:pPr>
                    <w:jc w:val="center"/>
                    <w:rPr>
                      <w:szCs w:val="21"/>
                    </w:rPr>
                  </w:pPr>
                  <w:r>
                    <w:rPr>
                      <w:rFonts w:hint="eastAsia"/>
                      <w:szCs w:val="21"/>
                    </w:rPr>
                    <w:t>是否可行</w:t>
                  </w:r>
                </w:p>
              </w:tc>
              <w:tc>
                <w:tcPr>
                  <w:tcW w:w="916" w:type="dxa"/>
                  <w:vAlign w:val="center"/>
                </w:tcPr>
                <w:p>
                  <w:pPr>
                    <w:jc w:val="center"/>
                    <w:rPr>
                      <w:szCs w:val="21"/>
                    </w:rPr>
                  </w:pPr>
                </w:p>
              </w:tc>
              <w:tc>
                <w:tcPr>
                  <w:tcW w:w="90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vAlign w:val="center"/>
                </w:tcPr>
                <w:p>
                  <w:pPr>
                    <w:jc w:val="center"/>
                    <w:rPr>
                      <w:szCs w:val="21"/>
                    </w:rPr>
                  </w:pPr>
                  <w:r>
                    <w:rPr>
                      <w:rFonts w:hint="eastAsia"/>
                      <w:szCs w:val="21"/>
                    </w:rPr>
                    <w:t>切割</w:t>
                  </w:r>
                </w:p>
              </w:tc>
              <w:tc>
                <w:tcPr>
                  <w:tcW w:w="900" w:type="dxa"/>
                  <w:vAlign w:val="center"/>
                </w:tcPr>
                <w:p>
                  <w:pPr>
                    <w:jc w:val="center"/>
                    <w:rPr>
                      <w:szCs w:val="21"/>
                    </w:rPr>
                  </w:pPr>
                  <w:r>
                    <w:rPr>
                      <w:rFonts w:hint="eastAsia"/>
                      <w:szCs w:val="21"/>
                    </w:rPr>
                    <w:t>颗粒物</w:t>
                  </w:r>
                </w:p>
              </w:tc>
              <w:tc>
                <w:tcPr>
                  <w:tcW w:w="768" w:type="dxa"/>
                  <w:vAlign w:val="center"/>
                </w:tcPr>
                <w:p>
                  <w:pPr>
                    <w:jc w:val="center"/>
                    <w:rPr>
                      <w:szCs w:val="21"/>
                    </w:rPr>
                  </w:pPr>
                  <w:r>
                    <w:rPr>
                      <w:rFonts w:hint="eastAsia"/>
                      <w:szCs w:val="21"/>
                    </w:rPr>
                    <w:t>无组织</w:t>
                  </w:r>
                </w:p>
              </w:tc>
              <w:tc>
                <w:tcPr>
                  <w:tcW w:w="936" w:type="dxa"/>
                  <w:vAlign w:val="center"/>
                </w:tcPr>
                <w:p>
                  <w:pPr>
                    <w:jc w:val="center"/>
                    <w:rPr>
                      <w:szCs w:val="21"/>
                    </w:rPr>
                  </w:pPr>
                  <w:r>
                    <w:rPr>
                      <w:rFonts w:hint="eastAsia"/>
                      <w:szCs w:val="21"/>
                    </w:rPr>
                    <w:t>移动式焊烟净化器</w:t>
                  </w:r>
                </w:p>
              </w:tc>
              <w:tc>
                <w:tcPr>
                  <w:tcW w:w="1892" w:type="dxa"/>
                  <w:gridSpan w:val="2"/>
                  <w:vAlign w:val="center"/>
                </w:tcPr>
                <w:p>
                  <w:pPr>
                    <w:jc w:val="center"/>
                    <w:rPr>
                      <w:szCs w:val="21"/>
                    </w:rPr>
                  </w:pPr>
                  <w:r>
                    <w:rPr>
                      <w:rFonts w:hint="eastAsia"/>
                      <w:szCs w:val="21"/>
                    </w:rPr>
                    <w:t>综合去除效率80%</w:t>
                  </w:r>
                </w:p>
              </w:tc>
              <w:tc>
                <w:tcPr>
                  <w:tcW w:w="947" w:type="dxa"/>
                  <w:vAlign w:val="center"/>
                </w:tcPr>
                <w:p>
                  <w:pPr>
                    <w:jc w:val="center"/>
                    <w:rPr>
                      <w:szCs w:val="21"/>
                    </w:rPr>
                  </w:pPr>
                  <w:r>
                    <w:rPr>
                      <w:rFonts w:hint="eastAsia"/>
                      <w:szCs w:val="21"/>
                    </w:rPr>
                    <w:t>是</w:t>
                  </w:r>
                </w:p>
              </w:tc>
              <w:tc>
                <w:tcPr>
                  <w:tcW w:w="916" w:type="dxa"/>
                  <w:vAlign w:val="center"/>
                </w:tcPr>
                <w:p>
                  <w:pPr>
                    <w:jc w:val="center"/>
                    <w:rPr>
                      <w:szCs w:val="21"/>
                    </w:rPr>
                  </w:pPr>
                  <w:r>
                    <w:rPr>
                      <w:rFonts w:hint="eastAsia"/>
                      <w:szCs w:val="21"/>
                    </w:rPr>
                    <w:t>/</w:t>
                  </w:r>
                </w:p>
              </w:tc>
              <w:tc>
                <w:tcPr>
                  <w:tcW w:w="904"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vAlign w:val="center"/>
                </w:tcPr>
                <w:p>
                  <w:pPr>
                    <w:jc w:val="center"/>
                    <w:rPr>
                      <w:szCs w:val="21"/>
                    </w:rPr>
                  </w:pPr>
                  <w:r>
                    <w:rPr>
                      <w:rFonts w:hint="eastAsia"/>
                      <w:szCs w:val="21"/>
                    </w:rPr>
                    <w:t>焊接</w:t>
                  </w:r>
                </w:p>
              </w:tc>
              <w:tc>
                <w:tcPr>
                  <w:tcW w:w="900" w:type="dxa"/>
                  <w:vAlign w:val="center"/>
                </w:tcPr>
                <w:p>
                  <w:pPr>
                    <w:jc w:val="center"/>
                    <w:rPr>
                      <w:szCs w:val="21"/>
                    </w:rPr>
                  </w:pPr>
                  <w:r>
                    <w:rPr>
                      <w:rFonts w:hint="eastAsia"/>
                      <w:szCs w:val="21"/>
                    </w:rPr>
                    <w:t>颗粒物</w:t>
                  </w:r>
                </w:p>
              </w:tc>
              <w:tc>
                <w:tcPr>
                  <w:tcW w:w="768" w:type="dxa"/>
                  <w:vAlign w:val="center"/>
                </w:tcPr>
                <w:p>
                  <w:pPr>
                    <w:jc w:val="center"/>
                    <w:rPr>
                      <w:szCs w:val="21"/>
                    </w:rPr>
                  </w:pPr>
                  <w:r>
                    <w:rPr>
                      <w:rFonts w:hint="eastAsia"/>
                      <w:szCs w:val="21"/>
                    </w:rPr>
                    <w:t>无组织</w:t>
                  </w:r>
                </w:p>
              </w:tc>
              <w:tc>
                <w:tcPr>
                  <w:tcW w:w="936" w:type="dxa"/>
                  <w:vAlign w:val="center"/>
                </w:tcPr>
                <w:p>
                  <w:pPr>
                    <w:jc w:val="center"/>
                    <w:rPr>
                      <w:szCs w:val="21"/>
                    </w:rPr>
                  </w:pPr>
                  <w:r>
                    <w:rPr>
                      <w:rFonts w:hint="eastAsia"/>
                      <w:szCs w:val="21"/>
                    </w:rPr>
                    <w:t>移动式焊烟净化器</w:t>
                  </w:r>
                </w:p>
              </w:tc>
              <w:tc>
                <w:tcPr>
                  <w:tcW w:w="1892" w:type="dxa"/>
                  <w:gridSpan w:val="2"/>
                  <w:vAlign w:val="center"/>
                </w:tcPr>
                <w:p>
                  <w:pPr>
                    <w:jc w:val="center"/>
                    <w:rPr>
                      <w:szCs w:val="21"/>
                    </w:rPr>
                  </w:pPr>
                  <w:r>
                    <w:rPr>
                      <w:rFonts w:hint="eastAsia"/>
                      <w:szCs w:val="21"/>
                    </w:rPr>
                    <w:t>综合去除效率80%</w:t>
                  </w:r>
                </w:p>
              </w:tc>
              <w:tc>
                <w:tcPr>
                  <w:tcW w:w="947" w:type="dxa"/>
                  <w:vAlign w:val="center"/>
                </w:tcPr>
                <w:p>
                  <w:pPr>
                    <w:jc w:val="center"/>
                    <w:rPr>
                      <w:szCs w:val="21"/>
                    </w:rPr>
                  </w:pPr>
                  <w:r>
                    <w:rPr>
                      <w:rFonts w:hint="eastAsia"/>
                      <w:szCs w:val="21"/>
                    </w:rPr>
                    <w:t>是</w:t>
                  </w:r>
                </w:p>
              </w:tc>
              <w:tc>
                <w:tcPr>
                  <w:tcW w:w="916" w:type="dxa"/>
                  <w:vAlign w:val="center"/>
                </w:tcPr>
                <w:p>
                  <w:pPr>
                    <w:jc w:val="center"/>
                    <w:rPr>
                      <w:szCs w:val="21"/>
                    </w:rPr>
                  </w:pPr>
                  <w:r>
                    <w:rPr>
                      <w:rFonts w:hint="eastAsia"/>
                      <w:szCs w:val="21"/>
                    </w:rPr>
                    <w:t>/</w:t>
                  </w:r>
                </w:p>
              </w:tc>
              <w:tc>
                <w:tcPr>
                  <w:tcW w:w="904"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vMerge w:val="restart"/>
                  <w:vAlign w:val="center"/>
                </w:tcPr>
                <w:p>
                  <w:pPr>
                    <w:jc w:val="center"/>
                    <w:rPr>
                      <w:szCs w:val="21"/>
                    </w:rPr>
                  </w:pPr>
                  <w:r>
                    <w:rPr>
                      <w:rFonts w:hint="eastAsia"/>
                      <w:szCs w:val="21"/>
                    </w:rPr>
                    <w:t>喷漆</w:t>
                  </w:r>
                </w:p>
              </w:tc>
              <w:tc>
                <w:tcPr>
                  <w:tcW w:w="900" w:type="dxa"/>
                  <w:vAlign w:val="center"/>
                </w:tcPr>
                <w:p>
                  <w:pPr>
                    <w:jc w:val="center"/>
                    <w:rPr>
                      <w:szCs w:val="21"/>
                    </w:rPr>
                  </w:pPr>
                  <w:r>
                    <w:rPr>
                      <w:rFonts w:hint="eastAsia"/>
                      <w:szCs w:val="21"/>
                    </w:rPr>
                    <w:t>非甲烷总烃</w:t>
                  </w:r>
                </w:p>
              </w:tc>
              <w:tc>
                <w:tcPr>
                  <w:tcW w:w="768" w:type="dxa"/>
                  <w:vAlign w:val="center"/>
                </w:tcPr>
                <w:p>
                  <w:pPr>
                    <w:jc w:val="center"/>
                    <w:rPr>
                      <w:szCs w:val="21"/>
                    </w:rPr>
                  </w:pPr>
                  <w:r>
                    <w:rPr>
                      <w:rFonts w:hint="eastAsia"/>
                      <w:szCs w:val="21"/>
                    </w:rPr>
                    <w:t>有组织</w:t>
                  </w:r>
                </w:p>
              </w:tc>
              <w:tc>
                <w:tcPr>
                  <w:tcW w:w="936" w:type="dxa"/>
                  <w:vAlign w:val="center"/>
                </w:tcPr>
                <w:p>
                  <w:pPr>
                    <w:jc w:val="center"/>
                    <w:rPr>
                      <w:szCs w:val="21"/>
                    </w:rPr>
                  </w:pPr>
                  <w:r>
                    <w:rPr>
                      <w:rFonts w:hint="eastAsia"/>
                      <w:szCs w:val="21"/>
                    </w:rPr>
                    <w:t>二级活性炭吸附</w:t>
                  </w:r>
                </w:p>
              </w:tc>
              <w:tc>
                <w:tcPr>
                  <w:tcW w:w="861" w:type="dxa"/>
                  <w:vAlign w:val="center"/>
                </w:tcPr>
                <w:p>
                  <w:pPr>
                    <w:jc w:val="center"/>
                    <w:rPr>
                      <w:szCs w:val="21"/>
                    </w:rPr>
                  </w:pPr>
                  <w:r>
                    <w:rPr>
                      <w:rFonts w:hint="eastAsia"/>
                      <w:szCs w:val="21"/>
                    </w:rPr>
                    <w:t>90%</w:t>
                  </w:r>
                </w:p>
              </w:tc>
              <w:tc>
                <w:tcPr>
                  <w:tcW w:w="1031" w:type="dxa"/>
                  <w:vAlign w:val="center"/>
                </w:tcPr>
                <w:p>
                  <w:pPr>
                    <w:jc w:val="center"/>
                    <w:rPr>
                      <w:szCs w:val="21"/>
                    </w:rPr>
                  </w:pPr>
                  <w:r>
                    <w:rPr>
                      <w:rFonts w:hint="eastAsia"/>
                      <w:szCs w:val="21"/>
                    </w:rPr>
                    <w:t>90%</w:t>
                  </w:r>
                </w:p>
              </w:tc>
              <w:tc>
                <w:tcPr>
                  <w:tcW w:w="947" w:type="dxa"/>
                  <w:vAlign w:val="center"/>
                </w:tcPr>
                <w:p>
                  <w:pPr>
                    <w:jc w:val="center"/>
                    <w:rPr>
                      <w:szCs w:val="21"/>
                    </w:rPr>
                  </w:pPr>
                  <w:r>
                    <w:rPr>
                      <w:rFonts w:hint="eastAsia"/>
                      <w:szCs w:val="21"/>
                    </w:rPr>
                    <w:t>是</w:t>
                  </w:r>
                </w:p>
              </w:tc>
              <w:tc>
                <w:tcPr>
                  <w:tcW w:w="916" w:type="dxa"/>
                  <w:vAlign w:val="center"/>
                </w:tcPr>
                <w:p>
                  <w:pPr>
                    <w:jc w:val="center"/>
                    <w:rPr>
                      <w:szCs w:val="21"/>
                    </w:rPr>
                  </w:pPr>
                  <w:r>
                    <w:rPr>
                      <w:rFonts w:hint="eastAsia"/>
                      <w:szCs w:val="21"/>
                    </w:rPr>
                    <w:t>DA001</w:t>
                  </w:r>
                </w:p>
              </w:tc>
              <w:tc>
                <w:tcPr>
                  <w:tcW w:w="904" w:type="dxa"/>
                  <w:vAlign w:val="center"/>
                </w:tcPr>
                <w:p>
                  <w:pPr>
                    <w:jc w:val="center"/>
                    <w:rPr>
                      <w:szCs w:val="21"/>
                    </w:rPr>
                  </w:pPr>
                  <w:r>
                    <w:rPr>
                      <w:rFonts w:hint="eastAsia"/>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vMerge w:val="continue"/>
                  <w:vAlign w:val="center"/>
                </w:tcPr>
                <w:p>
                  <w:pPr>
                    <w:jc w:val="center"/>
                    <w:rPr>
                      <w:szCs w:val="21"/>
                    </w:rPr>
                  </w:pPr>
                </w:p>
              </w:tc>
              <w:tc>
                <w:tcPr>
                  <w:tcW w:w="900" w:type="dxa"/>
                  <w:vAlign w:val="center"/>
                </w:tcPr>
                <w:p>
                  <w:pPr>
                    <w:jc w:val="center"/>
                    <w:rPr>
                      <w:szCs w:val="21"/>
                    </w:rPr>
                  </w:pPr>
                  <w:r>
                    <w:rPr>
                      <w:rFonts w:hint="eastAsia"/>
                      <w:szCs w:val="21"/>
                    </w:rPr>
                    <w:t>颗粒物</w:t>
                  </w:r>
                </w:p>
              </w:tc>
              <w:tc>
                <w:tcPr>
                  <w:tcW w:w="768" w:type="dxa"/>
                  <w:vAlign w:val="center"/>
                </w:tcPr>
                <w:p>
                  <w:pPr>
                    <w:jc w:val="center"/>
                    <w:rPr>
                      <w:szCs w:val="21"/>
                    </w:rPr>
                  </w:pPr>
                  <w:r>
                    <w:rPr>
                      <w:rFonts w:hint="eastAsia"/>
                      <w:szCs w:val="21"/>
                    </w:rPr>
                    <w:t>有组织</w:t>
                  </w:r>
                </w:p>
              </w:tc>
              <w:tc>
                <w:tcPr>
                  <w:tcW w:w="936" w:type="dxa"/>
                  <w:vAlign w:val="center"/>
                </w:tcPr>
                <w:p>
                  <w:pPr>
                    <w:jc w:val="center"/>
                    <w:rPr>
                      <w:szCs w:val="21"/>
                    </w:rPr>
                  </w:pPr>
                  <w:r>
                    <w:rPr>
                      <w:rFonts w:hint="eastAsia"/>
                      <w:szCs w:val="21"/>
                    </w:rPr>
                    <w:t>过滤棉</w:t>
                  </w:r>
                </w:p>
              </w:tc>
              <w:tc>
                <w:tcPr>
                  <w:tcW w:w="861" w:type="dxa"/>
                  <w:vAlign w:val="center"/>
                </w:tcPr>
                <w:p>
                  <w:pPr>
                    <w:jc w:val="center"/>
                    <w:rPr>
                      <w:szCs w:val="21"/>
                    </w:rPr>
                  </w:pPr>
                  <w:r>
                    <w:rPr>
                      <w:rFonts w:hint="eastAsia"/>
                      <w:szCs w:val="21"/>
                    </w:rPr>
                    <w:t>90%</w:t>
                  </w:r>
                </w:p>
              </w:tc>
              <w:tc>
                <w:tcPr>
                  <w:tcW w:w="1031" w:type="dxa"/>
                  <w:vAlign w:val="center"/>
                </w:tcPr>
                <w:p>
                  <w:pPr>
                    <w:jc w:val="center"/>
                    <w:rPr>
                      <w:szCs w:val="21"/>
                    </w:rPr>
                  </w:pPr>
                  <w:r>
                    <w:rPr>
                      <w:rFonts w:hint="eastAsia"/>
                      <w:szCs w:val="21"/>
                      <w:lang w:val="en-US" w:eastAsia="zh-CN"/>
                    </w:rPr>
                    <w:t>8</w:t>
                  </w:r>
                  <w:r>
                    <w:rPr>
                      <w:rFonts w:hint="eastAsia"/>
                      <w:szCs w:val="21"/>
                    </w:rPr>
                    <w:t>0%</w:t>
                  </w:r>
                </w:p>
              </w:tc>
              <w:tc>
                <w:tcPr>
                  <w:tcW w:w="947" w:type="dxa"/>
                  <w:vAlign w:val="center"/>
                </w:tcPr>
                <w:p>
                  <w:pPr>
                    <w:jc w:val="center"/>
                    <w:rPr>
                      <w:szCs w:val="21"/>
                    </w:rPr>
                  </w:pPr>
                  <w:r>
                    <w:rPr>
                      <w:rFonts w:hint="eastAsia"/>
                      <w:szCs w:val="21"/>
                    </w:rPr>
                    <w:t>是</w:t>
                  </w:r>
                </w:p>
              </w:tc>
              <w:tc>
                <w:tcPr>
                  <w:tcW w:w="916" w:type="dxa"/>
                  <w:vAlign w:val="center"/>
                </w:tcPr>
                <w:p>
                  <w:pPr>
                    <w:jc w:val="center"/>
                    <w:rPr>
                      <w:szCs w:val="21"/>
                    </w:rPr>
                  </w:pPr>
                  <w:r>
                    <w:rPr>
                      <w:rFonts w:hint="eastAsia"/>
                      <w:szCs w:val="21"/>
                    </w:rPr>
                    <w:t>DA001</w:t>
                  </w:r>
                </w:p>
              </w:tc>
              <w:tc>
                <w:tcPr>
                  <w:tcW w:w="904" w:type="dxa"/>
                  <w:vAlign w:val="center"/>
                </w:tcPr>
                <w:p>
                  <w:pPr>
                    <w:jc w:val="center"/>
                    <w:rPr>
                      <w:szCs w:val="21"/>
                    </w:rPr>
                  </w:pPr>
                  <w:r>
                    <w:rPr>
                      <w:rFonts w:hint="eastAsia"/>
                      <w:szCs w:val="21"/>
                    </w:rPr>
                    <w:t>一般排放口</w:t>
                  </w:r>
                </w:p>
              </w:tc>
            </w:tr>
          </w:tbl>
          <w:p>
            <w:pPr>
              <w:jc w:val="center"/>
              <w:rPr>
                <w:b/>
                <w:bCs/>
                <w:sz w:val="24"/>
              </w:rPr>
            </w:pPr>
            <w:r>
              <w:rPr>
                <w:b/>
                <w:bCs/>
                <w:sz w:val="24"/>
              </w:rPr>
              <w:t>表4-</w:t>
            </w:r>
            <w:r>
              <w:rPr>
                <w:rFonts w:hint="eastAsia"/>
                <w:b/>
                <w:bCs/>
                <w:sz w:val="24"/>
              </w:rPr>
              <w:t>3排放口基本情况一览表</w:t>
            </w:r>
          </w:p>
          <w:tbl>
            <w:tblPr>
              <w:tblStyle w:val="19"/>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17"/>
              <w:gridCol w:w="736"/>
              <w:gridCol w:w="1372"/>
              <w:gridCol w:w="1321"/>
              <w:gridCol w:w="897"/>
              <w:gridCol w:w="7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38" w:type="dxa"/>
                  <w:vMerge w:val="restart"/>
                  <w:vAlign w:val="center"/>
                </w:tcPr>
                <w:p>
                  <w:pPr>
                    <w:jc w:val="center"/>
                  </w:pPr>
                  <w:r>
                    <w:rPr>
                      <w:rFonts w:hint="eastAsia"/>
                    </w:rPr>
                    <w:t>排放口编号</w:t>
                  </w:r>
                </w:p>
              </w:tc>
              <w:tc>
                <w:tcPr>
                  <w:tcW w:w="817" w:type="dxa"/>
                  <w:vMerge w:val="restart"/>
                  <w:vAlign w:val="center"/>
                </w:tcPr>
                <w:p>
                  <w:pPr>
                    <w:jc w:val="center"/>
                  </w:pPr>
                  <w:r>
                    <w:rPr>
                      <w:rFonts w:hint="eastAsia"/>
                    </w:rPr>
                    <w:t>排气筒高度</w:t>
                  </w:r>
                </w:p>
              </w:tc>
              <w:tc>
                <w:tcPr>
                  <w:tcW w:w="736" w:type="dxa"/>
                  <w:vMerge w:val="restart"/>
                  <w:vAlign w:val="center"/>
                </w:tcPr>
                <w:p>
                  <w:pPr>
                    <w:jc w:val="center"/>
                  </w:pPr>
                  <w:r>
                    <w:rPr>
                      <w:rFonts w:hint="eastAsia"/>
                    </w:rPr>
                    <w:t>内径</w:t>
                  </w:r>
                </w:p>
              </w:tc>
              <w:tc>
                <w:tcPr>
                  <w:tcW w:w="2693" w:type="dxa"/>
                  <w:gridSpan w:val="2"/>
                  <w:vAlign w:val="center"/>
                </w:tcPr>
                <w:p>
                  <w:pPr>
                    <w:jc w:val="center"/>
                  </w:pPr>
                  <w:r>
                    <w:rPr>
                      <w:rFonts w:hint="eastAsia"/>
                    </w:rPr>
                    <w:t>坐标</w:t>
                  </w:r>
                </w:p>
              </w:tc>
              <w:tc>
                <w:tcPr>
                  <w:tcW w:w="897" w:type="dxa"/>
                  <w:vMerge w:val="restart"/>
                  <w:vAlign w:val="center"/>
                </w:tcPr>
                <w:p>
                  <w:pPr>
                    <w:jc w:val="center"/>
                  </w:pPr>
                  <w:r>
                    <w:rPr>
                      <w:rFonts w:hint="eastAsia"/>
                    </w:rPr>
                    <w:t>监测因子</w:t>
                  </w:r>
                </w:p>
              </w:tc>
              <w:tc>
                <w:tcPr>
                  <w:tcW w:w="740" w:type="dxa"/>
                  <w:vMerge w:val="restart"/>
                  <w:vAlign w:val="center"/>
                </w:tcPr>
                <w:p>
                  <w:pPr>
                    <w:jc w:val="center"/>
                  </w:pPr>
                  <w:r>
                    <w:rPr>
                      <w:rFonts w:hint="eastAsia"/>
                    </w:rPr>
                    <w:t>监测频次</w:t>
                  </w:r>
                </w:p>
              </w:tc>
              <w:tc>
                <w:tcPr>
                  <w:tcW w:w="1212" w:type="dxa"/>
                  <w:vMerge w:val="restart"/>
                  <w:vAlign w:val="center"/>
                </w:tcPr>
                <w:p>
                  <w:pPr>
                    <w:jc w:val="center"/>
                  </w:pPr>
                  <w:r>
                    <w:rPr>
                      <w:rFonts w:hint="eastAsia"/>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38" w:type="dxa"/>
                  <w:vMerge w:val="continue"/>
                  <w:vAlign w:val="center"/>
                </w:tcPr>
                <w:p>
                  <w:pPr>
                    <w:jc w:val="center"/>
                  </w:pPr>
                </w:p>
              </w:tc>
              <w:tc>
                <w:tcPr>
                  <w:tcW w:w="817" w:type="dxa"/>
                  <w:vMerge w:val="continue"/>
                  <w:vAlign w:val="center"/>
                </w:tcPr>
                <w:p>
                  <w:pPr>
                    <w:jc w:val="center"/>
                  </w:pPr>
                </w:p>
              </w:tc>
              <w:tc>
                <w:tcPr>
                  <w:tcW w:w="736" w:type="dxa"/>
                  <w:vMerge w:val="continue"/>
                  <w:vAlign w:val="center"/>
                </w:tcPr>
                <w:p>
                  <w:pPr>
                    <w:jc w:val="center"/>
                  </w:pPr>
                </w:p>
              </w:tc>
              <w:tc>
                <w:tcPr>
                  <w:tcW w:w="1372" w:type="dxa"/>
                  <w:vAlign w:val="center"/>
                </w:tcPr>
                <w:p>
                  <w:pPr>
                    <w:jc w:val="center"/>
                  </w:pPr>
                  <w:r>
                    <w:rPr>
                      <w:rFonts w:hint="eastAsia"/>
                    </w:rPr>
                    <w:t>经度</w:t>
                  </w:r>
                </w:p>
              </w:tc>
              <w:tc>
                <w:tcPr>
                  <w:tcW w:w="1321" w:type="dxa"/>
                  <w:vAlign w:val="center"/>
                </w:tcPr>
                <w:p>
                  <w:pPr>
                    <w:jc w:val="center"/>
                  </w:pPr>
                  <w:r>
                    <w:rPr>
                      <w:rFonts w:hint="eastAsia"/>
                    </w:rPr>
                    <w:t>纬度</w:t>
                  </w:r>
                </w:p>
              </w:tc>
              <w:tc>
                <w:tcPr>
                  <w:tcW w:w="897" w:type="dxa"/>
                  <w:vMerge w:val="continue"/>
                  <w:vAlign w:val="center"/>
                </w:tcPr>
                <w:p>
                  <w:pPr>
                    <w:jc w:val="center"/>
                  </w:pPr>
                </w:p>
              </w:tc>
              <w:tc>
                <w:tcPr>
                  <w:tcW w:w="740" w:type="dxa"/>
                  <w:vMerge w:val="continue"/>
                  <w:vAlign w:val="center"/>
                </w:tcPr>
                <w:p>
                  <w:pPr>
                    <w:jc w:val="center"/>
                  </w:pPr>
                </w:p>
              </w:tc>
              <w:tc>
                <w:tcPr>
                  <w:tcW w:w="12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pPr>
                  <w:r>
                    <w:rPr>
                      <w:rFonts w:hint="eastAsia"/>
                    </w:rPr>
                    <w:t>DA001</w:t>
                  </w:r>
                </w:p>
              </w:tc>
              <w:tc>
                <w:tcPr>
                  <w:tcW w:w="817" w:type="dxa"/>
                  <w:vAlign w:val="center"/>
                </w:tcPr>
                <w:p>
                  <w:pPr>
                    <w:jc w:val="center"/>
                  </w:pPr>
                  <w:r>
                    <w:rPr>
                      <w:rFonts w:hint="eastAsia"/>
                    </w:rPr>
                    <w:t>15m</w:t>
                  </w:r>
                </w:p>
              </w:tc>
              <w:tc>
                <w:tcPr>
                  <w:tcW w:w="736" w:type="dxa"/>
                  <w:vAlign w:val="center"/>
                </w:tcPr>
                <w:p>
                  <w:pPr>
                    <w:jc w:val="center"/>
                  </w:pPr>
                  <w:r>
                    <w:rPr>
                      <w:rFonts w:hint="eastAsia"/>
                    </w:rPr>
                    <w:t>0.4m</w:t>
                  </w:r>
                </w:p>
              </w:tc>
              <w:tc>
                <w:tcPr>
                  <w:tcW w:w="1372" w:type="dxa"/>
                  <w:vAlign w:val="center"/>
                </w:tcPr>
                <w:p>
                  <w:pPr>
                    <w:jc w:val="center"/>
                  </w:pPr>
                  <w:r>
                    <w:rPr>
                      <w:rFonts w:hint="eastAsia"/>
                    </w:rPr>
                    <w:t>117.9201</w:t>
                  </w:r>
                  <w:r>
                    <w:t>6</w:t>
                  </w:r>
                  <w:r>
                    <w:rPr>
                      <w:rFonts w:hint="eastAsia"/>
                    </w:rPr>
                    <w:t>°</w:t>
                  </w:r>
                </w:p>
              </w:tc>
              <w:tc>
                <w:tcPr>
                  <w:tcW w:w="1321" w:type="dxa"/>
                  <w:vAlign w:val="center"/>
                </w:tcPr>
                <w:p>
                  <w:pPr>
                    <w:jc w:val="center"/>
                  </w:pPr>
                  <w:r>
                    <w:t>3</w:t>
                  </w:r>
                  <w:r>
                    <w:rPr>
                      <w:rFonts w:hint="eastAsia"/>
                    </w:rPr>
                    <w:t>3.46219°</w:t>
                  </w:r>
                </w:p>
              </w:tc>
              <w:tc>
                <w:tcPr>
                  <w:tcW w:w="897" w:type="dxa"/>
                  <w:vAlign w:val="center"/>
                </w:tcPr>
                <w:p>
                  <w:pPr>
                    <w:jc w:val="center"/>
                  </w:pPr>
                  <w:r>
                    <w:rPr>
                      <w:rFonts w:hint="eastAsia"/>
                      <w:szCs w:val="21"/>
                    </w:rPr>
                    <w:t>非甲烷总烃、颗粒物</w:t>
                  </w:r>
                </w:p>
              </w:tc>
              <w:tc>
                <w:tcPr>
                  <w:tcW w:w="740" w:type="dxa"/>
                  <w:vAlign w:val="center"/>
                </w:tcPr>
                <w:p>
                  <w:pPr>
                    <w:jc w:val="center"/>
                  </w:pPr>
                  <w:r>
                    <w:rPr>
                      <w:rFonts w:hint="eastAsia"/>
                    </w:rPr>
                    <w:t>半年一次</w:t>
                  </w:r>
                </w:p>
              </w:tc>
              <w:tc>
                <w:tcPr>
                  <w:tcW w:w="1212" w:type="dxa"/>
                  <w:vAlign w:val="center"/>
                </w:tcPr>
                <w:p>
                  <w:pPr>
                    <w:jc w:val="center"/>
                  </w:pPr>
                  <w:r>
                    <w:rPr>
                      <w:rFonts w:hint="eastAsia"/>
                    </w:rPr>
                    <w:t>《大气污染物综合排放标准》（GB16297-1996）中二级排放标准</w:t>
                  </w:r>
                </w:p>
              </w:tc>
            </w:tr>
          </w:tbl>
          <w:p>
            <w:pPr>
              <w:spacing w:line="360" w:lineRule="auto"/>
              <w:ind w:firstLine="480" w:firstLineChars="200"/>
              <w:rPr>
                <w:rFonts w:hint="eastAsia" w:ascii="Times New Roman" w:hAnsi="Times New Roman"/>
                <w:b w:val="0"/>
                <w:bCs/>
                <w:sz w:val="24"/>
                <w:szCs w:val="24"/>
              </w:rPr>
            </w:pPr>
            <w:r>
              <w:rPr>
                <w:rFonts w:hint="eastAsia" w:ascii="Times New Roman" w:hAnsi="Times New Roman"/>
                <w:b w:val="0"/>
                <w:bCs/>
                <w:sz w:val="24"/>
                <w:szCs w:val="24"/>
              </w:rPr>
              <w:t>废气</w:t>
            </w:r>
            <w:r>
              <w:rPr>
                <w:rFonts w:hint="eastAsia" w:ascii="Times New Roman" w:hAnsi="Times New Roman"/>
                <w:b w:val="0"/>
                <w:bCs/>
                <w:sz w:val="24"/>
                <w:szCs w:val="24"/>
                <w:lang w:val="en-US" w:eastAsia="zh-CN"/>
              </w:rPr>
              <w:t>自行</w:t>
            </w:r>
            <w:r>
              <w:rPr>
                <w:rFonts w:hint="eastAsia" w:ascii="Times New Roman" w:hAnsi="Times New Roman"/>
                <w:b w:val="0"/>
                <w:bCs/>
                <w:sz w:val="24"/>
                <w:szCs w:val="24"/>
              </w:rPr>
              <w:t>监测方案</w:t>
            </w:r>
          </w:p>
          <w:p>
            <w:pPr>
              <w:spacing w:line="360" w:lineRule="auto"/>
              <w:jc w:val="center"/>
              <w:rPr>
                <w:rFonts w:hint="eastAsia" w:ascii="Times New Roman" w:hAnsi="Times New Roman"/>
                <w:b/>
                <w:bCs/>
                <w:sz w:val="28"/>
                <w:szCs w:val="28"/>
              </w:rPr>
            </w:pPr>
            <w:r>
              <w:rPr>
                <w:rFonts w:hint="default" w:ascii="Times New Roman" w:hAnsi="Times New Roman" w:cs="Times New Roman"/>
                <w:b/>
                <w:bCs/>
                <w:sz w:val="24"/>
                <w:szCs w:val="24"/>
              </w:rPr>
              <w:t>表</w:t>
            </w:r>
            <w:r>
              <w:rPr>
                <w:rFonts w:hint="default" w:ascii="Times New Roman" w:hAnsi="Times New Roman" w:cs="Times New Roman"/>
                <w:b/>
                <w:bCs/>
                <w:sz w:val="24"/>
                <w:szCs w:val="24"/>
                <w:lang w:val="en-US" w:eastAsia="zh-CN"/>
              </w:rPr>
              <w:t xml:space="preserve">4-4  </w:t>
            </w:r>
            <w:r>
              <w:rPr>
                <w:rFonts w:hint="default" w:ascii="Times New Roman" w:hAnsi="Times New Roman" w:cs="Times New Roman"/>
                <w:b/>
                <w:bCs/>
                <w:sz w:val="24"/>
                <w:szCs w:val="24"/>
              </w:rPr>
              <w:t>废气监测一览表</w:t>
            </w:r>
          </w:p>
          <w:tbl>
            <w:tblPr>
              <w:tblStyle w:val="18"/>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806"/>
              <w:gridCol w:w="735"/>
              <w:gridCol w:w="1083"/>
              <w:gridCol w:w="736"/>
              <w:gridCol w:w="873"/>
              <w:gridCol w:w="805"/>
              <w:gridCol w:w="1913"/>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11" w:type="dxa"/>
                  <w:noWrap w:val="0"/>
                  <w:vAlign w:val="center"/>
                </w:tcPr>
                <w:p>
                  <w:pPr>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排放类型</w:t>
                  </w:r>
                </w:p>
              </w:tc>
              <w:tc>
                <w:tcPr>
                  <w:tcW w:w="806" w:type="dxa"/>
                  <w:noWrap w:val="0"/>
                  <w:vAlign w:val="center"/>
                </w:tcPr>
                <w:p>
                  <w:pPr>
                    <w:jc w:val="center"/>
                    <w:rPr>
                      <w:rFonts w:ascii="Times New Roman" w:hAnsi="Times New Roman"/>
                      <w:sz w:val="21"/>
                      <w:szCs w:val="21"/>
                    </w:rPr>
                  </w:pPr>
                  <w:r>
                    <w:rPr>
                      <w:rFonts w:hint="eastAsia" w:ascii="Times New Roman" w:hAnsi="Times New Roman"/>
                      <w:sz w:val="21"/>
                      <w:szCs w:val="21"/>
                    </w:rPr>
                    <w:t>监测位置</w:t>
                  </w:r>
                </w:p>
              </w:tc>
              <w:tc>
                <w:tcPr>
                  <w:tcW w:w="735" w:type="dxa"/>
                  <w:noWrap w:val="0"/>
                  <w:vAlign w:val="center"/>
                </w:tcPr>
                <w:p>
                  <w:pPr>
                    <w:jc w:val="center"/>
                    <w:rPr>
                      <w:rFonts w:hint="eastAsia" w:ascii="Times New Roman" w:hAnsi="Times New Roman"/>
                      <w:sz w:val="21"/>
                      <w:szCs w:val="21"/>
                    </w:rPr>
                  </w:pPr>
                  <w:r>
                    <w:rPr>
                      <w:rFonts w:hint="eastAsia" w:ascii="Times New Roman" w:hAnsi="Times New Roman"/>
                      <w:sz w:val="21"/>
                      <w:szCs w:val="21"/>
                    </w:rPr>
                    <w:t>点位布设</w:t>
                  </w:r>
                </w:p>
              </w:tc>
              <w:tc>
                <w:tcPr>
                  <w:tcW w:w="1083" w:type="dxa"/>
                  <w:noWrap w:val="0"/>
                  <w:vAlign w:val="center"/>
                </w:tcPr>
                <w:p>
                  <w:pPr>
                    <w:jc w:val="center"/>
                    <w:rPr>
                      <w:rFonts w:ascii="Times New Roman" w:hAnsi="Times New Roman"/>
                      <w:sz w:val="21"/>
                      <w:szCs w:val="21"/>
                    </w:rPr>
                  </w:pPr>
                  <w:r>
                    <w:rPr>
                      <w:rFonts w:ascii="Times New Roman" w:hAnsi="Times New Roman"/>
                      <w:sz w:val="21"/>
                      <w:szCs w:val="21"/>
                    </w:rPr>
                    <w:t>监测内容</w:t>
                  </w:r>
                </w:p>
              </w:tc>
              <w:tc>
                <w:tcPr>
                  <w:tcW w:w="736" w:type="dxa"/>
                  <w:noWrap w:val="0"/>
                  <w:vAlign w:val="center"/>
                </w:tcPr>
                <w:p>
                  <w:pPr>
                    <w:jc w:val="center"/>
                    <w:rPr>
                      <w:rFonts w:ascii="Times New Roman" w:hAnsi="Times New Roman"/>
                      <w:sz w:val="21"/>
                      <w:szCs w:val="21"/>
                    </w:rPr>
                  </w:pPr>
                  <w:r>
                    <w:rPr>
                      <w:rFonts w:ascii="Times New Roman" w:hAnsi="Times New Roman"/>
                      <w:sz w:val="21"/>
                      <w:szCs w:val="21"/>
                    </w:rPr>
                    <w:t>污染物名称</w:t>
                  </w:r>
                </w:p>
              </w:tc>
              <w:tc>
                <w:tcPr>
                  <w:tcW w:w="873" w:type="dxa"/>
                  <w:noWrap w:val="0"/>
                  <w:vAlign w:val="center"/>
                </w:tcPr>
                <w:p>
                  <w:pPr>
                    <w:jc w:val="center"/>
                    <w:rPr>
                      <w:rFonts w:ascii="Times New Roman" w:hAnsi="Times New Roman"/>
                      <w:sz w:val="21"/>
                      <w:szCs w:val="21"/>
                    </w:rPr>
                  </w:pPr>
                  <w:r>
                    <w:rPr>
                      <w:rFonts w:ascii="Times New Roman" w:hAnsi="Times New Roman"/>
                      <w:sz w:val="21"/>
                      <w:szCs w:val="21"/>
                    </w:rPr>
                    <w:t>手工监测采样方法及个数</w:t>
                  </w:r>
                </w:p>
              </w:tc>
              <w:tc>
                <w:tcPr>
                  <w:tcW w:w="805" w:type="dxa"/>
                  <w:noWrap w:val="0"/>
                  <w:vAlign w:val="center"/>
                </w:tcPr>
                <w:p>
                  <w:pPr>
                    <w:jc w:val="center"/>
                    <w:rPr>
                      <w:rFonts w:ascii="Times New Roman" w:hAnsi="Times New Roman"/>
                      <w:sz w:val="21"/>
                      <w:szCs w:val="21"/>
                    </w:rPr>
                  </w:pPr>
                  <w:r>
                    <w:rPr>
                      <w:rFonts w:ascii="Times New Roman" w:hAnsi="Times New Roman"/>
                      <w:sz w:val="21"/>
                      <w:szCs w:val="21"/>
                    </w:rPr>
                    <w:t>监测频次</w:t>
                  </w:r>
                </w:p>
              </w:tc>
              <w:tc>
                <w:tcPr>
                  <w:tcW w:w="1913" w:type="dxa"/>
                  <w:noWrap w:val="0"/>
                  <w:vAlign w:val="center"/>
                </w:tcPr>
                <w:p>
                  <w:pPr>
                    <w:jc w:val="center"/>
                    <w:rPr>
                      <w:rFonts w:ascii="Times New Roman" w:hAnsi="Times New Roman"/>
                      <w:sz w:val="21"/>
                      <w:szCs w:val="21"/>
                    </w:rPr>
                  </w:pPr>
                  <w:r>
                    <w:rPr>
                      <w:rFonts w:ascii="Times New Roman" w:hAnsi="Times New Roman"/>
                      <w:sz w:val="21"/>
                      <w:szCs w:val="21"/>
                    </w:rPr>
                    <w:t>测定方法</w:t>
                  </w:r>
                </w:p>
              </w:tc>
              <w:tc>
                <w:tcPr>
                  <w:tcW w:w="475" w:type="dxa"/>
                  <w:noWrap w:val="0"/>
                  <w:vAlign w:val="center"/>
                </w:tcPr>
                <w:p>
                  <w:pPr>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511" w:type="dxa"/>
                  <w:noWrap w:val="0"/>
                  <w:vAlign w:val="center"/>
                </w:tcPr>
                <w:p>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无组织</w:t>
                  </w:r>
                </w:p>
              </w:tc>
              <w:tc>
                <w:tcPr>
                  <w:tcW w:w="806" w:type="dxa"/>
                  <w:noWrap w:val="0"/>
                  <w:vAlign w:val="center"/>
                </w:tcPr>
                <w:p>
                  <w:pPr>
                    <w:adjustRightInd w:val="0"/>
                    <w:snapToGrid w:val="0"/>
                    <w:jc w:val="center"/>
                    <w:rPr>
                      <w:rFonts w:hint="eastAsia" w:ascii="Times New Roman" w:hAnsi="Times New Roman"/>
                      <w:sz w:val="21"/>
                      <w:szCs w:val="21"/>
                    </w:rPr>
                  </w:pPr>
                  <w:r>
                    <w:rPr>
                      <w:rFonts w:hint="eastAsia" w:ascii="Times New Roman" w:hAnsi="Times New Roman"/>
                      <w:sz w:val="21"/>
                      <w:szCs w:val="21"/>
                    </w:rPr>
                    <w:t>厂界</w:t>
                  </w:r>
                </w:p>
              </w:tc>
              <w:tc>
                <w:tcPr>
                  <w:tcW w:w="735" w:type="dxa"/>
                  <w:noWrap w:val="0"/>
                  <w:vAlign w:val="center"/>
                </w:tcPr>
                <w:p>
                  <w:pPr>
                    <w:spacing w:line="400" w:lineRule="exact"/>
                    <w:jc w:val="center"/>
                    <w:rPr>
                      <w:rFonts w:ascii="Times New Roman" w:hAnsi="Times New Roman"/>
                      <w:sz w:val="21"/>
                      <w:szCs w:val="21"/>
                    </w:rPr>
                  </w:pPr>
                  <w:r>
                    <w:rPr>
                      <w:rFonts w:ascii="Times New Roman" w:hAnsi="Times New Roman"/>
                      <w:sz w:val="21"/>
                      <w:szCs w:val="21"/>
                    </w:rPr>
                    <w:t>上风向1个对照点</w:t>
                  </w:r>
                </w:p>
                <w:p>
                  <w:pPr>
                    <w:adjustRightInd w:val="0"/>
                    <w:snapToGrid w:val="0"/>
                    <w:jc w:val="center"/>
                    <w:rPr>
                      <w:rFonts w:ascii="Times New Roman" w:hAnsi="Times New Roman"/>
                      <w:sz w:val="21"/>
                      <w:szCs w:val="21"/>
                    </w:rPr>
                  </w:pPr>
                  <w:r>
                    <w:rPr>
                      <w:rFonts w:ascii="Times New Roman" w:hAnsi="Times New Roman"/>
                      <w:sz w:val="21"/>
                      <w:szCs w:val="21"/>
                    </w:rPr>
                    <w:t>下风向3个监测点</w:t>
                  </w:r>
                </w:p>
              </w:tc>
              <w:tc>
                <w:tcPr>
                  <w:tcW w:w="1083" w:type="dxa"/>
                  <w:noWrap w:val="0"/>
                  <w:vAlign w:val="center"/>
                </w:tcPr>
                <w:p>
                  <w:pPr>
                    <w:adjustRightInd w:val="0"/>
                    <w:snapToGrid w:val="0"/>
                    <w:jc w:val="center"/>
                    <w:rPr>
                      <w:rFonts w:ascii="Times New Roman" w:hAnsi="Times New Roman"/>
                      <w:sz w:val="21"/>
                      <w:szCs w:val="21"/>
                    </w:rPr>
                  </w:pPr>
                  <w:r>
                    <w:rPr>
                      <w:rFonts w:ascii="Times New Roman" w:hAnsi="Times New Roman"/>
                      <w:sz w:val="21"/>
                      <w:szCs w:val="21"/>
                    </w:rPr>
                    <w:t>温度,湿度,气压,风速,风向</w:t>
                  </w:r>
                </w:p>
              </w:tc>
              <w:tc>
                <w:tcPr>
                  <w:tcW w:w="736" w:type="dxa"/>
                  <w:noWrap w:val="0"/>
                  <w:vAlign w:val="center"/>
                </w:tcPr>
                <w:p>
                  <w:pPr>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挥发性有机物、颗粒物</w:t>
                  </w:r>
                </w:p>
              </w:tc>
              <w:tc>
                <w:tcPr>
                  <w:tcW w:w="873" w:type="dxa"/>
                  <w:noWrap w:val="0"/>
                  <w:vAlign w:val="center"/>
                </w:tcPr>
                <w:p>
                  <w:pPr>
                    <w:adjustRightInd w:val="0"/>
                    <w:snapToGrid w:val="0"/>
                    <w:jc w:val="center"/>
                    <w:rPr>
                      <w:rFonts w:hint="eastAsia" w:ascii="Times New Roman" w:hAnsi="Times New Roman"/>
                      <w:sz w:val="21"/>
                      <w:szCs w:val="21"/>
                    </w:rPr>
                  </w:pPr>
                  <w:r>
                    <w:rPr>
                      <w:rFonts w:hint="eastAsia" w:ascii="Times New Roman" w:hAnsi="Times New Roman"/>
                      <w:sz w:val="21"/>
                      <w:szCs w:val="21"/>
                    </w:rPr>
                    <w:t>连续采样</w:t>
                  </w:r>
                </w:p>
              </w:tc>
              <w:tc>
                <w:tcPr>
                  <w:tcW w:w="805" w:type="dxa"/>
                  <w:noWrap w:val="0"/>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1次/</w:t>
                  </w:r>
                  <w:r>
                    <w:rPr>
                      <w:rFonts w:hint="eastAsia" w:ascii="Times New Roman" w:hAnsi="Times New Roman"/>
                      <w:sz w:val="21"/>
                      <w:szCs w:val="21"/>
                      <w:lang w:val="en-US" w:eastAsia="zh-CN"/>
                    </w:rPr>
                    <w:t>年</w:t>
                  </w:r>
                </w:p>
              </w:tc>
              <w:tc>
                <w:tcPr>
                  <w:tcW w:w="1913" w:type="dxa"/>
                  <w:noWrap w:val="0"/>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《环境空气 挥发性有机物的测定 气相色谱-质谱法》（HJ759-2015）</w:t>
                  </w:r>
                </w:p>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《环境空气 总悬浮颗粒物的测定 重量法》（ GB/T 15432-1995）</w:t>
                  </w:r>
                </w:p>
              </w:tc>
              <w:tc>
                <w:tcPr>
                  <w:tcW w:w="475"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511" w:type="dxa"/>
                  <w:noWrap w:val="0"/>
                  <w:vAlign w:val="center"/>
                </w:tcPr>
                <w:p>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有组织</w:t>
                  </w:r>
                </w:p>
              </w:tc>
              <w:tc>
                <w:tcPr>
                  <w:tcW w:w="806" w:type="dxa"/>
                  <w:noWrap w:val="0"/>
                  <w:vAlign w:val="center"/>
                </w:tcPr>
                <w:p>
                  <w:pPr>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废气处理设施排气口</w:t>
                  </w:r>
                </w:p>
              </w:tc>
              <w:tc>
                <w:tcPr>
                  <w:tcW w:w="735" w:type="dxa"/>
                  <w:noWrap w:val="0"/>
                  <w:vAlign w:val="center"/>
                </w:tcPr>
                <w:p>
                  <w:pPr>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排气口</w:t>
                  </w:r>
                </w:p>
              </w:tc>
              <w:tc>
                <w:tcPr>
                  <w:tcW w:w="1083" w:type="dxa"/>
                  <w:noWrap w:val="0"/>
                  <w:vAlign w:val="center"/>
                </w:tcPr>
                <w:p>
                  <w:pPr>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温度，压力，水分含量，挥发性有机物含量</w:t>
                  </w:r>
                </w:p>
              </w:tc>
              <w:tc>
                <w:tcPr>
                  <w:tcW w:w="736" w:type="dxa"/>
                  <w:noWrap w:val="0"/>
                  <w:vAlign w:val="center"/>
                </w:tcPr>
                <w:p>
                  <w:pPr>
                    <w:adjustRightInd w:val="0"/>
                    <w:snapToGrid w:val="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挥发性有机物、颗粒物</w:t>
                  </w:r>
                </w:p>
              </w:tc>
              <w:tc>
                <w:tcPr>
                  <w:tcW w:w="873" w:type="dxa"/>
                  <w:noWrap w:val="0"/>
                  <w:vAlign w:val="center"/>
                </w:tcPr>
                <w:p>
                  <w:pPr>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sz w:val="21"/>
                      <w:szCs w:val="21"/>
                    </w:rPr>
                    <w:t>连续采样</w:t>
                  </w:r>
                  <w:r>
                    <w:rPr>
                      <w:rFonts w:hint="eastAsia" w:ascii="Times New Roman" w:hAnsi="Times New Roman"/>
                      <w:sz w:val="21"/>
                      <w:szCs w:val="21"/>
                      <w:lang w:val="en-US" w:eastAsia="zh-CN"/>
                    </w:rPr>
                    <w:t>1h平均浓度值</w:t>
                  </w:r>
                </w:p>
              </w:tc>
              <w:tc>
                <w:tcPr>
                  <w:tcW w:w="805" w:type="dxa"/>
                  <w:noWrap w:val="0"/>
                  <w:vAlign w:val="center"/>
                </w:tcPr>
                <w:p>
                  <w:pPr>
                    <w:adjustRightInd w:val="0"/>
                    <w:snapToGrid w:val="0"/>
                    <w:jc w:val="center"/>
                    <w:rPr>
                      <w:rFonts w:hint="eastAsia" w:ascii="Times New Roman" w:hAnsi="Times New Roman"/>
                      <w:sz w:val="21"/>
                      <w:szCs w:val="21"/>
                    </w:rPr>
                  </w:pPr>
                  <w:r>
                    <w:rPr>
                      <w:rFonts w:hint="eastAsia" w:ascii="Times New Roman" w:hAnsi="Times New Roman"/>
                      <w:sz w:val="21"/>
                      <w:szCs w:val="21"/>
                    </w:rPr>
                    <w:t>1次/</w:t>
                  </w:r>
                  <w:r>
                    <w:rPr>
                      <w:rFonts w:hint="eastAsia" w:ascii="Times New Roman" w:hAnsi="Times New Roman"/>
                      <w:sz w:val="21"/>
                      <w:szCs w:val="21"/>
                      <w:lang w:val="en-US" w:eastAsia="zh-CN"/>
                    </w:rPr>
                    <w:t>年</w:t>
                  </w:r>
                </w:p>
              </w:tc>
              <w:tc>
                <w:tcPr>
                  <w:tcW w:w="1913" w:type="dxa"/>
                  <w:noWrap w:val="0"/>
                  <w:vAlign w:val="center"/>
                </w:tcPr>
                <w:p>
                  <w:pPr>
                    <w:adjustRightInd w:val="0"/>
                    <w:snapToGrid w:val="0"/>
                    <w:jc w:val="center"/>
                    <w:rPr>
                      <w:rFonts w:hint="eastAsia"/>
                      <w:sz w:val="21"/>
                      <w:szCs w:val="21"/>
                      <w:lang w:eastAsia="zh-CN"/>
                    </w:rPr>
                  </w:pPr>
                  <w:r>
                    <w:rPr>
                      <w:rFonts w:hint="eastAsia"/>
                      <w:sz w:val="21"/>
                      <w:szCs w:val="21"/>
                    </w:rPr>
                    <w:t>《环境空气 挥发性有机物的测定 气相色谱-质谱法》</w:t>
                  </w:r>
                  <w:r>
                    <w:rPr>
                      <w:rFonts w:hint="eastAsia"/>
                      <w:sz w:val="21"/>
                      <w:szCs w:val="21"/>
                      <w:lang w:eastAsia="zh-CN"/>
                    </w:rPr>
                    <w:t>（</w:t>
                  </w:r>
                  <w:r>
                    <w:rPr>
                      <w:rFonts w:hint="eastAsia"/>
                      <w:sz w:val="21"/>
                      <w:szCs w:val="21"/>
                      <w:lang w:val="en-US" w:eastAsia="zh-CN"/>
                    </w:rPr>
                    <w:t>HJ759-2015</w:t>
                  </w:r>
                  <w:r>
                    <w:rPr>
                      <w:rFonts w:hint="eastAsia"/>
                      <w:sz w:val="21"/>
                      <w:szCs w:val="21"/>
                      <w:lang w:eastAsia="zh-CN"/>
                    </w:rPr>
                    <w:t>）</w:t>
                  </w:r>
                </w:p>
                <w:p>
                  <w:pPr>
                    <w:pStyle w:val="4"/>
                    <w:spacing w:line="240" w:lineRule="auto"/>
                    <w:rPr>
                      <w:rFonts w:hint="eastAsia"/>
                      <w:sz w:val="21"/>
                      <w:szCs w:val="21"/>
                      <w:lang w:eastAsia="zh-CN"/>
                    </w:rPr>
                  </w:pPr>
                  <w:r>
                    <w:rPr>
                      <w:rFonts w:hint="eastAsia" w:ascii="Times New Roman" w:hAnsi="Times New Roman" w:eastAsia="宋体" w:cs="Times New Roman"/>
                      <w:b w:val="0"/>
                      <w:bCs w:val="0"/>
                      <w:kern w:val="2"/>
                      <w:sz w:val="21"/>
                      <w:szCs w:val="21"/>
                      <w:lang w:val="en-US" w:eastAsia="zh-CN" w:bidi="ar-SA"/>
                    </w:rPr>
                    <w:t>《固定污染源排气中颗粒物测定与气态污染物采样方法》（GB/T 16157-1996）</w:t>
                  </w:r>
                </w:p>
              </w:tc>
              <w:tc>
                <w:tcPr>
                  <w:tcW w:w="475" w:type="dxa"/>
                  <w:noWrap w:val="0"/>
                  <w:vAlign w:val="center"/>
                </w:tcPr>
                <w:p>
                  <w:pPr>
                    <w:adjustRightInd w:val="0"/>
                    <w:snapToGrid w:val="0"/>
                    <w:jc w:val="center"/>
                    <w:rPr>
                      <w:rFonts w:hint="eastAsia" w:ascii="Times New Roman" w:hAnsi="Times New Roman"/>
                      <w:sz w:val="21"/>
                      <w:szCs w:val="21"/>
                    </w:rPr>
                  </w:pPr>
                </w:p>
              </w:tc>
            </w:tr>
          </w:tbl>
          <w:p>
            <w:pPr>
              <w:spacing w:line="360" w:lineRule="auto"/>
              <w:ind w:firstLine="480" w:firstLineChars="200"/>
              <w:rPr>
                <w:sz w:val="24"/>
              </w:rPr>
            </w:pPr>
            <w:r>
              <w:rPr>
                <w:sz w:val="24"/>
              </w:rPr>
              <w:t>废气处理措施可行性分析</w:t>
            </w:r>
          </w:p>
          <w:p>
            <w:pPr>
              <w:spacing w:line="360" w:lineRule="auto"/>
              <w:ind w:firstLine="480" w:firstLineChars="200"/>
              <w:rPr>
                <w:color w:val="000000"/>
                <w:kern w:val="0"/>
                <w:sz w:val="24"/>
              </w:rPr>
            </w:pPr>
            <w:r>
              <w:rPr>
                <w:rFonts w:hint="eastAsia"/>
                <w:color w:val="000000"/>
                <w:kern w:val="0"/>
                <w:sz w:val="24"/>
              </w:rPr>
              <w:t>①</w:t>
            </w:r>
            <w:r>
              <w:rPr>
                <w:color w:val="000000"/>
                <w:kern w:val="0"/>
                <w:sz w:val="24"/>
              </w:rPr>
              <w:t>废气处理措施</w:t>
            </w:r>
          </w:p>
          <w:p>
            <w:pPr>
              <w:spacing w:line="360" w:lineRule="auto"/>
              <w:ind w:firstLine="480" w:firstLineChars="200"/>
              <w:rPr>
                <w:color w:val="000000"/>
                <w:sz w:val="24"/>
              </w:rPr>
            </w:pPr>
            <w:r>
              <w:rPr>
                <w:rFonts w:hint="eastAsia"/>
                <w:color w:val="000000"/>
                <w:sz w:val="24"/>
              </w:rPr>
              <w:t>喷漆工序产生的有组织漆雾和非甲烷总烃用集气罩收集后经“</w:t>
            </w:r>
            <w:r>
              <w:rPr>
                <w:rFonts w:hint="eastAsia"/>
                <w:sz w:val="24"/>
              </w:rPr>
              <w:t>过滤棉+</w:t>
            </w:r>
            <w:r>
              <w:rPr>
                <w:sz w:val="24"/>
              </w:rPr>
              <w:t>二级活性炭吸附装置</w:t>
            </w:r>
            <w:r>
              <w:rPr>
                <w:rFonts w:hint="eastAsia"/>
                <w:sz w:val="24"/>
              </w:rPr>
              <w:t>”</w:t>
            </w:r>
            <w:r>
              <w:rPr>
                <w:sz w:val="24"/>
              </w:rPr>
              <w:t>处理</w:t>
            </w:r>
            <w:r>
              <w:rPr>
                <w:rFonts w:hint="eastAsia"/>
                <w:sz w:val="24"/>
              </w:rPr>
              <w:t>，由15m高排气筒（DA001）排出；切割、焊接工序产生的颗粒物通过安装移动式焊烟净化器处理后以无组织形式排放。</w:t>
            </w:r>
          </w:p>
          <w:p>
            <w:pPr>
              <w:spacing w:line="360" w:lineRule="auto"/>
              <w:ind w:firstLine="480" w:firstLineChars="200"/>
              <w:rPr>
                <w:kern w:val="0"/>
                <w:sz w:val="24"/>
              </w:rPr>
            </w:pPr>
            <w:r>
              <w:rPr>
                <w:rFonts w:hint="eastAsia"/>
                <w:kern w:val="0"/>
                <w:sz w:val="24"/>
              </w:rPr>
              <w:t>②工艺</w:t>
            </w:r>
            <w:r>
              <w:rPr>
                <w:kern w:val="0"/>
                <w:sz w:val="24"/>
              </w:rPr>
              <w:t>可行性分析</w:t>
            </w:r>
          </w:p>
          <w:p>
            <w:pPr>
              <w:adjustRightInd w:val="0"/>
              <w:snapToGrid w:val="0"/>
              <w:spacing w:line="360" w:lineRule="auto"/>
              <w:ind w:firstLine="480" w:firstLineChars="200"/>
              <w:rPr>
                <w:sz w:val="24"/>
              </w:rPr>
            </w:pPr>
            <w:r>
              <w:rPr>
                <w:sz w:val="24"/>
              </w:rPr>
              <w:t>活性炭吸附可行性分析：活性炭是一种具有非极性表面、疏水性、亲有机物的吸附剂。所以活性炭常常被用来吸附回收空气中的有机溶剂和恶臭物质，它可以根据需要制成不同性状和粒度，如粉末活性炭、颗粒活性炭及柱状活性炭。活性炭吸附的实质是利用活性炭吸附的特性把低浓度大风量废气中的有机溶剂吸附到活性炭中并浓缩，经活性炭吸附净化后的气体直接排空，其实质是一个吸附浓缩的过程，是一个物理过程。通常单级活性炭吸附效果可达到85%以上。</w:t>
            </w:r>
          </w:p>
          <w:p>
            <w:pPr>
              <w:pStyle w:val="5"/>
              <w:spacing w:before="0" w:after="0"/>
              <w:ind w:firstLine="480" w:firstLineChars="200"/>
              <w:rPr>
                <w:rFonts w:ascii="宋体" w:hAnsi="宋体" w:eastAsia="宋体" w:cs="宋体"/>
                <w:b w:val="0"/>
                <w:bCs/>
                <w:kern w:val="0"/>
                <w:sz w:val="24"/>
                <w:lang w:bidi="ar"/>
              </w:rPr>
            </w:pPr>
            <w:r>
              <w:rPr>
                <w:rFonts w:hint="eastAsia" w:ascii="宋体" w:hAnsi="宋体" w:eastAsia="宋体" w:cs="宋体"/>
                <w:b w:val="0"/>
                <w:bCs/>
                <w:kern w:val="0"/>
                <w:sz w:val="24"/>
                <w:lang w:bidi="ar"/>
              </w:rPr>
              <w:t>③经济可行性分析</w:t>
            </w:r>
          </w:p>
          <w:p>
            <w:pPr>
              <w:spacing w:line="360" w:lineRule="auto"/>
              <w:ind w:firstLine="480" w:firstLineChars="200"/>
              <w:rPr>
                <w:b/>
                <w:bCs/>
                <w:sz w:val="24"/>
              </w:rPr>
            </w:pPr>
            <w:r>
              <w:rPr>
                <w:rFonts w:hint="eastAsia" w:ascii="宋体" w:hAnsi="宋体" w:cs="宋体"/>
                <w:sz w:val="24"/>
              </w:rPr>
              <w:t>本项目用过滤棉+二级活性炭吸附装置处理漆雾和非甲烷总烃；用</w:t>
            </w:r>
            <w:r>
              <w:rPr>
                <w:rFonts w:hint="eastAsia"/>
                <w:sz w:val="24"/>
              </w:rPr>
              <w:t>移动式焊烟净化器</w:t>
            </w:r>
            <w:r>
              <w:rPr>
                <w:rFonts w:hint="eastAsia" w:ascii="宋体" w:hAnsi="宋体" w:cs="宋体"/>
                <w:sz w:val="24"/>
              </w:rPr>
              <w:t>处理</w:t>
            </w:r>
            <w:r>
              <w:rPr>
                <w:rFonts w:hint="eastAsia"/>
                <w:sz w:val="24"/>
              </w:rPr>
              <w:t>切割、焊接产生的颗粒物</w:t>
            </w:r>
            <w:r>
              <w:rPr>
                <w:rFonts w:hint="eastAsia" w:ascii="宋体" w:hAnsi="宋体" w:cs="宋体"/>
                <w:bCs/>
                <w:sz w:val="24"/>
              </w:rPr>
              <w:t>。</w:t>
            </w:r>
            <w:r>
              <w:rPr>
                <w:sz w:val="24"/>
              </w:rPr>
              <w:t>根据本项目利润，本项目废气处理设施运行费用占</w:t>
            </w:r>
            <w:r>
              <w:rPr>
                <w:rFonts w:hint="eastAsia"/>
                <w:sz w:val="24"/>
              </w:rPr>
              <w:t>很小</w:t>
            </w:r>
            <w:r>
              <w:rPr>
                <w:sz w:val="24"/>
              </w:rPr>
              <w:t>一定份额。因此，本项目大气污染防治措施从经济角度考虑，可以接受，从经济上具有可行性</w:t>
            </w:r>
          </w:p>
          <w:p>
            <w:pPr>
              <w:spacing w:line="360" w:lineRule="auto"/>
              <w:rPr>
                <w:b/>
                <w:bCs/>
                <w:sz w:val="24"/>
              </w:rPr>
            </w:pPr>
            <w:r>
              <w:rPr>
                <w:rFonts w:hint="eastAsia"/>
                <w:b/>
                <w:bCs/>
                <w:sz w:val="24"/>
              </w:rPr>
              <w:t>二、水污染</w:t>
            </w:r>
          </w:p>
          <w:p>
            <w:pPr>
              <w:spacing w:line="360" w:lineRule="auto"/>
              <w:ind w:firstLine="480" w:firstLineChars="200"/>
              <w:rPr>
                <w:bCs/>
                <w:sz w:val="24"/>
              </w:rPr>
            </w:pPr>
            <w:r>
              <w:rPr>
                <w:bCs/>
                <w:sz w:val="24"/>
              </w:rPr>
              <w:t>该项目营运期用水主要为员工生活用水。</w:t>
            </w:r>
            <w:r>
              <w:rPr>
                <w:rFonts w:hint="eastAsia"/>
                <w:bCs/>
                <w:sz w:val="24"/>
              </w:rPr>
              <w:t>产生的废水主要为生活污水。</w:t>
            </w:r>
          </w:p>
          <w:p>
            <w:pPr>
              <w:spacing w:line="360" w:lineRule="auto"/>
              <w:ind w:firstLine="480" w:firstLineChars="200"/>
              <w:rPr>
                <w:bCs/>
                <w:sz w:val="24"/>
              </w:rPr>
            </w:pPr>
            <w:r>
              <w:rPr>
                <w:bCs/>
                <w:sz w:val="24"/>
              </w:rPr>
              <w:t>1、用水情况</w:t>
            </w:r>
          </w:p>
          <w:p>
            <w:pPr>
              <w:spacing w:line="360" w:lineRule="auto"/>
              <w:ind w:firstLine="480" w:firstLineChars="200"/>
              <w:rPr>
                <w:sz w:val="24"/>
              </w:rPr>
            </w:pPr>
            <w:r>
              <w:rPr>
                <w:bCs/>
                <w:sz w:val="24"/>
              </w:rPr>
              <w:t>（1）生活用水：本项目建成后，劳动定员</w:t>
            </w:r>
            <w:r>
              <w:rPr>
                <w:rFonts w:hint="eastAsia"/>
                <w:bCs/>
                <w:sz w:val="24"/>
              </w:rPr>
              <w:t>80</w:t>
            </w:r>
            <w:r>
              <w:rPr>
                <w:bCs/>
                <w:sz w:val="24"/>
              </w:rPr>
              <w:t>人，无</w:t>
            </w:r>
            <w:r>
              <w:rPr>
                <w:rFonts w:hint="eastAsia"/>
                <w:bCs/>
                <w:sz w:val="24"/>
              </w:rPr>
              <w:t>食</w:t>
            </w:r>
            <w:r>
              <w:rPr>
                <w:bCs/>
                <w:sz w:val="24"/>
              </w:rPr>
              <w:t>宿，</w:t>
            </w:r>
            <w:r>
              <w:rPr>
                <w:sz w:val="24"/>
              </w:rPr>
              <w:t>根据《安徽省行业用水定额》（DB34T679-20</w:t>
            </w:r>
            <w:r>
              <w:rPr>
                <w:rFonts w:hint="eastAsia"/>
                <w:sz w:val="24"/>
              </w:rPr>
              <w:t>19</w:t>
            </w:r>
            <w:r>
              <w:rPr>
                <w:sz w:val="24"/>
              </w:rPr>
              <w:t>），用水定额按照</w:t>
            </w:r>
            <w:r>
              <w:rPr>
                <w:rFonts w:hint="eastAsia"/>
                <w:sz w:val="24"/>
              </w:rPr>
              <w:t>60</w:t>
            </w:r>
            <w:r>
              <w:rPr>
                <w:sz w:val="24"/>
              </w:rPr>
              <w:t>L/人·d计算</w:t>
            </w:r>
            <w:r>
              <w:rPr>
                <w:bCs/>
                <w:sz w:val="24"/>
              </w:rPr>
              <w:t>，则用水量为</w:t>
            </w:r>
            <w:r>
              <w:rPr>
                <w:rFonts w:hint="eastAsia"/>
                <w:bCs/>
                <w:sz w:val="24"/>
              </w:rPr>
              <w:t>4.8</w:t>
            </w:r>
            <w:r>
              <w:rPr>
                <w:bCs/>
                <w:sz w:val="24"/>
              </w:rPr>
              <w:t>t/d，</w:t>
            </w:r>
            <w:r>
              <w:rPr>
                <w:rFonts w:hint="eastAsia"/>
                <w:bCs/>
                <w:sz w:val="24"/>
              </w:rPr>
              <w:t>1440</w:t>
            </w:r>
            <w:r>
              <w:rPr>
                <w:bCs/>
                <w:sz w:val="24"/>
              </w:rPr>
              <w:t>t/a，污水产生量按照用水量80%计算，则生活污水产生量为</w:t>
            </w:r>
            <w:r>
              <w:rPr>
                <w:rFonts w:hint="eastAsia"/>
                <w:bCs/>
                <w:sz w:val="24"/>
              </w:rPr>
              <w:t>1152</w:t>
            </w:r>
            <w:r>
              <w:rPr>
                <w:bCs/>
                <w:sz w:val="24"/>
              </w:rPr>
              <w:t>t/a。</w:t>
            </w:r>
          </w:p>
          <w:p>
            <w:pPr>
              <w:spacing w:line="360" w:lineRule="auto"/>
              <w:ind w:firstLine="480" w:firstLineChars="200"/>
              <w:rPr>
                <w:sz w:val="24"/>
              </w:rPr>
            </w:pPr>
            <w:r>
              <w:rPr>
                <w:sz w:val="24"/>
              </w:rPr>
              <w:t>项目废水产生及排放情况见下表所示。</w:t>
            </w:r>
          </w:p>
          <w:p>
            <w:pPr>
              <w:spacing w:line="360" w:lineRule="auto"/>
              <w:ind w:firstLine="482" w:firstLineChars="20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4-</w:t>
            </w:r>
            <w:r>
              <w:rPr>
                <w:rFonts w:hint="eastAsia"/>
                <w:b/>
                <w:color w:val="000000" w:themeColor="text1"/>
                <w:sz w:val="24"/>
                <w:lang w:val="en-US" w:eastAsia="zh-CN"/>
                <w14:textFill>
                  <w14:solidFill>
                    <w14:schemeClr w14:val="tx1"/>
                  </w14:solidFill>
                </w14:textFill>
              </w:rPr>
              <w:t>5</w:t>
            </w:r>
            <w:r>
              <w:rPr>
                <w:b/>
                <w:color w:val="000000" w:themeColor="text1"/>
                <w:sz w:val="24"/>
                <w14:textFill>
                  <w14:solidFill>
                    <w14:schemeClr w14:val="tx1"/>
                  </w14:solidFill>
                </w14:textFill>
              </w:rPr>
              <w:t xml:space="preserve">  项目</w:t>
            </w:r>
            <w:r>
              <w:rPr>
                <w:rFonts w:hint="eastAsia"/>
                <w:b/>
                <w:color w:val="000000" w:themeColor="text1"/>
                <w:sz w:val="24"/>
                <w14:textFill>
                  <w14:solidFill>
                    <w14:schemeClr w14:val="tx1"/>
                  </w14:solidFill>
                </w14:textFill>
              </w:rPr>
              <w:t>用</w:t>
            </w:r>
            <w:r>
              <w:rPr>
                <w:b/>
                <w:color w:val="000000" w:themeColor="text1"/>
                <w:sz w:val="24"/>
                <w14:textFill>
                  <w14:solidFill>
                    <w14:schemeClr w14:val="tx1"/>
                  </w14:solidFill>
                </w14:textFill>
              </w:rPr>
              <w:t>水及排放情况一览表</w:t>
            </w:r>
            <w:r>
              <w:rPr>
                <w:rFonts w:hint="eastAsia"/>
                <w:b/>
                <w:color w:val="000000" w:themeColor="text1"/>
                <w:sz w:val="24"/>
                <w14:textFill>
                  <w14:solidFill>
                    <w14:schemeClr w14:val="tx1"/>
                  </w14:solidFill>
                </w14:textFill>
              </w:rPr>
              <w:t xml:space="preserve">  单位：t/a</w:t>
            </w:r>
          </w:p>
          <w:tbl>
            <w:tblPr>
              <w:tblStyle w:val="18"/>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017"/>
              <w:gridCol w:w="1303"/>
              <w:gridCol w:w="1022"/>
              <w:gridCol w:w="1023"/>
              <w:gridCol w:w="981"/>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572" w:type="dxa"/>
                  <w:vAlign w:val="center"/>
                </w:tcPr>
                <w:p>
                  <w:pPr>
                    <w:spacing w:line="240" w:lineRule="atLeast"/>
                    <w:jc w:val="center"/>
                    <w:rPr>
                      <w:b/>
                      <w:szCs w:val="21"/>
                    </w:rPr>
                  </w:pPr>
                  <w:r>
                    <w:rPr>
                      <w:b/>
                      <w:szCs w:val="21"/>
                    </w:rPr>
                    <w:t>序号</w:t>
                  </w:r>
                </w:p>
              </w:tc>
              <w:tc>
                <w:tcPr>
                  <w:tcW w:w="2017" w:type="dxa"/>
                  <w:vAlign w:val="center"/>
                </w:tcPr>
                <w:p>
                  <w:pPr>
                    <w:spacing w:line="240" w:lineRule="atLeast"/>
                    <w:jc w:val="center"/>
                    <w:rPr>
                      <w:b/>
                      <w:szCs w:val="21"/>
                    </w:rPr>
                  </w:pPr>
                  <w:r>
                    <w:rPr>
                      <w:b/>
                      <w:szCs w:val="21"/>
                    </w:rPr>
                    <w:t>用排水环节</w:t>
                  </w:r>
                </w:p>
              </w:tc>
              <w:tc>
                <w:tcPr>
                  <w:tcW w:w="1303" w:type="dxa"/>
                  <w:vAlign w:val="center"/>
                </w:tcPr>
                <w:p>
                  <w:pPr>
                    <w:spacing w:line="240" w:lineRule="atLeast"/>
                    <w:jc w:val="center"/>
                    <w:rPr>
                      <w:b/>
                      <w:szCs w:val="21"/>
                    </w:rPr>
                  </w:pPr>
                  <w:r>
                    <w:rPr>
                      <w:b/>
                      <w:szCs w:val="21"/>
                    </w:rPr>
                    <w:t>用水指标</w:t>
                  </w:r>
                </w:p>
              </w:tc>
              <w:tc>
                <w:tcPr>
                  <w:tcW w:w="1022" w:type="dxa"/>
                  <w:vAlign w:val="center"/>
                </w:tcPr>
                <w:p>
                  <w:pPr>
                    <w:spacing w:line="240" w:lineRule="atLeast"/>
                    <w:jc w:val="center"/>
                    <w:rPr>
                      <w:b/>
                      <w:szCs w:val="21"/>
                    </w:rPr>
                  </w:pPr>
                  <w:r>
                    <w:rPr>
                      <w:b/>
                      <w:szCs w:val="21"/>
                    </w:rPr>
                    <w:t>数量</w:t>
                  </w:r>
                </w:p>
              </w:tc>
              <w:tc>
                <w:tcPr>
                  <w:tcW w:w="1023" w:type="dxa"/>
                  <w:vAlign w:val="center"/>
                </w:tcPr>
                <w:p>
                  <w:pPr>
                    <w:spacing w:line="240" w:lineRule="atLeast"/>
                    <w:jc w:val="center"/>
                    <w:rPr>
                      <w:b/>
                      <w:szCs w:val="21"/>
                    </w:rPr>
                  </w:pPr>
                  <w:r>
                    <w:rPr>
                      <w:b/>
                      <w:szCs w:val="21"/>
                    </w:rPr>
                    <w:t>用水量</w:t>
                  </w:r>
                </w:p>
              </w:tc>
              <w:tc>
                <w:tcPr>
                  <w:tcW w:w="981" w:type="dxa"/>
                  <w:vAlign w:val="center"/>
                </w:tcPr>
                <w:p>
                  <w:pPr>
                    <w:spacing w:line="240" w:lineRule="atLeast"/>
                    <w:jc w:val="center"/>
                    <w:rPr>
                      <w:b/>
                      <w:szCs w:val="21"/>
                    </w:rPr>
                  </w:pPr>
                  <w:r>
                    <w:rPr>
                      <w:b/>
                      <w:szCs w:val="21"/>
                    </w:rPr>
                    <w:t>废水产生系数</w:t>
                  </w:r>
                </w:p>
              </w:tc>
              <w:tc>
                <w:tcPr>
                  <w:tcW w:w="1019" w:type="dxa"/>
                  <w:vAlign w:val="center"/>
                </w:tcPr>
                <w:p>
                  <w:pPr>
                    <w:spacing w:line="240" w:lineRule="atLeast"/>
                    <w:jc w:val="center"/>
                    <w:rPr>
                      <w:b/>
                      <w:szCs w:val="21"/>
                    </w:rPr>
                  </w:pPr>
                  <w:r>
                    <w:rPr>
                      <w:b/>
                      <w:szCs w:val="21"/>
                    </w:rPr>
                    <w:t>废水产生量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572" w:type="dxa"/>
                  <w:vAlign w:val="center"/>
                </w:tcPr>
                <w:p>
                  <w:pPr>
                    <w:spacing w:line="240" w:lineRule="atLeast"/>
                    <w:jc w:val="center"/>
                    <w:rPr>
                      <w:bCs/>
                      <w:szCs w:val="21"/>
                    </w:rPr>
                  </w:pPr>
                  <w:r>
                    <w:rPr>
                      <w:bCs/>
                      <w:szCs w:val="21"/>
                    </w:rPr>
                    <w:t>1</w:t>
                  </w:r>
                </w:p>
              </w:tc>
              <w:tc>
                <w:tcPr>
                  <w:tcW w:w="2017" w:type="dxa"/>
                  <w:vAlign w:val="center"/>
                </w:tcPr>
                <w:p>
                  <w:pPr>
                    <w:spacing w:line="240" w:lineRule="atLeast"/>
                    <w:jc w:val="center"/>
                    <w:rPr>
                      <w:bCs/>
                      <w:szCs w:val="21"/>
                    </w:rPr>
                  </w:pPr>
                  <w:r>
                    <w:rPr>
                      <w:bCs/>
                      <w:szCs w:val="21"/>
                    </w:rPr>
                    <w:t>生活用水</w:t>
                  </w:r>
                </w:p>
              </w:tc>
              <w:tc>
                <w:tcPr>
                  <w:tcW w:w="1303" w:type="dxa"/>
                  <w:vAlign w:val="center"/>
                </w:tcPr>
                <w:p>
                  <w:pPr>
                    <w:spacing w:line="240" w:lineRule="atLeast"/>
                    <w:jc w:val="center"/>
                    <w:rPr>
                      <w:bCs/>
                      <w:szCs w:val="21"/>
                    </w:rPr>
                  </w:pPr>
                  <w:r>
                    <w:rPr>
                      <w:rFonts w:hint="eastAsia"/>
                      <w:bCs/>
                      <w:szCs w:val="21"/>
                    </w:rPr>
                    <w:t>60</w:t>
                  </w:r>
                  <w:r>
                    <w:rPr>
                      <w:bCs/>
                      <w:szCs w:val="21"/>
                    </w:rPr>
                    <w:t>L/人</w:t>
                  </w:r>
                </w:p>
              </w:tc>
              <w:tc>
                <w:tcPr>
                  <w:tcW w:w="1022" w:type="dxa"/>
                  <w:vAlign w:val="center"/>
                </w:tcPr>
                <w:p>
                  <w:pPr>
                    <w:spacing w:line="240" w:lineRule="atLeast"/>
                    <w:jc w:val="center"/>
                    <w:rPr>
                      <w:bCs/>
                      <w:szCs w:val="21"/>
                    </w:rPr>
                  </w:pPr>
                  <w:r>
                    <w:rPr>
                      <w:rFonts w:hint="eastAsia"/>
                      <w:bCs/>
                      <w:szCs w:val="21"/>
                    </w:rPr>
                    <w:t>8</w:t>
                  </w:r>
                  <w:r>
                    <w:rPr>
                      <w:bCs/>
                      <w:szCs w:val="21"/>
                    </w:rPr>
                    <w:t>0人</w:t>
                  </w:r>
                </w:p>
              </w:tc>
              <w:tc>
                <w:tcPr>
                  <w:tcW w:w="1023" w:type="dxa"/>
                  <w:vAlign w:val="center"/>
                </w:tcPr>
                <w:p>
                  <w:pPr>
                    <w:spacing w:line="240" w:lineRule="atLeast"/>
                    <w:jc w:val="center"/>
                    <w:rPr>
                      <w:bCs/>
                      <w:szCs w:val="21"/>
                    </w:rPr>
                  </w:pPr>
                  <w:r>
                    <w:rPr>
                      <w:rFonts w:hint="eastAsia"/>
                      <w:bCs/>
                      <w:szCs w:val="21"/>
                    </w:rPr>
                    <w:t>1440</w:t>
                  </w:r>
                </w:p>
              </w:tc>
              <w:tc>
                <w:tcPr>
                  <w:tcW w:w="981" w:type="dxa"/>
                  <w:vAlign w:val="center"/>
                </w:tcPr>
                <w:p>
                  <w:pPr>
                    <w:spacing w:line="240" w:lineRule="atLeast"/>
                    <w:jc w:val="center"/>
                    <w:rPr>
                      <w:bCs/>
                      <w:szCs w:val="21"/>
                    </w:rPr>
                  </w:pPr>
                  <w:r>
                    <w:rPr>
                      <w:bCs/>
                      <w:szCs w:val="21"/>
                    </w:rPr>
                    <w:t>0.8</w:t>
                  </w:r>
                </w:p>
              </w:tc>
              <w:tc>
                <w:tcPr>
                  <w:tcW w:w="1019" w:type="dxa"/>
                  <w:vAlign w:val="center"/>
                </w:tcPr>
                <w:p>
                  <w:pPr>
                    <w:spacing w:line="240" w:lineRule="atLeast"/>
                    <w:jc w:val="center"/>
                    <w:rPr>
                      <w:bCs/>
                      <w:szCs w:val="21"/>
                    </w:rPr>
                  </w:pPr>
                  <w:r>
                    <w:rPr>
                      <w:rFonts w:hint="eastAsia"/>
                      <w:bCs/>
                      <w:szCs w:val="21"/>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4914" w:type="dxa"/>
                  <w:gridSpan w:val="4"/>
                  <w:vAlign w:val="center"/>
                </w:tcPr>
                <w:p>
                  <w:pPr>
                    <w:spacing w:line="240" w:lineRule="atLeast"/>
                    <w:jc w:val="center"/>
                    <w:rPr>
                      <w:bCs/>
                      <w:szCs w:val="21"/>
                    </w:rPr>
                  </w:pPr>
                  <w:r>
                    <w:rPr>
                      <w:bCs/>
                      <w:szCs w:val="21"/>
                    </w:rPr>
                    <w:t>合计</w:t>
                  </w:r>
                </w:p>
              </w:tc>
              <w:tc>
                <w:tcPr>
                  <w:tcW w:w="1023" w:type="dxa"/>
                  <w:vAlign w:val="center"/>
                </w:tcPr>
                <w:p>
                  <w:pPr>
                    <w:spacing w:line="240" w:lineRule="atLeast"/>
                    <w:jc w:val="center"/>
                    <w:rPr>
                      <w:bCs/>
                      <w:szCs w:val="21"/>
                    </w:rPr>
                  </w:pPr>
                  <w:r>
                    <w:rPr>
                      <w:rFonts w:hint="eastAsia"/>
                      <w:bCs/>
                      <w:szCs w:val="21"/>
                    </w:rPr>
                    <w:t>1440</w:t>
                  </w:r>
                </w:p>
              </w:tc>
              <w:tc>
                <w:tcPr>
                  <w:tcW w:w="981" w:type="dxa"/>
                  <w:vAlign w:val="center"/>
                </w:tcPr>
                <w:p>
                  <w:pPr>
                    <w:spacing w:line="240" w:lineRule="atLeast"/>
                    <w:jc w:val="center"/>
                    <w:rPr>
                      <w:bCs/>
                      <w:szCs w:val="21"/>
                    </w:rPr>
                  </w:pPr>
                  <w:r>
                    <w:rPr>
                      <w:bCs/>
                      <w:szCs w:val="21"/>
                    </w:rPr>
                    <w:t>/</w:t>
                  </w:r>
                </w:p>
              </w:tc>
              <w:tc>
                <w:tcPr>
                  <w:tcW w:w="1019" w:type="dxa"/>
                  <w:vAlign w:val="center"/>
                </w:tcPr>
                <w:p>
                  <w:pPr>
                    <w:spacing w:line="240" w:lineRule="atLeast"/>
                    <w:jc w:val="center"/>
                    <w:rPr>
                      <w:bCs/>
                      <w:szCs w:val="21"/>
                    </w:rPr>
                  </w:pPr>
                  <w:r>
                    <w:rPr>
                      <w:rFonts w:hint="eastAsia"/>
                      <w:bCs/>
                      <w:szCs w:val="21"/>
                    </w:rPr>
                    <w:t>1152</w:t>
                  </w:r>
                </w:p>
              </w:tc>
            </w:tr>
          </w:tbl>
          <w:p>
            <w:pPr>
              <w:spacing w:line="360" w:lineRule="auto"/>
              <w:ind w:left="420" w:leftChars="200"/>
              <w:jc w:val="left"/>
              <w:outlineLvl w:val="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水平衡</w:t>
            </w:r>
          </w:p>
          <w:p>
            <w:pPr>
              <w:pStyle w:val="5"/>
              <w:spacing w:line="240" w:lineRule="auto"/>
              <w:jc w:val="center"/>
              <w:outlineLvl w:val="9"/>
            </w:pPr>
            <w:r>
              <w:drawing>
                <wp:inline distT="0" distB="0" distL="114300" distR="114300">
                  <wp:extent cx="5038725" cy="1120775"/>
                  <wp:effectExtent l="0" t="0" r="5715" b="698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5038725" cy="1120775"/>
                          </a:xfrm>
                          <a:prstGeom prst="rect">
                            <a:avLst/>
                          </a:prstGeom>
                          <a:noFill/>
                          <a:ln>
                            <a:noFill/>
                          </a:ln>
                        </pic:spPr>
                      </pic:pic>
                    </a:graphicData>
                  </a:graphic>
                </wp:inline>
              </w:drawing>
            </w:r>
          </w:p>
          <w:p>
            <w:pPr>
              <w:jc w:val="center"/>
              <w:outlineLvl w:val="0"/>
              <w:rPr>
                <w:b/>
                <w:bCs w:val="0"/>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图4-</w:t>
            </w:r>
            <w:r>
              <w:rPr>
                <w:rFonts w:hint="eastAsia"/>
                <w:b/>
                <w:color w:val="000000" w:themeColor="text1"/>
                <w:sz w:val="24"/>
                <w:lang w:val="en-US" w:eastAsia="zh-CN"/>
                <w14:textFill>
                  <w14:solidFill>
                    <w14:schemeClr w14:val="tx1"/>
                  </w14:solidFill>
                </w14:textFill>
              </w:rPr>
              <w:t xml:space="preserve">1  </w:t>
            </w:r>
            <w:r>
              <w:rPr>
                <w:rFonts w:hint="eastAsia"/>
                <w:b/>
                <w:color w:val="000000" w:themeColor="text1"/>
                <w:sz w:val="24"/>
                <w14:textFill>
                  <w14:solidFill>
                    <w14:schemeClr w14:val="tx1"/>
                  </w14:solidFill>
                </w14:textFill>
              </w:rPr>
              <w:t>水平衡图</w:t>
            </w:r>
            <w:r>
              <w:rPr>
                <w:rFonts w:hint="eastAsia"/>
                <w:b/>
                <w:color w:val="000000" w:themeColor="text1"/>
                <w:sz w:val="24"/>
                <w:lang w:val="en-US" w:eastAsia="zh-CN"/>
                <w14:textFill>
                  <w14:solidFill>
                    <w14:schemeClr w14:val="tx1"/>
                  </w14:solidFill>
                </w14:textFill>
              </w:rPr>
              <w:t xml:space="preserve">  </w:t>
            </w:r>
            <w:r>
              <w:rPr>
                <w:rFonts w:hint="eastAsia"/>
                <w:b/>
                <w:bCs w:val="0"/>
                <w:color w:val="000000" w:themeColor="text1"/>
                <w:sz w:val="24"/>
                <w14:textFill>
                  <w14:solidFill>
                    <w14:schemeClr w14:val="tx1"/>
                  </w14:solidFill>
                </w14:textFill>
              </w:rPr>
              <w:t>（单位t/a）</w:t>
            </w:r>
          </w:p>
          <w:p>
            <w:pPr>
              <w:spacing w:line="360" w:lineRule="auto"/>
              <w:ind w:left="420" w:leftChars="200"/>
              <w:outlineLvl w:val="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2、废水产生及排放情况</w:t>
            </w:r>
          </w:p>
          <w:p>
            <w:pPr>
              <w:spacing w:line="360" w:lineRule="auto"/>
              <w:ind w:left="420" w:leftChars="200"/>
              <w:jc w:val="center"/>
              <w:outlineLvl w:val="0"/>
              <w:rPr>
                <w:b/>
              </w:rPr>
            </w:pPr>
            <w:r>
              <w:rPr>
                <w:rFonts w:hint="eastAsia"/>
                <w:b/>
                <w:sz w:val="24"/>
                <w:lang w:bidi="ar"/>
              </w:rPr>
              <w:t>表4-</w:t>
            </w:r>
            <w:r>
              <w:rPr>
                <w:rFonts w:hint="eastAsia"/>
                <w:b/>
                <w:sz w:val="24"/>
                <w:lang w:val="en-US" w:eastAsia="zh-CN" w:bidi="ar"/>
              </w:rPr>
              <w:t>6</w:t>
            </w:r>
            <w:r>
              <w:rPr>
                <w:rFonts w:hint="eastAsia"/>
                <w:b/>
                <w:sz w:val="24"/>
                <w:lang w:bidi="ar"/>
              </w:rPr>
              <w:t xml:space="preserve">  </w:t>
            </w:r>
            <w:r>
              <w:rPr>
                <w:b/>
                <w:sz w:val="24"/>
                <w:lang w:bidi="ar"/>
              </w:rPr>
              <w:t>建设项目</w:t>
            </w:r>
            <w:r>
              <w:rPr>
                <w:rFonts w:hint="eastAsia"/>
                <w:b/>
                <w:sz w:val="24"/>
                <w:lang w:bidi="ar"/>
              </w:rPr>
              <w:t>营运期</w:t>
            </w:r>
            <w:r>
              <w:rPr>
                <w:b/>
                <w:sz w:val="24"/>
                <w:lang w:bidi="ar"/>
              </w:rPr>
              <w:t>水污染物产生及排放情况表</w:t>
            </w:r>
          </w:p>
          <w:tbl>
            <w:tblPr>
              <w:tblStyle w:val="18"/>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96"/>
              <w:gridCol w:w="957"/>
              <w:gridCol w:w="734"/>
              <w:gridCol w:w="943"/>
              <w:gridCol w:w="1000"/>
              <w:gridCol w:w="873"/>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61" w:type="dxa"/>
                  <w:gridSpan w:val="2"/>
                  <w:tcBorders>
                    <w:tl2br w:val="single" w:color="auto" w:sz="4" w:space="0"/>
                  </w:tcBorders>
                  <w:vAlign w:val="center"/>
                </w:tcPr>
                <w:p>
                  <w:pPr>
                    <w:adjustRightInd w:val="0"/>
                    <w:snapToGrid w:val="0"/>
                    <w:jc w:val="center"/>
                    <w:rPr>
                      <w:b/>
                      <w:snapToGrid w:val="0"/>
                      <w:kern w:val="0"/>
                      <w:szCs w:val="21"/>
                    </w:rPr>
                  </w:pPr>
                  <w:r>
                    <w:rPr>
                      <w:b/>
                      <w:snapToGrid w:val="0"/>
                      <w:kern w:val="0"/>
                      <w:szCs w:val="21"/>
                    </w:rPr>
                    <w:t>污染物</w:t>
                  </w:r>
                </w:p>
                <w:p>
                  <w:pPr>
                    <w:adjustRightInd w:val="0"/>
                    <w:snapToGrid w:val="0"/>
                    <w:jc w:val="center"/>
                    <w:rPr>
                      <w:b/>
                      <w:snapToGrid w:val="0"/>
                      <w:kern w:val="0"/>
                      <w:szCs w:val="21"/>
                    </w:rPr>
                  </w:pPr>
                  <w:r>
                    <w:rPr>
                      <w:b/>
                      <w:snapToGrid w:val="0"/>
                      <w:kern w:val="0"/>
                      <w:szCs w:val="21"/>
                    </w:rPr>
                    <w:t>项目</w:t>
                  </w:r>
                </w:p>
              </w:tc>
              <w:tc>
                <w:tcPr>
                  <w:tcW w:w="957" w:type="dxa"/>
                  <w:vAlign w:val="center"/>
                </w:tcPr>
                <w:p>
                  <w:pPr>
                    <w:adjustRightInd w:val="0"/>
                    <w:snapToGrid w:val="0"/>
                    <w:jc w:val="center"/>
                    <w:rPr>
                      <w:b/>
                      <w:snapToGrid w:val="0"/>
                      <w:kern w:val="0"/>
                      <w:szCs w:val="21"/>
                    </w:rPr>
                  </w:pPr>
                  <w:r>
                    <w:rPr>
                      <w:b/>
                      <w:snapToGrid w:val="0"/>
                      <w:kern w:val="0"/>
                      <w:szCs w:val="21"/>
                    </w:rPr>
                    <w:t>废水量（t/a）</w:t>
                  </w:r>
                </w:p>
              </w:tc>
              <w:tc>
                <w:tcPr>
                  <w:tcW w:w="734" w:type="dxa"/>
                  <w:vAlign w:val="center"/>
                </w:tcPr>
                <w:p>
                  <w:pPr>
                    <w:adjustRightInd w:val="0"/>
                    <w:snapToGrid w:val="0"/>
                    <w:jc w:val="center"/>
                    <w:rPr>
                      <w:b/>
                      <w:szCs w:val="21"/>
                    </w:rPr>
                  </w:pPr>
                  <w:r>
                    <w:rPr>
                      <w:b/>
                      <w:szCs w:val="21"/>
                    </w:rPr>
                    <w:t>pH</w:t>
                  </w:r>
                </w:p>
              </w:tc>
              <w:tc>
                <w:tcPr>
                  <w:tcW w:w="943" w:type="dxa"/>
                  <w:vAlign w:val="center"/>
                </w:tcPr>
                <w:p>
                  <w:pPr>
                    <w:adjustRightInd w:val="0"/>
                    <w:snapToGrid w:val="0"/>
                    <w:jc w:val="center"/>
                    <w:rPr>
                      <w:b/>
                      <w:snapToGrid w:val="0"/>
                      <w:kern w:val="0"/>
                      <w:szCs w:val="21"/>
                    </w:rPr>
                  </w:pPr>
                  <w:r>
                    <w:rPr>
                      <w:b/>
                      <w:snapToGrid w:val="0"/>
                      <w:kern w:val="0"/>
                      <w:szCs w:val="21"/>
                    </w:rPr>
                    <w:t>COD</w:t>
                  </w:r>
                </w:p>
              </w:tc>
              <w:tc>
                <w:tcPr>
                  <w:tcW w:w="1000" w:type="dxa"/>
                  <w:vAlign w:val="center"/>
                </w:tcPr>
                <w:p>
                  <w:pPr>
                    <w:adjustRightInd w:val="0"/>
                    <w:snapToGrid w:val="0"/>
                    <w:jc w:val="center"/>
                    <w:rPr>
                      <w:b/>
                      <w:snapToGrid w:val="0"/>
                      <w:kern w:val="0"/>
                      <w:szCs w:val="21"/>
                    </w:rPr>
                  </w:pPr>
                  <w:r>
                    <w:rPr>
                      <w:b/>
                      <w:snapToGrid w:val="0"/>
                      <w:kern w:val="0"/>
                      <w:szCs w:val="21"/>
                    </w:rPr>
                    <w:t>BOD</w:t>
                  </w:r>
                  <w:r>
                    <w:rPr>
                      <w:b/>
                      <w:snapToGrid w:val="0"/>
                      <w:kern w:val="0"/>
                      <w:szCs w:val="21"/>
                      <w:vertAlign w:val="subscript"/>
                    </w:rPr>
                    <w:t>5</w:t>
                  </w:r>
                </w:p>
              </w:tc>
              <w:tc>
                <w:tcPr>
                  <w:tcW w:w="873" w:type="dxa"/>
                  <w:vAlign w:val="center"/>
                </w:tcPr>
                <w:p>
                  <w:pPr>
                    <w:adjustRightInd w:val="0"/>
                    <w:snapToGrid w:val="0"/>
                    <w:jc w:val="center"/>
                    <w:rPr>
                      <w:b/>
                      <w:snapToGrid w:val="0"/>
                      <w:kern w:val="0"/>
                      <w:szCs w:val="21"/>
                    </w:rPr>
                  </w:pPr>
                  <w:r>
                    <w:rPr>
                      <w:b/>
                      <w:snapToGrid w:val="0"/>
                      <w:kern w:val="0"/>
                      <w:szCs w:val="21"/>
                    </w:rPr>
                    <w:t>SS</w:t>
                  </w:r>
                </w:p>
              </w:tc>
              <w:tc>
                <w:tcPr>
                  <w:tcW w:w="1069" w:type="dxa"/>
                  <w:vAlign w:val="center"/>
                </w:tcPr>
                <w:p>
                  <w:pPr>
                    <w:adjustRightInd w:val="0"/>
                    <w:snapToGrid w:val="0"/>
                    <w:jc w:val="center"/>
                    <w:rPr>
                      <w:b/>
                      <w:snapToGrid w:val="0"/>
                      <w:kern w:val="0"/>
                      <w:szCs w:val="21"/>
                    </w:rPr>
                  </w:pPr>
                  <w:r>
                    <w:rPr>
                      <w:b/>
                      <w:snapToGrid w:val="0"/>
                      <w:kern w:val="0"/>
                      <w:szCs w:val="21"/>
                    </w:rPr>
                    <w:t>NH</w:t>
                  </w:r>
                  <w:r>
                    <w:rPr>
                      <w:b/>
                      <w:snapToGrid w:val="0"/>
                      <w:kern w:val="0"/>
                      <w:szCs w:val="21"/>
                      <w:vertAlign w:val="subscript"/>
                    </w:rPr>
                    <w:t>3</w:t>
                  </w:r>
                  <w:r>
                    <w:rPr>
                      <w:b/>
                      <w:snapToGrid w:val="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5" w:type="dxa"/>
                  <w:vMerge w:val="restart"/>
                  <w:vAlign w:val="center"/>
                </w:tcPr>
                <w:p>
                  <w:pPr>
                    <w:adjustRightInd w:val="0"/>
                    <w:snapToGrid w:val="0"/>
                    <w:jc w:val="center"/>
                    <w:rPr>
                      <w:bCs/>
                      <w:snapToGrid w:val="0"/>
                      <w:kern w:val="0"/>
                      <w:szCs w:val="21"/>
                    </w:rPr>
                  </w:pPr>
                  <w:r>
                    <w:rPr>
                      <w:bCs/>
                      <w:szCs w:val="21"/>
                    </w:rPr>
                    <w:t>生活污水</w:t>
                  </w:r>
                </w:p>
              </w:tc>
              <w:tc>
                <w:tcPr>
                  <w:tcW w:w="1396" w:type="dxa"/>
                  <w:vAlign w:val="center"/>
                </w:tcPr>
                <w:p>
                  <w:pPr>
                    <w:adjustRightInd w:val="0"/>
                    <w:snapToGrid w:val="0"/>
                    <w:jc w:val="center"/>
                    <w:rPr>
                      <w:bCs/>
                      <w:snapToGrid w:val="0"/>
                      <w:kern w:val="0"/>
                      <w:szCs w:val="21"/>
                    </w:rPr>
                  </w:pPr>
                  <w:r>
                    <w:rPr>
                      <w:bCs/>
                      <w:snapToGrid w:val="0"/>
                      <w:kern w:val="0"/>
                      <w:szCs w:val="21"/>
                    </w:rPr>
                    <w:t>产生浓度（mg/L）</w:t>
                  </w:r>
                </w:p>
              </w:tc>
              <w:tc>
                <w:tcPr>
                  <w:tcW w:w="957" w:type="dxa"/>
                  <w:vMerge w:val="restart"/>
                  <w:vAlign w:val="center"/>
                </w:tcPr>
                <w:p>
                  <w:pPr>
                    <w:adjustRightInd w:val="0"/>
                    <w:snapToGrid w:val="0"/>
                    <w:jc w:val="center"/>
                    <w:rPr>
                      <w:bCs/>
                      <w:snapToGrid w:val="0"/>
                      <w:kern w:val="0"/>
                      <w:szCs w:val="21"/>
                    </w:rPr>
                  </w:pPr>
                  <w:r>
                    <w:rPr>
                      <w:rFonts w:hint="eastAsia"/>
                      <w:bCs/>
                      <w:snapToGrid w:val="0"/>
                      <w:kern w:val="0"/>
                      <w:szCs w:val="21"/>
                    </w:rPr>
                    <w:t>1152</w:t>
                  </w:r>
                </w:p>
              </w:tc>
              <w:tc>
                <w:tcPr>
                  <w:tcW w:w="734" w:type="dxa"/>
                  <w:vAlign w:val="center"/>
                </w:tcPr>
                <w:p>
                  <w:pPr>
                    <w:adjustRightInd w:val="0"/>
                    <w:snapToGrid w:val="0"/>
                    <w:jc w:val="center"/>
                    <w:rPr>
                      <w:bCs/>
                      <w:szCs w:val="21"/>
                    </w:rPr>
                  </w:pPr>
                  <w:r>
                    <w:rPr>
                      <w:bCs/>
                      <w:szCs w:val="21"/>
                    </w:rPr>
                    <w:t>6~9</w:t>
                  </w:r>
                </w:p>
              </w:tc>
              <w:tc>
                <w:tcPr>
                  <w:tcW w:w="943" w:type="dxa"/>
                  <w:vAlign w:val="center"/>
                </w:tcPr>
                <w:p>
                  <w:pPr>
                    <w:adjustRightInd w:val="0"/>
                    <w:snapToGrid w:val="0"/>
                    <w:jc w:val="center"/>
                    <w:rPr>
                      <w:bCs/>
                      <w:szCs w:val="21"/>
                    </w:rPr>
                  </w:pPr>
                  <w:r>
                    <w:rPr>
                      <w:bCs/>
                      <w:snapToGrid w:val="0"/>
                      <w:kern w:val="0"/>
                      <w:szCs w:val="21"/>
                    </w:rPr>
                    <w:t>300</w:t>
                  </w:r>
                </w:p>
              </w:tc>
              <w:tc>
                <w:tcPr>
                  <w:tcW w:w="1000" w:type="dxa"/>
                  <w:vAlign w:val="center"/>
                </w:tcPr>
                <w:p>
                  <w:pPr>
                    <w:adjustRightInd w:val="0"/>
                    <w:snapToGrid w:val="0"/>
                    <w:jc w:val="center"/>
                    <w:rPr>
                      <w:bCs/>
                      <w:szCs w:val="21"/>
                    </w:rPr>
                  </w:pPr>
                  <w:r>
                    <w:rPr>
                      <w:bCs/>
                      <w:snapToGrid w:val="0"/>
                      <w:kern w:val="0"/>
                      <w:szCs w:val="21"/>
                    </w:rPr>
                    <w:t>200</w:t>
                  </w:r>
                </w:p>
              </w:tc>
              <w:tc>
                <w:tcPr>
                  <w:tcW w:w="873" w:type="dxa"/>
                  <w:vAlign w:val="center"/>
                </w:tcPr>
                <w:p>
                  <w:pPr>
                    <w:adjustRightInd w:val="0"/>
                    <w:snapToGrid w:val="0"/>
                    <w:jc w:val="center"/>
                    <w:rPr>
                      <w:bCs/>
                      <w:szCs w:val="21"/>
                    </w:rPr>
                  </w:pPr>
                  <w:r>
                    <w:rPr>
                      <w:bCs/>
                      <w:snapToGrid w:val="0"/>
                      <w:kern w:val="0"/>
                      <w:szCs w:val="21"/>
                    </w:rPr>
                    <w:t>200</w:t>
                  </w:r>
                </w:p>
              </w:tc>
              <w:tc>
                <w:tcPr>
                  <w:tcW w:w="1069" w:type="dxa"/>
                  <w:vAlign w:val="center"/>
                </w:tcPr>
                <w:p>
                  <w:pPr>
                    <w:adjustRightInd w:val="0"/>
                    <w:snapToGrid w:val="0"/>
                    <w:jc w:val="center"/>
                    <w:rPr>
                      <w:bCs/>
                      <w:szCs w:val="21"/>
                    </w:rPr>
                  </w:pPr>
                  <w:r>
                    <w:rPr>
                      <w:bCs/>
                      <w:snapToGrid w:val="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65" w:type="dxa"/>
                  <w:vMerge w:val="continue"/>
                  <w:vAlign w:val="center"/>
                </w:tcPr>
                <w:p>
                  <w:pPr>
                    <w:adjustRightInd w:val="0"/>
                    <w:snapToGrid w:val="0"/>
                    <w:jc w:val="center"/>
                    <w:rPr>
                      <w:bCs/>
                      <w:szCs w:val="21"/>
                    </w:rPr>
                  </w:pPr>
                </w:p>
              </w:tc>
              <w:tc>
                <w:tcPr>
                  <w:tcW w:w="1396" w:type="dxa"/>
                  <w:vAlign w:val="center"/>
                </w:tcPr>
                <w:p>
                  <w:pPr>
                    <w:adjustRightInd w:val="0"/>
                    <w:snapToGrid w:val="0"/>
                    <w:jc w:val="center"/>
                    <w:rPr>
                      <w:bCs/>
                      <w:snapToGrid w:val="0"/>
                      <w:kern w:val="0"/>
                      <w:szCs w:val="21"/>
                    </w:rPr>
                  </w:pPr>
                  <w:r>
                    <w:rPr>
                      <w:bCs/>
                      <w:szCs w:val="21"/>
                      <w:lang w:bidi="ar"/>
                    </w:rPr>
                    <w:t>产生量(t/a)</w:t>
                  </w:r>
                </w:p>
              </w:tc>
              <w:tc>
                <w:tcPr>
                  <w:tcW w:w="957" w:type="dxa"/>
                  <w:vMerge w:val="continue"/>
                  <w:vAlign w:val="center"/>
                </w:tcPr>
                <w:p>
                  <w:pPr>
                    <w:adjustRightInd w:val="0"/>
                    <w:snapToGrid w:val="0"/>
                    <w:jc w:val="center"/>
                    <w:rPr>
                      <w:bCs/>
                      <w:snapToGrid w:val="0"/>
                      <w:kern w:val="0"/>
                      <w:szCs w:val="21"/>
                    </w:rPr>
                  </w:pPr>
                </w:p>
              </w:tc>
              <w:tc>
                <w:tcPr>
                  <w:tcW w:w="734" w:type="dxa"/>
                  <w:vAlign w:val="center"/>
                </w:tcPr>
                <w:p>
                  <w:pPr>
                    <w:jc w:val="center"/>
                    <w:rPr>
                      <w:bCs/>
                      <w:szCs w:val="21"/>
                    </w:rPr>
                  </w:pPr>
                  <w:r>
                    <w:rPr>
                      <w:rFonts w:hint="eastAsia"/>
                      <w:bCs/>
                      <w:szCs w:val="21"/>
                    </w:rPr>
                    <w:t>/</w:t>
                  </w:r>
                </w:p>
              </w:tc>
              <w:tc>
                <w:tcPr>
                  <w:tcW w:w="943" w:type="dxa"/>
                  <w:vAlign w:val="center"/>
                </w:tcPr>
                <w:p>
                  <w:pPr>
                    <w:adjustRightInd w:val="0"/>
                    <w:snapToGrid w:val="0"/>
                    <w:jc w:val="center"/>
                    <w:rPr>
                      <w:bCs/>
                      <w:snapToGrid w:val="0"/>
                      <w:kern w:val="0"/>
                      <w:szCs w:val="21"/>
                    </w:rPr>
                  </w:pPr>
                  <w:r>
                    <w:rPr>
                      <w:rFonts w:hint="eastAsia"/>
                      <w:bCs/>
                      <w:snapToGrid w:val="0"/>
                      <w:kern w:val="0"/>
                      <w:szCs w:val="21"/>
                    </w:rPr>
                    <w:t>0.346</w:t>
                  </w:r>
                </w:p>
              </w:tc>
              <w:tc>
                <w:tcPr>
                  <w:tcW w:w="1000" w:type="dxa"/>
                  <w:vAlign w:val="center"/>
                </w:tcPr>
                <w:p>
                  <w:pPr>
                    <w:adjustRightInd w:val="0"/>
                    <w:snapToGrid w:val="0"/>
                    <w:jc w:val="center"/>
                    <w:rPr>
                      <w:bCs/>
                      <w:snapToGrid w:val="0"/>
                      <w:kern w:val="0"/>
                      <w:szCs w:val="21"/>
                    </w:rPr>
                  </w:pPr>
                  <w:r>
                    <w:rPr>
                      <w:rFonts w:hint="eastAsia"/>
                      <w:bCs/>
                      <w:snapToGrid w:val="0"/>
                      <w:kern w:val="0"/>
                      <w:szCs w:val="21"/>
                    </w:rPr>
                    <w:t>0.25</w:t>
                  </w:r>
                </w:p>
              </w:tc>
              <w:tc>
                <w:tcPr>
                  <w:tcW w:w="873" w:type="dxa"/>
                  <w:vAlign w:val="center"/>
                </w:tcPr>
                <w:p>
                  <w:pPr>
                    <w:jc w:val="center"/>
                    <w:rPr>
                      <w:bCs/>
                      <w:snapToGrid w:val="0"/>
                      <w:kern w:val="0"/>
                      <w:szCs w:val="21"/>
                    </w:rPr>
                  </w:pPr>
                  <w:r>
                    <w:rPr>
                      <w:rFonts w:hint="eastAsia"/>
                      <w:bCs/>
                      <w:snapToGrid w:val="0"/>
                      <w:kern w:val="0"/>
                      <w:szCs w:val="21"/>
                    </w:rPr>
                    <w:t>0.25</w:t>
                  </w:r>
                </w:p>
              </w:tc>
              <w:tc>
                <w:tcPr>
                  <w:tcW w:w="1069" w:type="dxa"/>
                  <w:vAlign w:val="center"/>
                </w:tcPr>
                <w:p>
                  <w:pPr>
                    <w:jc w:val="center"/>
                    <w:rPr>
                      <w:bCs/>
                      <w:snapToGrid w:val="0"/>
                      <w:kern w:val="0"/>
                      <w:szCs w:val="21"/>
                    </w:rPr>
                  </w:pPr>
                  <w:r>
                    <w:rPr>
                      <w:rFonts w:hint="eastAsia"/>
                      <w:bCs/>
                      <w:snapToGrid w:val="0"/>
                      <w:kern w:val="0"/>
                      <w:szCs w:val="21"/>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65" w:type="dxa"/>
                  <w:vMerge w:val="continue"/>
                  <w:vAlign w:val="center"/>
                </w:tcPr>
                <w:p>
                  <w:pPr>
                    <w:adjustRightInd w:val="0"/>
                    <w:snapToGrid w:val="0"/>
                    <w:jc w:val="center"/>
                    <w:rPr>
                      <w:bCs/>
                      <w:snapToGrid w:val="0"/>
                      <w:kern w:val="0"/>
                      <w:szCs w:val="21"/>
                    </w:rPr>
                  </w:pPr>
                </w:p>
              </w:tc>
              <w:tc>
                <w:tcPr>
                  <w:tcW w:w="1396" w:type="dxa"/>
                  <w:vAlign w:val="center"/>
                </w:tcPr>
                <w:p>
                  <w:pPr>
                    <w:adjustRightInd w:val="0"/>
                    <w:snapToGrid w:val="0"/>
                    <w:jc w:val="center"/>
                    <w:rPr>
                      <w:bCs/>
                      <w:snapToGrid w:val="0"/>
                      <w:kern w:val="0"/>
                      <w:szCs w:val="21"/>
                    </w:rPr>
                  </w:pPr>
                  <w:r>
                    <w:rPr>
                      <w:bCs/>
                      <w:snapToGrid w:val="0"/>
                      <w:kern w:val="0"/>
                      <w:szCs w:val="21"/>
                    </w:rPr>
                    <w:t>化粪池处理后浓度（mg/L）</w:t>
                  </w:r>
                </w:p>
              </w:tc>
              <w:tc>
                <w:tcPr>
                  <w:tcW w:w="957" w:type="dxa"/>
                  <w:vMerge w:val="continue"/>
                  <w:vAlign w:val="center"/>
                </w:tcPr>
                <w:p>
                  <w:pPr>
                    <w:adjustRightInd w:val="0"/>
                    <w:snapToGrid w:val="0"/>
                    <w:jc w:val="center"/>
                    <w:rPr>
                      <w:bCs/>
                      <w:snapToGrid w:val="0"/>
                      <w:kern w:val="0"/>
                      <w:szCs w:val="21"/>
                    </w:rPr>
                  </w:pPr>
                </w:p>
              </w:tc>
              <w:tc>
                <w:tcPr>
                  <w:tcW w:w="734" w:type="dxa"/>
                  <w:vAlign w:val="center"/>
                </w:tcPr>
                <w:p>
                  <w:pPr>
                    <w:adjustRightInd w:val="0"/>
                    <w:snapToGrid w:val="0"/>
                    <w:jc w:val="center"/>
                    <w:rPr>
                      <w:bCs/>
                      <w:szCs w:val="21"/>
                    </w:rPr>
                  </w:pPr>
                  <w:r>
                    <w:rPr>
                      <w:bCs/>
                      <w:szCs w:val="21"/>
                    </w:rPr>
                    <w:t>6~9</w:t>
                  </w:r>
                </w:p>
              </w:tc>
              <w:tc>
                <w:tcPr>
                  <w:tcW w:w="943" w:type="dxa"/>
                  <w:vAlign w:val="center"/>
                </w:tcPr>
                <w:p>
                  <w:pPr>
                    <w:jc w:val="center"/>
                    <w:rPr>
                      <w:bCs/>
                      <w:szCs w:val="21"/>
                    </w:rPr>
                  </w:pPr>
                  <w:r>
                    <w:rPr>
                      <w:bCs/>
                      <w:szCs w:val="21"/>
                    </w:rPr>
                    <w:t>240</w:t>
                  </w:r>
                </w:p>
              </w:tc>
              <w:tc>
                <w:tcPr>
                  <w:tcW w:w="1000" w:type="dxa"/>
                  <w:vAlign w:val="center"/>
                </w:tcPr>
                <w:p>
                  <w:pPr>
                    <w:jc w:val="center"/>
                    <w:rPr>
                      <w:bCs/>
                      <w:szCs w:val="21"/>
                    </w:rPr>
                  </w:pPr>
                  <w:r>
                    <w:rPr>
                      <w:bCs/>
                      <w:szCs w:val="21"/>
                    </w:rPr>
                    <w:t>1</w:t>
                  </w:r>
                  <w:r>
                    <w:rPr>
                      <w:rFonts w:hint="eastAsia"/>
                      <w:bCs/>
                      <w:szCs w:val="21"/>
                    </w:rPr>
                    <w:t>5</w:t>
                  </w:r>
                  <w:r>
                    <w:rPr>
                      <w:bCs/>
                      <w:szCs w:val="21"/>
                    </w:rPr>
                    <w:t>0</w:t>
                  </w:r>
                </w:p>
              </w:tc>
              <w:tc>
                <w:tcPr>
                  <w:tcW w:w="873" w:type="dxa"/>
                  <w:vAlign w:val="center"/>
                </w:tcPr>
                <w:p>
                  <w:pPr>
                    <w:jc w:val="center"/>
                    <w:rPr>
                      <w:bCs/>
                      <w:szCs w:val="21"/>
                    </w:rPr>
                  </w:pPr>
                  <w:r>
                    <w:rPr>
                      <w:bCs/>
                      <w:szCs w:val="21"/>
                    </w:rPr>
                    <w:t>120</w:t>
                  </w:r>
                </w:p>
              </w:tc>
              <w:tc>
                <w:tcPr>
                  <w:tcW w:w="1069" w:type="dxa"/>
                  <w:vAlign w:val="center"/>
                </w:tcPr>
                <w:p>
                  <w:pPr>
                    <w:jc w:val="center"/>
                    <w:rPr>
                      <w:bCs/>
                      <w:szCs w:val="21"/>
                    </w:rPr>
                  </w:pPr>
                  <w:r>
                    <w:rPr>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65" w:type="dxa"/>
                  <w:vMerge w:val="continue"/>
                  <w:vAlign w:val="center"/>
                </w:tcPr>
                <w:p>
                  <w:pPr>
                    <w:adjustRightInd w:val="0"/>
                    <w:snapToGrid w:val="0"/>
                    <w:jc w:val="center"/>
                    <w:rPr>
                      <w:bCs/>
                      <w:snapToGrid w:val="0"/>
                      <w:kern w:val="0"/>
                      <w:szCs w:val="21"/>
                    </w:rPr>
                  </w:pPr>
                </w:p>
              </w:tc>
              <w:tc>
                <w:tcPr>
                  <w:tcW w:w="1396" w:type="dxa"/>
                  <w:vAlign w:val="center"/>
                </w:tcPr>
                <w:p>
                  <w:pPr>
                    <w:adjustRightInd w:val="0"/>
                    <w:snapToGrid w:val="0"/>
                    <w:jc w:val="center"/>
                    <w:rPr>
                      <w:bCs/>
                      <w:snapToGrid w:val="0"/>
                      <w:kern w:val="0"/>
                      <w:szCs w:val="21"/>
                    </w:rPr>
                  </w:pPr>
                  <w:r>
                    <w:rPr>
                      <w:bCs/>
                      <w:snapToGrid w:val="0"/>
                      <w:kern w:val="0"/>
                      <w:szCs w:val="21"/>
                    </w:rPr>
                    <w:t>排放量（t/a）</w:t>
                  </w:r>
                </w:p>
              </w:tc>
              <w:tc>
                <w:tcPr>
                  <w:tcW w:w="957" w:type="dxa"/>
                  <w:vMerge w:val="continue"/>
                  <w:vAlign w:val="center"/>
                </w:tcPr>
                <w:p>
                  <w:pPr>
                    <w:adjustRightInd w:val="0"/>
                    <w:snapToGrid w:val="0"/>
                    <w:jc w:val="center"/>
                    <w:rPr>
                      <w:bCs/>
                      <w:snapToGrid w:val="0"/>
                      <w:kern w:val="0"/>
                      <w:szCs w:val="21"/>
                    </w:rPr>
                  </w:pPr>
                </w:p>
              </w:tc>
              <w:tc>
                <w:tcPr>
                  <w:tcW w:w="734" w:type="dxa"/>
                  <w:vAlign w:val="center"/>
                </w:tcPr>
                <w:p>
                  <w:pPr>
                    <w:tabs>
                      <w:tab w:val="center" w:pos="308"/>
                      <w:tab w:val="left" w:pos="437"/>
                    </w:tabs>
                    <w:adjustRightInd w:val="0"/>
                    <w:snapToGrid w:val="0"/>
                    <w:jc w:val="center"/>
                    <w:rPr>
                      <w:bCs/>
                      <w:szCs w:val="21"/>
                    </w:rPr>
                  </w:pPr>
                  <w:r>
                    <w:rPr>
                      <w:bCs/>
                      <w:szCs w:val="21"/>
                    </w:rPr>
                    <w:t>/</w:t>
                  </w:r>
                </w:p>
              </w:tc>
              <w:tc>
                <w:tcPr>
                  <w:tcW w:w="943" w:type="dxa"/>
                  <w:vAlign w:val="center"/>
                </w:tcPr>
                <w:p>
                  <w:pPr>
                    <w:jc w:val="center"/>
                    <w:rPr>
                      <w:bCs/>
                      <w:szCs w:val="21"/>
                    </w:rPr>
                  </w:pPr>
                  <w:r>
                    <w:rPr>
                      <w:rFonts w:hint="eastAsia"/>
                      <w:bCs/>
                      <w:szCs w:val="21"/>
                    </w:rPr>
                    <w:t>0.276</w:t>
                  </w:r>
                </w:p>
              </w:tc>
              <w:tc>
                <w:tcPr>
                  <w:tcW w:w="1000" w:type="dxa"/>
                  <w:vAlign w:val="center"/>
                </w:tcPr>
                <w:p>
                  <w:pPr>
                    <w:jc w:val="center"/>
                    <w:rPr>
                      <w:bCs/>
                      <w:szCs w:val="21"/>
                    </w:rPr>
                  </w:pPr>
                  <w:r>
                    <w:rPr>
                      <w:rFonts w:hint="eastAsia"/>
                      <w:bCs/>
                      <w:szCs w:val="21"/>
                    </w:rPr>
                    <w:t>0.173</w:t>
                  </w:r>
                </w:p>
              </w:tc>
              <w:tc>
                <w:tcPr>
                  <w:tcW w:w="873" w:type="dxa"/>
                  <w:vAlign w:val="center"/>
                </w:tcPr>
                <w:p>
                  <w:pPr>
                    <w:jc w:val="center"/>
                    <w:rPr>
                      <w:bCs/>
                      <w:szCs w:val="21"/>
                    </w:rPr>
                  </w:pPr>
                  <w:r>
                    <w:rPr>
                      <w:rFonts w:hint="eastAsia"/>
                      <w:bCs/>
                      <w:szCs w:val="21"/>
                    </w:rPr>
                    <w:t>0.138</w:t>
                  </w:r>
                </w:p>
              </w:tc>
              <w:tc>
                <w:tcPr>
                  <w:tcW w:w="1069" w:type="dxa"/>
                  <w:vAlign w:val="center"/>
                </w:tcPr>
                <w:p>
                  <w:pPr>
                    <w:jc w:val="center"/>
                    <w:rPr>
                      <w:bCs/>
                      <w:szCs w:val="21"/>
                    </w:rPr>
                  </w:pPr>
                  <w:r>
                    <w:rPr>
                      <w:rFonts w:hint="eastAsia"/>
                      <w:bCs/>
                      <w:szCs w:val="21"/>
                    </w:rPr>
                    <w:t>0.029</w:t>
                  </w:r>
                </w:p>
              </w:tc>
            </w:tr>
          </w:tbl>
          <w:p>
            <w:pPr>
              <w:adjustRightInd w:val="0"/>
              <w:snapToGrid w:val="0"/>
              <w:jc w:val="center"/>
              <w:rPr>
                <w:b/>
                <w:bCs/>
              </w:rPr>
            </w:pPr>
            <w:r>
              <w:rPr>
                <w:rFonts w:hint="eastAsia"/>
                <w:b/>
                <w:bCs/>
                <w:sz w:val="24"/>
              </w:rPr>
              <w:t>表4-</w:t>
            </w:r>
            <w:r>
              <w:rPr>
                <w:rFonts w:hint="eastAsia"/>
                <w:b/>
                <w:bCs/>
                <w:sz w:val="24"/>
                <w:lang w:val="en-US" w:eastAsia="zh-CN"/>
              </w:rPr>
              <w:t>7</w:t>
            </w:r>
            <w:r>
              <w:rPr>
                <w:rFonts w:hint="eastAsia"/>
                <w:b/>
                <w:bCs/>
                <w:sz w:val="24"/>
              </w:rPr>
              <w:t xml:space="preserve">  废水类别、污染物种类、排放方式及污染治理设施一览表</w:t>
            </w:r>
          </w:p>
          <w:tbl>
            <w:tblPr>
              <w:tblStyle w:val="19"/>
              <w:tblW w:w="7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52"/>
              <w:gridCol w:w="979"/>
              <w:gridCol w:w="735"/>
              <w:gridCol w:w="821"/>
              <w:gridCol w:w="1928"/>
              <w:gridCol w:w="106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50" w:type="dxa"/>
                  <w:vMerge w:val="restart"/>
                  <w:vAlign w:val="center"/>
                </w:tcPr>
                <w:p>
                  <w:pPr>
                    <w:jc w:val="center"/>
                    <w:rPr>
                      <w:b/>
                      <w:bCs/>
                      <w:szCs w:val="21"/>
                    </w:rPr>
                  </w:pPr>
                  <w:r>
                    <w:rPr>
                      <w:rFonts w:hint="eastAsia"/>
                      <w:b/>
                      <w:bCs/>
                      <w:szCs w:val="21"/>
                    </w:rPr>
                    <w:t>废水类别</w:t>
                  </w:r>
                </w:p>
              </w:tc>
              <w:tc>
                <w:tcPr>
                  <w:tcW w:w="852" w:type="dxa"/>
                  <w:vMerge w:val="restart"/>
                  <w:vAlign w:val="center"/>
                </w:tcPr>
                <w:p>
                  <w:pPr>
                    <w:jc w:val="center"/>
                    <w:rPr>
                      <w:b/>
                      <w:bCs/>
                      <w:szCs w:val="21"/>
                    </w:rPr>
                  </w:pPr>
                  <w:r>
                    <w:rPr>
                      <w:rFonts w:hint="eastAsia"/>
                      <w:b/>
                      <w:bCs/>
                      <w:szCs w:val="21"/>
                    </w:rPr>
                    <w:t>污染物种类</w:t>
                  </w:r>
                </w:p>
              </w:tc>
              <w:tc>
                <w:tcPr>
                  <w:tcW w:w="1714" w:type="dxa"/>
                  <w:gridSpan w:val="2"/>
                  <w:vAlign w:val="center"/>
                </w:tcPr>
                <w:p>
                  <w:pPr>
                    <w:jc w:val="center"/>
                    <w:rPr>
                      <w:b/>
                      <w:bCs/>
                      <w:szCs w:val="21"/>
                    </w:rPr>
                  </w:pPr>
                  <w:r>
                    <w:rPr>
                      <w:rFonts w:hint="eastAsia"/>
                      <w:b/>
                      <w:bCs/>
                      <w:szCs w:val="21"/>
                    </w:rPr>
                    <w:t>污染治理设施</w:t>
                  </w:r>
                </w:p>
              </w:tc>
              <w:tc>
                <w:tcPr>
                  <w:tcW w:w="821" w:type="dxa"/>
                  <w:vMerge w:val="restart"/>
                  <w:vAlign w:val="center"/>
                </w:tcPr>
                <w:p>
                  <w:pPr>
                    <w:jc w:val="center"/>
                    <w:rPr>
                      <w:b/>
                      <w:bCs/>
                      <w:szCs w:val="21"/>
                    </w:rPr>
                  </w:pPr>
                  <w:r>
                    <w:rPr>
                      <w:rFonts w:hint="eastAsia"/>
                      <w:b/>
                      <w:bCs/>
                      <w:szCs w:val="21"/>
                    </w:rPr>
                    <w:t>排放去向</w:t>
                  </w:r>
                </w:p>
              </w:tc>
              <w:tc>
                <w:tcPr>
                  <w:tcW w:w="1928" w:type="dxa"/>
                  <w:vMerge w:val="restart"/>
                  <w:vAlign w:val="center"/>
                </w:tcPr>
                <w:p>
                  <w:pPr>
                    <w:jc w:val="center"/>
                    <w:rPr>
                      <w:b/>
                      <w:bCs/>
                      <w:szCs w:val="21"/>
                    </w:rPr>
                  </w:pPr>
                  <w:r>
                    <w:rPr>
                      <w:rFonts w:hint="eastAsia"/>
                      <w:b/>
                      <w:bCs/>
                    </w:rPr>
                    <w:t>排放规律</w:t>
                  </w:r>
                </w:p>
              </w:tc>
              <w:tc>
                <w:tcPr>
                  <w:tcW w:w="1063" w:type="dxa"/>
                  <w:vMerge w:val="restart"/>
                  <w:vAlign w:val="center"/>
                </w:tcPr>
                <w:p>
                  <w:pPr>
                    <w:jc w:val="center"/>
                    <w:rPr>
                      <w:b/>
                      <w:bCs/>
                      <w:szCs w:val="21"/>
                    </w:rPr>
                  </w:pPr>
                  <w:r>
                    <w:rPr>
                      <w:rFonts w:hint="eastAsia"/>
                      <w:b/>
                      <w:bCs/>
                      <w:szCs w:val="21"/>
                    </w:rPr>
                    <w:t>排放口编号</w:t>
                  </w:r>
                </w:p>
              </w:tc>
              <w:tc>
                <w:tcPr>
                  <w:tcW w:w="873" w:type="dxa"/>
                  <w:vAlign w:val="center"/>
                </w:tcPr>
                <w:p>
                  <w:pPr>
                    <w:jc w:val="center"/>
                    <w:rPr>
                      <w:b/>
                      <w:bCs/>
                      <w:szCs w:val="21"/>
                    </w:rPr>
                  </w:pPr>
                  <w:r>
                    <w:rPr>
                      <w:rFonts w:hint="eastAsia"/>
                      <w:b/>
                      <w:bCs/>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50" w:type="dxa"/>
                  <w:vMerge w:val="continue"/>
                  <w:vAlign w:val="center"/>
                </w:tcPr>
                <w:p>
                  <w:pPr>
                    <w:jc w:val="center"/>
                    <w:rPr>
                      <w:szCs w:val="21"/>
                    </w:rPr>
                  </w:pPr>
                </w:p>
              </w:tc>
              <w:tc>
                <w:tcPr>
                  <w:tcW w:w="852" w:type="dxa"/>
                  <w:vMerge w:val="continue"/>
                  <w:vAlign w:val="center"/>
                </w:tcPr>
                <w:p>
                  <w:pPr>
                    <w:jc w:val="center"/>
                    <w:rPr>
                      <w:szCs w:val="21"/>
                    </w:rPr>
                  </w:pPr>
                </w:p>
              </w:tc>
              <w:tc>
                <w:tcPr>
                  <w:tcW w:w="979" w:type="dxa"/>
                  <w:vAlign w:val="center"/>
                </w:tcPr>
                <w:p>
                  <w:pPr>
                    <w:jc w:val="center"/>
                    <w:rPr>
                      <w:b/>
                      <w:bCs/>
                      <w:szCs w:val="21"/>
                    </w:rPr>
                  </w:pPr>
                  <w:r>
                    <w:rPr>
                      <w:rFonts w:hint="eastAsia"/>
                      <w:b/>
                      <w:bCs/>
                      <w:szCs w:val="21"/>
                    </w:rPr>
                    <w:t>治理工艺</w:t>
                  </w:r>
                </w:p>
              </w:tc>
              <w:tc>
                <w:tcPr>
                  <w:tcW w:w="735" w:type="dxa"/>
                  <w:vAlign w:val="center"/>
                </w:tcPr>
                <w:p>
                  <w:pPr>
                    <w:jc w:val="center"/>
                    <w:rPr>
                      <w:b/>
                      <w:bCs/>
                      <w:szCs w:val="21"/>
                    </w:rPr>
                  </w:pPr>
                  <w:r>
                    <w:rPr>
                      <w:rFonts w:hint="eastAsia"/>
                      <w:b/>
                      <w:bCs/>
                      <w:szCs w:val="21"/>
                    </w:rPr>
                    <w:t>是否可行</w:t>
                  </w:r>
                </w:p>
              </w:tc>
              <w:tc>
                <w:tcPr>
                  <w:tcW w:w="821" w:type="dxa"/>
                  <w:vMerge w:val="continue"/>
                  <w:vAlign w:val="center"/>
                </w:tcPr>
                <w:p>
                  <w:pPr>
                    <w:jc w:val="center"/>
                    <w:rPr>
                      <w:szCs w:val="21"/>
                    </w:rPr>
                  </w:pPr>
                </w:p>
              </w:tc>
              <w:tc>
                <w:tcPr>
                  <w:tcW w:w="1928" w:type="dxa"/>
                  <w:vMerge w:val="continue"/>
                  <w:vAlign w:val="center"/>
                </w:tcPr>
                <w:p>
                  <w:pPr>
                    <w:jc w:val="center"/>
                    <w:rPr>
                      <w:szCs w:val="21"/>
                    </w:rPr>
                  </w:pPr>
                </w:p>
              </w:tc>
              <w:tc>
                <w:tcPr>
                  <w:tcW w:w="1063" w:type="dxa"/>
                  <w:vMerge w:val="continue"/>
                  <w:vAlign w:val="center"/>
                </w:tcPr>
                <w:p>
                  <w:pPr>
                    <w:jc w:val="center"/>
                    <w:rPr>
                      <w:szCs w:val="21"/>
                    </w:rPr>
                  </w:pPr>
                </w:p>
              </w:tc>
              <w:tc>
                <w:tcPr>
                  <w:tcW w:w="87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jc w:val="center"/>
                    <w:rPr>
                      <w:szCs w:val="21"/>
                    </w:rPr>
                  </w:pPr>
                  <w:r>
                    <w:rPr>
                      <w:rFonts w:hint="eastAsia"/>
                      <w:szCs w:val="21"/>
                    </w:rPr>
                    <w:t>生活污水</w:t>
                  </w:r>
                </w:p>
              </w:tc>
              <w:tc>
                <w:tcPr>
                  <w:tcW w:w="852" w:type="dxa"/>
                  <w:vAlign w:val="center"/>
                </w:tcPr>
                <w:p>
                  <w:pPr>
                    <w:jc w:val="center"/>
                    <w:rPr>
                      <w:szCs w:val="21"/>
                    </w:rPr>
                  </w:pPr>
                  <w:r>
                    <w:rPr>
                      <w:rFonts w:hint="eastAsia"/>
                      <w:szCs w:val="21"/>
                    </w:rPr>
                    <w:t>pH、COD、BOD</w:t>
                  </w:r>
                  <w:r>
                    <w:rPr>
                      <w:rFonts w:hint="eastAsia"/>
                      <w:szCs w:val="21"/>
                      <w:vertAlign w:val="subscript"/>
                    </w:rPr>
                    <w:t>5</w:t>
                  </w:r>
                  <w:r>
                    <w:rPr>
                      <w:rFonts w:hint="eastAsia"/>
                      <w:szCs w:val="21"/>
                    </w:rPr>
                    <w:t>、SS、</w:t>
                  </w:r>
                  <w:r>
                    <w:rPr>
                      <w:bCs/>
                      <w:snapToGrid w:val="0"/>
                      <w:kern w:val="0"/>
                      <w:szCs w:val="21"/>
                    </w:rPr>
                    <w:t>NH</w:t>
                  </w:r>
                  <w:r>
                    <w:rPr>
                      <w:bCs/>
                      <w:snapToGrid w:val="0"/>
                      <w:kern w:val="0"/>
                      <w:szCs w:val="21"/>
                      <w:vertAlign w:val="subscript"/>
                    </w:rPr>
                    <w:t>3</w:t>
                  </w:r>
                  <w:r>
                    <w:rPr>
                      <w:bCs/>
                      <w:snapToGrid w:val="0"/>
                      <w:kern w:val="0"/>
                      <w:szCs w:val="21"/>
                    </w:rPr>
                    <w:t>-N</w:t>
                  </w:r>
                </w:p>
              </w:tc>
              <w:tc>
                <w:tcPr>
                  <w:tcW w:w="979" w:type="dxa"/>
                  <w:vAlign w:val="center"/>
                </w:tcPr>
                <w:p>
                  <w:pPr>
                    <w:jc w:val="center"/>
                    <w:rPr>
                      <w:szCs w:val="21"/>
                    </w:rPr>
                  </w:pPr>
                  <w:r>
                    <w:rPr>
                      <w:rFonts w:hint="eastAsia"/>
                      <w:szCs w:val="21"/>
                    </w:rPr>
                    <w:t>化粪池</w:t>
                  </w:r>
                </w:p>
              </w:tc>
              <w:tc>
                <w:tcPr>
                  <w:tcW w:w="735" w:type="dxa"/>
                  <w:vAlign w:val="center"/>
                </w:tcPr>
                <w:p>
                  <w:pPr>
                    <w:jc w:val="center"/>
                    <w:rPr>
                      <w:szCs w:val="21"/>
                    </w:rPr>
                  </w:pPr>
                  <w:r>
                    <w:rPr>
                      <w:rFonts w:hint="eastAsia"/>
                      <w:szCs w:val="21"/>
                    </w:rPr>
                    <w:t>是</w:t>
                  </w:r>
                </w:p>
              </w:tc>
              <w:tc>
                <w:tcPr>
                  <w:tcW w:w="821" w:type="dxa"/>
                  <w:vAlign w:val="center"/>
                </w:tcPr>
                <w:p>
                  <w:pPr>
                    <w:jc w:val="center"/>
                    <w:rPr>
                      <w:szCs w:val="21"/>
                    </w:rPr>
                  </w:pPr>
                  <w:r>
                    <w:rPr>
                      <w:rFonts w:hint="eastAsia"/>
                      <w:szCs w:val="21"/>
                    </w:rPr>
                    <w:t>工业污水处理厂</w:t>
                  </w:r>
                </w:p>
              </w:tc>
              <w:tc>
                <w:tcPr>
                  <w:tcW w:w="1928" w:type="dxa"/>
                  <w:vAlign w:val="center"/>
                </w:tcPr>
                <w:p>
                  <w:pPr>
                    <w:widowControl/>
                    <w:jc w:val="center"/>
                    <w:rPr>
                      <w:szCs w:val="21"/>
                    </w:rPr>
                  </w:pPr>
                  <w:r>
                    <w:rPr>
                      <w:rFonts w:hint="eastAsia" w:ascii="宋体" w:hAnsi="宋体" w:cs="宋体"/>
                      <w:color w:val="000000"/>
                      <w:kern w:val="0"/>
                      <w:szCs w:val="21"/>
                      <w:lang w:bidi="ar"/>
                    </w:rPr>
                    <w:t>间断排放，排放期间流量不稳定且无规律，但不属于冲击型排放</w:t>
                  </w:r>
                </w:p>
              </w:tc>
              <w:tc>
                <w:tcPr>
                  <w:tcW w:w="1063" w:type="dxa"/>
                  <w:vAlign w:val="center"/>
                </w:tcPr>
                <w:p>
                  <w:pPr>
                    <w:jc w:val="center"/>
                    <w:rPr>
                      <w:szCs w:val="21"/>
                    </w:rPr>
                  </w:pPr>
                  <w:r>
                    <w:rPr>
                      <w:rFonts w:hint="eastAsia"/>
                      <w:szCs w:val="21"/>
                    </w:rPr>
                    <w:t>DW001</w:t>
                  </w:r>
                </w:p>
              </w:tc>
              <w:tc>
                <w:tcPr>
                  <w:tcW w:w="873" w:type="dxa"/>
                  <w:vAlign w:val="center"/>
                </w:tcPr>
                <w:p>
                  <w:pPr>
                    <w:jc w:val="center"/>
                    <w:rPr>
                      <w:szCs w:val="21"/>
                    </w:rPr>
                  </w:pPr>
                  <w:r>
                    <w:rPr>
                      <w:rFonts w:hint="eastAsia"/>
                      <w:szCs w:val="21"/>
                    </w:rPr>
                    <w:t>一般排放口-总排口</w:t>
                  </w:r>
                </w:p>
              </w:tc>
            </w:tr>
          </w:tbl>
          <w:p>
            <w:pPr>
              <w:jc w:val="center"/>
              <w:rPr>
                <w:b/>
                <w:bCs/>
              </w:rPr>
            </w:pPr>
            <w:r>
              <w:rPr>
                <w:b/>
                <w:bCs/>
                <w:sz w:val="24"/>
              </w:rPr>
              <w:t>表4</w:t>
            </w:r>
            <w:r>
              <w:rPr>
                <w:rFonts w:hint="eastAsia"/>
                <w:b/>
                <w:bCs/>
                <w:sz w:val="24"/>
              </w:rPr>
              <w:t>-</w:t>
            </w:r>
            <w:r>
              <w:rPr>
                <w:rFonts w:hint="eastAsia"/>
                <w:b/>
                <w:bCs/>
                <w:sz w:val="24"/>
                <w:lang w:val="en-US" w:eastAsia="zh-CN"/>
              </w:rPr>
              <w:t>8</w:t>
            </w:r>
            <w:r>
              <w:rPr>
                <w:rFonts w:hint="eastAsia"/>
                <w:b/>
                <w:bCs/>
                <w:sz w:val="24"/>
              </w:rPr>
              <w:t xml:space="preserve">  排放口基本情况一览表</w:t>
            </w:r>
          </w:p>
          <w:tbl>
            <w:tblPr>
              <w:tblStyle w:val="19"/>
              <w:tblW w:w="7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445"/>
              <w:gridCol w:w="1491"/>
              <w:gridCol w:w="1159"/>
              <w:gridCol w:w="114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177" w:type="dxa"/>
                  <w:vMerge w:val="restart"/>
                  <w:vAlign w:val="center"/>
                </w:tcPr>
                <w:p>
                  <w:pPr>
                    <w:jc w:val="center"/>
                    <w:rPr>
                      <w:b/>
                      <w:bCs/>
                    </w:rPr>
                  </w:pPr>
                  <w:r>
                    <w:rPr>
                      <w:rFonts w:hint="eastAsia"/>
                      <w:b/>
                      <w:bCs/>
                    </w:rPr>
                    <w:t>排放口编号</w:t>
                  </w:r>
                </w:p>
              </w:tc>
              <w:tc>
                <w:tcPr>
                  <w:tcW w:w="2936" w:type="dxa"/>
                  <w:gridSpan w:val="2"/>
                  <w:vAlign w:val="center"/>
                </w:tcPr>
                <w:p>
                  <w:pPr>
                    <w:jc w:val="center"/>
                    <w:rPr>
                      <w:b/>
                      <w:bCs/>
                    </w:rPr>
                  </w:pPr>
                  <w:r>
                    <w:rPr>
                      <w:rFonts w:hint="eastAsia"/>
                      <w:b/>
                      <w:bCs/>
                    </w:rPr>
                    <w:t>坐标</w:t>
                  </w:r>
                </w:p>
              </w:tc>
              <w:tc>
                <w:tcPr>
                  <w:tcW w:w="1159" w:type="dxa"/>
                  <w:vMerge w:val="restart"/>
                  <w:vAlign w:val="center"/>
                </w:tcPr>
                <w:p>
                  <w:pPr>
                    <w:jc w:val="center"/>
                    <w:rPr>
                      <w:b/>
                      <w:bCs/>
                    </w:rPr>
                  </w:pPr>
                  <w:r>
                    <w:rPr>
                      <w:rFonts w:hint="eastAsia"/>
                      <w:b/>
                      <w:bCs/>
                    </w:rPr>
                    <w:t>监测因子</w:t>
                  </w:r>
                </w:p>
              </w:tc>
              <w:tc>
                <w:tcPr>
                  <w:tcW w:w="1143" w:type="dxa"/>
                  <w:vMerge w:val="restart"/>
                  <w:vAlign w:val="center"/>
                </w:tcPr>
                <w:p>
                  <w:pPr>
                    <w:jc w:val="center"/>
                    <w:rPr>
                      <w:b/>
                      <w:bCs/>
                    </w:rPr>
                  </w:pPr>
                  <w:r>
                    <w:rPr>
                      <w:rFonts w:hint="eastAsia"/>
                      <w:b/>
                      <w:bCs/>
                    </w:rPr>
                    <w:t>监测频次</w:t>
                  </w:r>
                </w:p>
              </w:tc>
              <w:tc>
                <w:tcPr>
                  <w:tcW w:w="1521" w:type="dxa"/>
                  <w:vMerge w:val="restart"/>
                  <w:vAlign w:val="center"/>
                </w:tcPr>
                <w:p>
                  <w:pPr>
                    <w:jc w:val="center"/>
                    <w:rPr>
                      <w:b/>
                      <w:bCs/>
                    </w:rPr>
                  </w:pPr>
                  <w:r>
                    <w:rPr>
                      <w:rFonts w:hint="eastAsia"/>
                      <w:b/>
                      <w:bCs/>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177" w:type="dxa"/>
                  <w:vMerge w:val="continue"/>
                  <w:vAlign w:val="center"/>
                </w:tcPr>
                <w:p>
                  <w:pPr>
                    <w:jc w:val="center"/>
                  </w:pPr>
                </w:p>
              </w:tc>
              <w:tc>
                <w:tcPr>
                  <w:tcW w:w="1445" w:type="dxa"/>
                  <w:vAlign w:val="center"/>
                </w:tcPr>
                <w:p>
                  <w:pPr>
                    <w:jc w:val="center"/>
                    <w:rPr>
                      <w:b/>
                      <w:bCs/>
                    </w:rPr>
                  </w:pPr>
                  <w:r>
                    <w:rPr>
                      <w:rFonts w:hint="eastAsia"/>
                      <w:b/>
                      <w:bCs/>
                    </w:rPr>
                    <w:t>经度</w:t>
                  </w:r>
                </w:p>
              </w:tc>
              <w:tc>
                <w:tcPr>
                  <w:tcW w:w="1491" w:type="dxa"/>
                  <w:vAlign w:val="center"/>
                </w:tcPr>
                <w:p>
                  <w:pPr>
                    <w:jc w:val="center"/>
                    <w:rPr>
                      <w:b/>
                      <w:bCs/>
                    </w:rPr>
                  </w:pPr>
                  <w:r>
                    <w:rPr>
                      <w:rFonts w:hint="eastAsia"/>
                      <w:b/>
                      <w:bCs/>
                    </w:rPr>
                    <w:t>纬度</w:t>
                  </w:r>
                </w:p>
              </w:tc>
              <w:tc>
                <w:tcPr>
                  <w:tcW w:w="1159" w:type="dxa"/>
                  <w:vMerge w:val="continue"/>
                  <w:vAlign w:val="center"/>
                </w:tcPr>
                <w:p>
                  <w:pPr>
                    <w:jc w:val="center"/>
                  </w:pPr>
                </w:p>
              </w:tc>
              <w:tc>
                <w:tcPr>
                  <w:tcW w:w="1143" w:type="dxa"/>
                  <w:vMerge w:val="continue"/>
                  <w:vAlign w:val="center"/>
                </w:tcPr>
                <w:p>
                  <w:pPr>
                    <w:jc w:val="center"/>
                  </w:pPr>
                </w:p>
              </w:tc>
              <w:tc>
                <w:tcPr>
                  <w:tcW w:w="152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jc w:val="center"/>
                  </w:pPr>
                  <w:r>
                    <w:rPr>
                      <w:rFonts w:hint="eastAsia"/>
                    </w:rPr>
                    <w:t>DW001</w:t>
                  </w:r>
                </w:p>
              </w:tc>
              <w:tc>
                <w:tcPr>
                  <w:tcW w:w="1445" w:type="dxa"/>
                  <w:vAlign w:val="center"/>
                </w:tcPr>
                <w:p>
                  <w:pPr>
                    <w:jc w:val="center"/>
                  </w:pPr>
                  <w:r>
                    <w:rPr>
                      <w:rFonts w:hint="eastAsia"/>
                    </w:rPr>
                    <w:t>117.9201</w:t>
                  </w:r>
                  <w:r>
                    <w:t>6</w:t>
                  </w:r>
                  <w:r>
                    <w:rPr>
                      <w:rFonts w:hint="eastAsia"/>
                    </w:rPr>
                    <w:t>°</w:t>
                  </w:r>
                </w:p>
              </w:tc>
              <w:tc>
                <w:tcPr>
                  <w:tcW w:w="1491" w:type="dxa"/>
                  <w:vAlign w:val="center"/>
                </w:tcPr>
                <w:p>
                  <w:pPr>
                    <w:jc w:val="center"/>
                  </w:pPr>
                  <w:r>
                    <w:t>3</w:t>
                  </w:r>
                  <w:r>
                    <w:rPr>
                      <w:rFonts w:hint="eastAsia"/>
                    </w:rPr>
                    <w:t>3.46219°</w:t>
                  </w:r>
                </w:p>
              </w:tc>
              <w:tc>
                <w:tcPr>
                  <w:tcW w:w="1159" w:type="dxa"/>
                  <w:vAlign w:val="center"/>
                </w:tcPr>
                <w:p>
                  <w:pPr>
                    <w:jc w:val="center"/>
                  </w:pPr>
                  <w:r>
                    <w:rPr>
                      <w:rFonts w:hint="eastAsia"/>
                      <w:szCs w:val="21"/>
                    </w:rPr>
                    <w:t>pH、COD、BOD</w:t>
                  </w:r>
                  <w:r>
                    <w:rPr>
                      <w:rFonts w:hint="eastAsia"/>
                      <w:szCs w:val="21"/>
                      <w:vertAlign w:val="subscript"/>
                    </w:rPr>
                    <w:t>5</w:t>
                  </w:r>
                  <w:r>
                    <w:rPr>
                      <w:rFonts w:hint="eastAsia"/>
                      <w:szCs w:val="21"/>
                    </w:rPr>
                    <w:t>、SS、</w:t>
                  </w:r>
                  <w:r>
                    <w:rPr>
                      <w:bCs/>
                      <w:snapToGrid w:val="0"/>
                      <w:kern w:val="0"/>
                      <w:szCs w:val="21"/>
                    </w:rPr>
                    <w:t>NH</w:t>
                  </w:r>
                  <w:r>
                    <w:rPr>
                      <w:bCs/>
                      <w:snapToGrid w:val="0"/>
                      <w:kern w:val="0"/>
                      <w:szCs w:val="21"/>
                      <w:vertAlign w:val="subscript"/>
                    </w:rPr>
                    <w:t>3</w:t>
                  </w:r>
                  <w:r>
                    <w:rPr>
                      <w:bCs/>
                      <w:snapToGrid w:val="0"/>
                      <w:kern w:val="0"/>
                      <w:szCs w:val="21"/>
                    </w:rPr>
                    <w:t>-N</w:t>
                  </w:r>
                </w:p>
              </w:tc>
              <w:tc>
                <w:tcPr>
                  <w:tcW w:w="1143" w:type="dxa"/>
                  <w:vAlign w:val="center"/>
                </w:tcPr>
                <w:p>
                  <w:pPr>
                    <w:jc w:val="center"/>
                  </w:pPr>
                  <w:r>
                    <w:rPr>
                      <w:rFonts w:hint="eastAsia"/>
                    </w:rPr>
                    <w:t>每年一次</w:t>
                  </w:r>
                </w:p>
              </w:tc>
              <w:tc>
                <w:tcPr>
                  <w:tcW w:w="1521" w:type="dxa"/>
                  <w:vAlign w:val="center"/>
                </w:tcPr>
                <w:p>
                  <w:pPr>
                    <w:jc w:val="center"/>
                  </w:pPr>
                  <w:r>
                    <w:rPr>
                      <w:rFonts w:hint="eastAsia"/>
                    </w:rPr>
                    <w:t>《污水综合排放标准》（GB8978-1996）</w:t>
                  </w:r>
                </w:p>
              </w:tc>
            </w:tr>
          </w:tbl>
          <w:p>
            <w:pPr>
              <w:snapToGrid w:val="0"/>
              <w:spacing w:line="360" w:lineRule="auto"/>
              <w:ind w:firstLine="480" w:firstLineChars="200"/>
              <w:rPr>
                <w:rFonts w:hint="eastAsia"/>
                <w:sz w:val="24"/>
                <w:lang w:val="en-US" w:eastAsia="zh-CN"/>
              </w:rPr>
            </w:pPr>
            <w:r>
              <w:rPr>
                <w:rFonts w:hint="eastAsia"/>
                <w:sz w:val="24"/>
                <w:lang w:val="en-US" w:eastAsia="zh-CN"/>
              </w:rPr>
              <w:t>项目废水主要为生活污水，无生产废水，无需进行自行监测</w:t>
            </w:r>
          </w:p>
          <w:p>
            <w:pPr>
              <w:snapToGrid w:val="0"/>
              <w:spacing w:line="360" w:lineRule="auto"/>
              <w:ind w:firstLine="480" w:firstLineChars="200"/>
              <w:rPr>
                <w:sz w:val="24"/>
              </w:rPr>
            </w:pPr>
            <w:r>
              <w:rPr>
                <w:sz w:val="24"/>
              </w:rPr>
              <w:t>废水接管可行性分析</w:t>
            </w:r>
          </w:p>
          <w:p>
            <w:pPr>
              <w:spacing w:line="360" w:lineRule="auto"/>
              <w:ind w:firstLine="480" w:firstLineChars="200"/>
              <w:rPr>
                <w:sz w:val="24"/>
              </w:rPr>
            </w:pPr>
            <w:r>
              <w:rPr>
                <w:sz w:val="24"/>
              </w:rPr>
              <w:t>（1）污水处理厂简介：泗县工业污水处理厂位于泗县经济开发区，石梁河东岸、南柳路南侧，污水处理厂设计规模确定为：近期（2020年）为2.0×104m</w:t>
            </w:r>
            <w:r>
              <w:rPr>
                <w:sz w:val="24"/>
                <w:vertAlign w:val="superscript"/>
              </w:rPr>
              <w:t>3</w:t>
            </w:r>
            <w:r>
              <w:rPr>
                <w:sz w:val="24"/>
              </w:rPr>
              <w:t>/d，远期（2030年）为4.0×104m</w:t>
            </w:r>
            <w:r>
              <w:rPr>
                <w:sz w:val="24"/>
                <w:vertAlign w:val="superscript"/>
              </w:rPr>
              <w:t>3</w:t>
            </w:r>
            <w:r>
              <w:rPr>
                <w:sz w:val="24"/>
              </w:rPr>
              <w:t>/d。厂区新建工程所需构筑物，主要包括粗格栅及进水泵房、细格栅及曝气沉砂池、事故调节池、水解酸化池、组合式C-AAO生化沉淀池、污泥浓缩池、污泥脱水机房、加氯消毒间、滤布滤池、接触消毒池及其配套新增设备等，其中粗格栅及进水泵房、细格栅及曝气沉砂池、事故调节池、滤布滤池、接触消毒池、加药间及仓库、污泥脱水机房、鼓风机房及配电所、储泥池土建按4.0×10</w:t>
            </w:r>
            <w:r>
              <w:rPr>
                <w:sz w:val="24"/>
                <w:vertAlign w:val="superscript"/>
              </w:rPr>
              <w:t>4</w:t>
            </w:r>
            <w:r>
              <w:rPr>
                <w:sz w:val="24"/>
              </w:rPr>
              <w:t>m</w:t>
            </w:r>
            <w:r>
              <w:rPr>
                <w:sz w:val="24"/>
                <w:vertAlign w:val="superscript"/>
              </w:rPr>
              <w:t>3</w:t>
            </w:r>
            <w:r>
              <w:rPr>
                <w:sz w:val="24"/>
              </w:rPr>
              <w:t>/d规模建设，设备及其余构筑物按2.0×104m3/d即一期项目配置，主体处理工艺为“曝气沉砂池+水解酸化池+AO生化池+沉淀池+反硝化滤池+纤维转盘滤池+接触消毒池”，配套污水管网20km。</w:t>
            </w:r>
          </w:p>
          <w:p>
            <w:pPr>
              <w:spacing w:line="360" w:lineRule="auto"/>
              <w:ind w:firstLine="480" w:firstLineChars="200"/>
              <w:rPr>
                <w:sz w:val="24"/>
              </w:rPr>
            </w:pPr>
            <w:r>
              <w:rPr>
                <w:sz w:val="24"/>
              </w:rPr>
              <w:t>（2）水质水量：污水处理厂一期设计规模为2.0×10</w:t>
            </w:r>
            <w:r>
              <w:rPr>
                <w:sz w:val="24"/>
                <w:vertAlign w:val="superscript"/>
              </w:rPr>
              <w:t>4</w:t>
            </w:r>
            <w:r>
              <w:rPr>
                <w:sz w:val="24"/>
              </w:rPr>
              <w:t>m</w:t>
            </w:r>
            <w:r>
              <w:rPr>
                <w:sz w:val="24"/>
                <w:vertAlign w:val="superscript"/>
              </w:rPr>
              <w:t>3</w:t>
            </w:r>
            <w:r>
              <w:rPr>
                <w:sz w:val="24"/>
              </w:rPr>
              <w:t>/d，总占地面积为100亩，一期建设占地约72.15亩（约48100m</w:t>
            </w:r>
            <w:r>
              <w:rPr>
                <w:sz w:val="24"/>
                <w:vertAlign w:val="superscript"/>
              </w:rPr>
              <w:t>2</w:t>
            </w:r>
            <w:r>
              <w:rPr>
                <w:sz w:val="24"/>
              </w:rPr>
              <w:t>），本项目日产生废水量为</w:t>
            </w:r>
            <w:r>
              <w:rPr>
                <w:rFonts w:hint="eastAsia"/>
                <w:sz w:val="24"/>
              </w:rPr>
              <w:t>3.8t</w:t>
            </w:r>
            <w:r>
              <w:rPr>
                <w:sz w:val="24"/>
              </w:rPr>
              <w:t>，仅占其处理规模总量的</w:t>
            </w:r>
            <w:r>
              <w:rPr>
                <w:rFonts w:hint="eastAsia"/>
                <w:sz w:val="24"/>
              </w:rPr>
              <w:t>0.019</w:t>
            </w:r>
            <w:r>
              <w:rPr>
                <w:sz w:val="24"/>
              </w:rPr>
              <w:t>‰。且目前污水处理厂收水量远远小于设计规模，项目污水为生活污水，水质较简单，污染物含量浓度较低，且废水中各污染因子浓度均满足泗县工业污水处理厂接管要求，因此本项目废水进入污水处理厂处理对污水处理厂不造成冲击。</w:t>
            </w:r>
          </w:p>
          <w:p>
            <w:pPr>
              <w:spacing w:line="360" w:lineRule="auto"/>
              <w:ind w:firstLine="480" w:firstLineChars="200"/>
              <w:rPr>
                <w:sz w:val="24"/>
              </w:rPr>
            </w:pPr>
            <w:r>
              <w:rPr>
                <w:sz w:val="24"/>
              </w:rPr>
              <w:t>（3）收水范围：泗县工业污水处理厂服务范围为泗县经济开发区规划区域。本项目位于经济开发区</w:t>
            </w:r>
            <w:r>
              <w:rPr>
                <w:rFonts w:hint="eastAsia"/>
                <w:bCs/>
                <w:sz w:val="24"/>
              </w:rPr>
              <w:t>农机装备</w:t>
            </w:r>
            <w:r>
              <w:rPr>
                <w:bCs/>
                <w:sz w:val="24"/>
              </w:rPr>
              <w:t>产业园</w:t>
            </w:r>
            <w:r>
              <w:rPr>
                <w:rFonts w:hint="eastAsia"/>
                <w:bCs/>
                <w:sz w:val="24"/>
              </w:rPr>
              <w:t>二</w:t>
            </w:r>
            <w:r>
              <w:rPr>
                <w:bCs/>
                <w:sz w:val="24"/>
              </w:rPr>
              <w:t>期</w:t>
            </w:r>
            <w:r>
              <w:rPr>
                <w:sz w:val="24"/>
              </w:rPr>
              <w:t>，在泗县工业污水处理厂收水范围内，废水通过污水管网进入泗县工业污水处理厂。</w:t>
            </w:r>
          </w:p>
          <w:p>
            <w:pPr>
              <w:spacing w:line="360" w:lineRule="auto"/>
              <w:ind w:firstLine="480" w:firstLineChars="200"/>
              <w:rPr>
                <w:sz w:val="24"/>
              </w:rPr>
            </w:pPr>
            <w:r>
              <w:rPr>
                <w:sz w:val="24"/>
              </w:rPr>
              <w:t>综上分析，本项目废水进入泗县工业污水处理厂处理是可行的。</w:t>
            </w:r>
          </w:p>
          <w:p>
            <w:pPr>
              <w:spacing w:line="360" w:lineRule="auto"/>
              <w:rPr>
                <w:b/>
                <w:bCs/>
                <w:sz w:val="24"/>
              </w:rPr>
            </w:pPr>
            <w:r>
              <w:rPr>
                <w:rFonts w:hint="eastAsia"/>
                <w:b/>
                <w:bCs/>
                <w:sz w:val="24"/>
              </w:rPr>
              <w:t>三、噪声污染</w:t>
            </w:r>
          </w:p>
          <w:p>
            <w:pPr>
              <w:spacing w:line="360" w:lineRule="auto"/>
              <w:ind w:firstLine="480" w:firstLineChars="200"/>
              <w:rPr>
                <w:sz w:val="24"/>
              </w:rPr>
            </w:pPr>
            <w:r>
              <w:rPr>
                <w:sz w:val="24"/>
              </w:rPr>
              <w:t>本项目营运期主要噪声</w:t>
            </w:r>
            <w:r>
              <w:rPr>
                <w:rFonts w:hint="eastAsia"/>
                <w:sz w:val="24"/>
              </w:rPr>
              <w:t>来源于设备运行产生的噪声，噪声源强约为70~90dB(A)之间，本项目对噪声较大的设备采取降噪减振措施，使厂界噪声达到《工业企业厂界环境噪声排放标准》GB12348-2008中3类标准</w:t>
            </w:r>
            <w:r>
              <w:rPr>
                <w:sz w:val="24"/>
              </w:rPr>
              <w:t>详见下表。</w:t>
            </w:r>
          </w:p>
          <w:p>
            <w:pPr>
              <w:pStyle w:val="12"/>
              <w:spacing w:after="0" w:line="360" w:lineRule="auto"/>
              <w:ind w:left="0" w:leftChars="0" w:firstLine="0"/>
              <w:jc w:val="center"/>
              <w:rPr>
                <w:b/>
                <w:bCs/>
                <w:sz w:val="21"/>
                <w:szCs w:val="21"/>
              </w:rPr>
            </w:pPr>
            <w:r>
              <w:rPr>
                <w:b/>
                <w:bCs/>
                <w:szCs w:val="24"/>
              </w:rPr>
              <w:t>表</w:t>
            </w:r>
            <w:r>
              <w:rPr>
                <w:rFonts w:hint="eastAsia"/>
                <w:b/>
                <w:bCs/>
                <w:szCs w:val="24"/>
              </w:rPr>
              <w:t>4-</w:t>
            </w:r>
            <w:r>
              <w:rPr>
                <w:rFonts w:hint="eastAsia"/>
                <w:b/>
                <w:bCs/>
                <w:szCs w:val="24"/>
                <w:lang w:val="en-US" w:eastAsia="zh-CN"/>
              </w:rPr>
              <w:t>9</w:t>
            </w:r>
            <w:r>
              <w:rPr>
                <w:b/>
                <w:bCs/>
                <w:szCs w:val="24"/>
              </w:rPr>
              <w:t xml:space="preserve">  噪声污染源及源强表  单位：dB(A)</w:t>
            </w:r>
          </w:p>
          <w:tbl>
            <w:tblPr>
              <w:tblStyle w:val="18"/>
              <w:tblW w:w="7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3"/>
              <w:gridCol w:w="1023"/>
              <w:gridCol w:w="1595"/>
              <w:gridCol w:w="869"/>
              <w:gridCol w:w="880"/>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9" w:hRule="atLeast"/>
                <w:jc w:val="center"/>
              </w:trPr>
              <w:tc>
                <w:tcPr>
                  <w:tcW w:w="2353" w:type="dxa"/>
                  <w:tcMar>
                    <w:top w:w="12" w:type="dxa"/>
                    <w:left w:w="12" w:type="dxa"/>
                    <w:bottom w:w="0" w:type="dxa"/>
                    <w:right w:w="12" w:type="dxa"/>
                  </w:tcMar>
                  <w:vAlign w:val="center"/>
                </w:tcPr>
                <w:p>
                  <w:pPr>
                    <w:widowControl/>
                    <w:adjustRightInd w:val="0"/>
                    <w:snapToGrid w:val="0"/>
                    <w:jc w:val="center"/>
                    <w:rPr>
                      <w:b/>
                      <w:szCs w:val="21"/>
                    </w:rPr>
                  </w:pPr>
                  <w:r>
                    <w:rPr>
                      <w:b/>
                      <w:szCs w:val="21"/>
                    </w:rPr>
                    <w:t>设备名称</w:t>
                  </w:r>
                </w:p>
              </w:tc>
              <w:tc>
                <w:tcPr>
                  <w:tcW w:w="1023" w:type="dxa"/>
                  <w:tcMar>
                    <w:top w:w="12" w:type="dxa"/>
                    <w:left w:w="12" w:type="dxa"/>
                    <w:bottom w:w="0" w:type="dxa"/>
                    <w:right w:w="12" w:type="dxa"/>
                  </w:tcMar>
                  <w:vAlign w:val="center"/>
                </w:tcPr>
                <w:p>
                  <w:pPr>
                    <w:widowControl/>
                    <w:adjustRightInd w:val="0"/>
                    <w:snapToGrid w:val="0"/>
                    <w:jc w:val="center"/>
                    <w:rPr>
                      <w:b/>
                      <w:szCs w:val="21"/>
                    </w:rPr>
                  </w:pPr>
                  <w:r>
                    <w:rPr>
                      <w:b/>
                      <w:szCs w:val="21"/>
                    </w:rPr>
                    <w:t>数量</w:t>
                  </w:r>
                </w:p>
                <w:p>
                  <w:pPr>
                    <w:widowControl/>
                    <w:adjustRightInd w:val="0"/>
                    <w:snapToGrid w:val="0"/>
                    <w:jc w:val="center"/>
                    <w:rPr>
                      <w:b/>
                      <w:szCs w:val="21"/>
                    </w:rPr>
                  </w:pPr>
                  <w:r>
                    <w:rPr>
                      <w:b/>
                      <w:szCs w:val="21"/>
                    </w:rPr>
                    <w:t>（台）</w:t>
                  </w:r>
                </w:p>
              </w:tc>
              <w:tc>
                <w:tcPr>
                  <w:tcW w:w="1595" w:type="dxa"/>
                  <w:tcMar>
                    <w:top w:w="12" w:type="dxa"/>
                    <w:left w:w="12" w:type="dxa"/>
                    <w:bottom w:w="0" w:type="dxa"/>
                    <w:right w:w="12" w:type="dxa"/>
                  </w:tcMar>
                  <w:vAlign w:val="center"/>
                </w:tcPr>
                <w:p>
                  <w:pPr>
                    <w:adjustRightInd w:val="0"/>
                    <w:snapToGrid w:val="0"/>
                    <w:jc w:val="center"/>
                    <w:rPr>
                      <w:b/>
                      <w:szCs w:val="21"/>
                    </w:rPr>
                  </w:pPr>
                  <w:r>
                    <w:rPr>
                      <w:b/>
                      <w:szCs w:val="21"/>
                    </w:rPr>
                    <w:t>1m处工作声压级</w:t>
                  </w:r>
                </w:p>
                <w:p>
                  <w:pPr>
                    <w:adjustRightInd w:val="0"/>
                    <w:snapToGrid w:val="0"/>
                    <w:jc w:val="center"/>
                    <w:rPr>
                      <w:b/>
                      <w:szCs w:val="21"/>
                    </w:rPr>
                  </w:pPr>
                  <w:r>
                    <w:rPr>
                      <w:b/>
                      <w:szCs w:val="21"/>
                    </w:rPr>
                    <w:t>dB（A）</w:t>
                  </w:r>
                </w:p>
              </w:tc>
              <w:tc>
                <w:tcPr>
                  <w:tcW w:w="869" w:type="dxa"/>
                  <w:vAlign w:val="center"/>
                </w:tcPr>
                <w:p>
                  <w:pPr>
                    <w:adjustRightInd w:val="0"/>
                    <w:snapToGrid w:val="0"/>
                    <w:jc w:val="center"/>
                    <w:rPr>
                      <w:b/>
                      <w:szCs w:val="21"/>
                    </w:rPr>
                  </w:pPr>
                  <w:r>
                    <w:rPr>
                      <w:b/>
                      <w:szCs w:val="21"/>
                    </w:rPr>
                    <w:t>噪声性质</w:t>
                  </w:r>
                </w:p>
              </w:tc>
              <w:tc>
                <w:tcPr>
                  <w:tcW w:w="880" w:type="dxa"/>
                  <w:tcMar>
                    <w:top w:w="12" w:type="dxa"/>
                    <w:left w:w="12" w:type="dxa"/>
                    <w:bottom w:w="0" w:type="dxa"/>
                    <w:right w:w="12" w:type="dxa"/>
                  </w:tcMar>
                  <w:vAlign w:val="center"/>
                </w:tcPr>
                <w:p>
                  <w:pPr>
                    <w:adjustRightInd w:val="0"/>
                    <w:snapToGrid w:val="0"/>
                    <w:jc w:val="center"/>
                    <w:rPr>
                      <w:b/>
                      <w:snapToGrid w:val="0"/>
                      <w:kern w:val="0"/>
                      <w:szCs w:val="21"/>
                    </w:rPr>
                  </w:pPr>
                  <w:r>
                    <w:rPr>
                      <w:b/>
                      <w:snapToGrid w:val="0"/>
                      <w:kern w:val="0"/>
                      <w:szCs w:val="21"/>
                    </w:rPr>
                    <w:t>治理</w:t>
                  </w:r>
                </w:p>
                <w:p>
                  <w:pPr>
                    <w:adjustRightInd w:val="0"/>
                    <w:snapToGrid w:val="0"/>
                    <w:jc w:val="center"/>
                    <w:rPr>
                      <w:b/>
                      <w:snapToGrid w:val="0"/>
                      <w:kern w:val="0"/>
                      <w:szCs w:val="21"/>
                    </w:rPr>
                  </w:pPr>
                  <w:r>
                    <w:rPr>
                      <w:b/>
                      <w:snapToGrid w:val="0"/>
                      <w:kern w:val="0"/>
                      <w:szCs w:val="21"/>
                    </w:rPr>
                    <w:t>措施</w:t>
                  </w:r>
                </w:p>
              </w:tc>
              <w:tc>
                <w:tcPr>
                  <w:tcW w:w="1216" w:type="dxa"/>
                  <w:vAlign w:val="center"/>
                </w:tcPr>
                <w:p>
                  <w:pPr>
                    <w:adjustRightInd w:val="0"/>
                    <w:snapToGrid w:val="0"/>
                    <w:jc w:val="center"/>
                    <w:rPr>
                      <w:b/>
                      <w:snapToGrid w:val="0"/>
                      <w:kern w:val="0"/>
                      <w:szCs w:val="21"/>
                    </w:rPr>
                  </w:pPr>
                  <w:r>
                    <w:rPr>
                      <w:b/>
                      <w:snapToGrid w:val="0"/>
                      <w:kern w:val="0"/>
                      <w:szCs w:val="21"/>
                    </w:rPr>
                    <w:t>处理后声压级</w:t>
                  </w:r>
                </w:p>
                <w:p>
                  <w:pPr>
                    <w:adjustRightInd w:val="0"/>
                    <w:snapToGrid w:val="0"/>
                    <w:jc w:val="center"/>
                    <w:rPr>
                      <w:b/>
                      <w:snapToGrid w:val="0"/>
                      <w:kern w:val="0"/>
                      <w:szCs w:val="21"/>
                    </w:rPr>
                  </w:pPr>
                  <w:r>
                    <w:rPr>
                      <w:b/>
                      <w:snapToGrid w:val="0"/>
                      <w:kern w:val="0"/>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353" w:type="dxa"/>
                  <w:tcMar>
                    <w:top w:w="12" w:type="dxa"/>
                    <w:left w:w="12" w:type="dxa"/>
                    <w:bottom w:w="0" w:type="dxa"/>
                    <w:right w:w="12" w:type="dxa"/>
                  </w:tcMar>
                  <w:vAlign w:val="center"/>
                </w:tcPr>
                <w:p>
                  <w:pPr>
                    <w:widowControl/>
                    <w:jc w:val="center"/>
                    <w:textAlignment w:val="center"/>
                    <w:rPr>
                      <w:bCs/>
                      <w:kern w:val="0"/>
                      <w:szCs w:val="21"/>
                    </w:rPr>
                  </w:pPr>
                  <w:r>
                    <w:rPr>
                      <w:color w:val="000000"/>
                      <w:kern w:val="0"/>
                      <w:szCs w:val="21"/>
                      <w:lang w:bidi="ar"/>
                    </w:rPr>
                    <w:t>数控等离子切割机</w:t>
                  </w:r>
                </w:p>
              </w:tc>
              <w:tc>
                <w:tcPr>
                  <w:tcW w:w="1023" w:type="dxa"/>
                  <w:tcMar>
                    <w:top w:w="12" w:type="dxa"/>
                    <w:left w:w="12" w:type="dxa"/>
                    <w:bottom w:w="0" w:type="dxa"/>
                    <w:right w:w="12" w:type="dxa"/>
                  </w:tcMar>
                  <w:vAlign w:val="center"/>
                </w:tcPr>
                <w:p>
                  <w:pPr>
                    <w:widowControl/>
                    <w:jc w:val="center"/>
                    <w:textAlignment w:val="center"/>
                    <w:rPr>
                      <w:bCs/>
                      <w:szCs w:val="21"/>
                    </w:rPr>
                  </w:pPr>
                  <w:r>
                    <w:rPr>
                      <w:color w:val="000000"/>
                      <w:kern w:val="0"/>
                      <w:szCs w:val="21"/>
                      <w:lang w:bidi="ar"/>
                    </w:rPr>
                    <w:t>5</w:t>
                  </w:r>
                </w:p>
              </w:tc>
              <w:tc>
                <w:tcPr>
                  <w:tcW w:w="1595" w:type="dxa"/>
                  <w:tcMar>
                    <w:top w:w="12" w:type="dxa"/>
                    <w:left w:w="12" w:type="dxa"/>
                    <w:bottom w:w="0" w:type="dxa"/>
                    <w:right w:w="12" w:type="dxa"/>
                  </w:tcMar>
                  <w:vAlign w:val="center"/>
                </w:tcPr>
                <w:p>
                  <w:pPr>
                    <w:jc w:val="center"/>
                    <w:rPr>
                      <w:bCs/>
                      <w:szCs w:val="21"/>
                    </w:rPr>
                  </w:pPr>
                  <w:r>
                    <w:rPr>
                      <w:rFonts w:hint="eastAsia"/>
                      <w:bCs/>
                      <w:szCs w:val="21"/>
                    </w:rPr>
                    <w:t>70~80</w:t>
                  </w:r>
                </w:p>
              </w:tc>
              <w:tc>
                <w:tcPr>
                  <w:tcW w:w="869" w:type="dxa"/>
                  <w:vMerge w:val="restart"/>
                  <w:vAlign w:val="center"/>
                </w:tcPr>
                <w:p>
                  <w:pPr>
                    <w:jc w:val="center"/>
                    <w:rPr>
                      <w:bCs/>
                      <w:szCs w:val="21"/>
                    </w:rPr>
                  </w:pPr>
                  <w:r>
                    <w:rPr>
                      <w:bCs/>
                      <w:szCs w:val="21"/>
                    </w:rPr>
                    <w:t>机械噪声</w:t>
                  </w:r>
                </w:p>
                <w:p>
                  <w:pPr>
                    <w:jc w:val="center"/>
                    <w:rPr>
                      <w:bCs/>
                      <w:szCs w:val="21"/>
                    </w:rPr>
                  </w:pPr>
                </w:p>
              </w:tc>
              <w:tc>
                <w:tcPr>
                  <w:tcW w:w="880" w:type="dxa"/>
                  <w:vMerge w:val="restart"/>
                  <w:tcMar>
                    <w:top w:w="12" w:type="dxa"/>
                    <w:left w:w="12" w:type="dxa"/>
                    <w:bottom w:w="0" w:type="dxa"/>
                    <w:right w:w="12" w:type="dxa"/>
                  </w:tcMar>
                  <w:vAlign w:val="center"/>
                </w:tcPr>
                <w:p>
                  <w:pPr>
                    <w:widowControl/>
                    <w:adjustRightInd w:val="0"/>
                    <w:snapToGrid w:val="0"/>
                    <w:jc w:val="center"/>
                    <w:rPr>
                      <w:bCs/>
                      <w:szCs w:val="21"/>
                    </w:rPr>
                  </w:pPr>
                  <w:r>
                    <w:rPr>
                      <w:bCs/>
                      <w:szCs w:val="21"/>
                    </w:rPr>
                    <w:t>安装减振基座、厂房隔声</w:t>
                  </w:r>
                </w:p>
              </w:tc>
              <w:tc>
                <w:tcPr>
                  <w:tcW w:w="1216" w:type="dxa"/>
                  <w:vAlign w:val="center"/>
                </w:tcPr>
                <w:p>
                  <w:pPr>
                    <w:widowControl/>
                    <w:adjustRightInd w:val="0"/>
                    <w:snapToGrid w:val="0"/>
                    <w:jc w:val="center"/>
                    <w:rPr>
                      <w:bCs/>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2353" w:type="dxa"/>
                  <w:tcMar>
                    <w:top w:w="12" w:type="dxa"/>
                    <w:left w:w="12" w:type="dxa"/>
                    <w:bottom w:w="0" w:type="dxa"/>
                    <w:right w:w="12" w:type="dxa"/>
                  </w:tcMar>
                  <w:vAlign w:val="center"/>
                </w:tcPr>
                <w:p>
                  <w:pPr>
                    <w:widowControl/>
                    <w:jc w:val="center"/>
                    <w:textAlignment w:val="center"/>
                    <w:rPr>
                      <w:bCs/>
                      <w:szCs w:val="21"/>
                    </w:rPr>
                  </w:pPr>
                  <w:r>
                    <w:rPr>
                      <w:color w:val="000000"/>
                      <w:kern w:val="0"/>
                      <w:szCs w:val="21"/>
                      <w:lang w:bidi="ar"/>
                    </w:rPr>
                    <w:t>激光切割机</w:t>
                  </w:r>
                </w:p>
              </w:tc>
              <w:tc>
                <w:tcPr>
                  <w:tcW w:w="1023" w:type="dxa"/>
                  <w:tcMar>
                    <w:top w:w="12" w:type="dxa"/>
                    <w:left w:w="12" w:type="dxa"/>
                    <w:bottom w:w="0" w:type="dxa"/>
                    <w:right w:w="12" w:type="dxa"/>
                  </w:tcMar>
                  <w:vAlign w:val="center"/>
                </w:tcPr>
                <w:p>
                  <w:pPr>
                    <w:widowControl/>
                    <w:jc w:val="center"/>
                    <w:textAlignment w:val="center"/>
                    <w:rPr>
                      <w:bCs/>
                      <w:szCs w:val="21"/>
                    </w:rPr>
                  </w:pPr>
                  <w:r>
                    <w:rPr>
                      <w:color w:val="000000"/>
                      <w:kern w:val="0"/>
                      <w:szCs w:val="21"/>
                      <w:lang w:bidi="ar"/>
                    </w:rPr>
                    <w:t>2</w:t>
                  </w:r>
                </w:p>
              </w:tc>
              <w:tc>
                <w:tcPr>
                  <w:tcW w:w="1595" w:type="dxa"/>
                  <w:tcMar>
                    <w:top w:w="12" w:type="dxa"/>
                    <w:left w:w="12" w:type="dxa"/>
                    <w:bottom w:w="0" w:type="dxa"/>
                    <w:right w:w="12" w:type="dxa"/>
                  </w:tcMar>
                  <w:vAlign w:val="center"/>
                </w:tcPr>
                <w:p>
                  <w:pPr>
                    <w:jc w:val="center"/>
                    <w:rPr>
                      <w:bCs/>
                      <w:szCs w:val="21"/>
                    </w:rPr>
                  </w:pPr>
                  <w:r>
                    <w:rPr>
                      <w:rFonts w:hint="eastAsia"/>
                      <w:bCs/>
                      <w:szCs w:val="21"/>
                    </w:rPr>
                    <w:t>70~80</w:t>
                  </w:r>
                </w:p>
              </w:tc>
              <w:tc>
                <w:tcPr>
                  <w:tcW w:w="869" w:type="dxa"/>
                  <w:vMerge w:val="continue"/>
                  <w:vAlign w:val="center"/>
                </w:tcPr>
                <w:p>
                  <w:pPr>
                    <w:jc w:val="center"/>
                    <w:rPr>
                      <w:bCs/>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bCs/>
                      <w:szCs w:val="21"/>
                    </w:rPr>
                  </w:pPr>
                </w:p>
              </w:tc>
              <w:tc>
                <w:tcPr>
                  <w:tcW w:w="1216" w:type="dxa"/>
                  <w:vAlign w:val="center"/>
                </w:tcPr>
                <w:p>
                  <w:pPr>
                    <w:widowControl/>
                    <w:adjustRightInd w:val="0"/>
                    <w:snapToGrid w:val="0"/>
                    <w:jc w:val="center"/>
                    <w:rPr>
                      <w:bCs/>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液压闸式自动剪板机</w:t>
                  </w:r>
                </w:p>
              </w:tc>
              <w:tc>
                <w:tcPr>
                  <w:tcW w:w="1023" w:type="dxa"/>
                  <w:tcMar>
                    <w:top w:w="12" w:type="dxa"/>
                    <w:left w:w="12" w:type="dxa"/>
                    <w:bottom w:w="0" w:type="dxa"/>
                    <w:right w:w="12" w:type="dxa"/>
                  </w:tcMar>
                  <w:vAlign w:val="center"/>
                </w:tcPr>
                <w:p>
                  <w:pPr>
                    <w:widowControl/>
                    <w:jc w:val="center"/>
                    <w:textAlignment w:val="center"/>
                    <w:rPr>
                      <w:bCs/>
                      <w:szCs w:val="21"/>
                    </w:rPr>
                  </w:pPr>
                  <w:r>
                    <w:rPr>
                      <w:color w:val="000000"/>
                      <w:kern w:val="0"/>
                      <w:szCs w:val="21"/>
                      <w:lang w:bidi="ar"/>
                    </w:rPr>
                    <w:t>2</w:t>
                  </w:r>
                </w:p>
              </w:tc>
              <w:tc>
                <w:tcPr>
                  <w:tcW w:w="1595" w:type="dxa"/>
                  <w:tcMar>
                    <w:top w:w="12" w:type="dxa"/>
                    <w:left w:w="12" w:type="dxa"/>
                    <w:bottom w:w="0" w:type="dxa"/>
                    <w:right w:w="12" w:type="dxa"/>
                  </w:tcMar>
                  <w:vAlign w:val="center"/>
                </w:tcPr>
                <w:p>
                  <w:pPr>
                    <w:jc w:val="center"/>
                    <w:rPr>
                      <w:bCs/>
                      <w:szCs w:val="21"/>
                    </w:rPr>
                  </w:pPr>
                  <w:r>
                    <w:rPr>
                      <w:rFonts w:hint="eastAsia"/>
                      <w:bCs/>
                      <w:szCs w:val="21"/>
                    </w:rPr>
                    <w:t>80~90</w:t>
                  </w:r>
                </w:p>
              </w:tc>
              <w:tc>
                <w:tcPr>
                  <w:tcW w:w="869" w:type="dxa"/>
                  <w:vMerge w:val="continue"/>
                  <w:vAlign w:val="center"/>
                </w:tcPr>
                <w:p>
                  <w:pPr>
                    <w:jc w:val="center"/>
                    <w:rPr>
                      <w:bCs/>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bCs/>
                      <w:szCs w:val="21"/>
                    </w:rPr>
                  </w:pPr>
                </w:p>
              </w:tc>
              <w:tc>
                <w:tcPr>
                  <w:tcW w:w="1216" w:type="dxa"/>
                  <w:vAlign w:val="center"/>
                </w:tcPr>
                <w:p>
                  <w:pPr>
                    <w:widowControl/>
                    <w:adjustRightInd w:val="0"/>
                    <w:snapToGrid w:val="0"/>
                    <w:jc w:val="center"/>
                    <w:rPr>
                      <w:bCs/>
                      <w:szCs w:val="21"/>
                    </w:rPr>
                  </w:pPr>
                  <w:r>
                    <w:rPr>
                      <w:rFonts w:hint="eastAsia"/>
                      <w:bCs/>
                      <w:szCs w:val="21"/>
                    </w:rPr>
                    <w:t>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液压摆式剪板机</w:t>
                  </w:r>
                </w:p>
              </w:tc>
              <w:tc>
                <w:tcPr>
                  <w:tcW w:w="1023" w:type="dxa"/>
                  <w:tcMar>
                    <w:top w:w="12" w:type="dxa"/>
                    <w:left w:w="12" w:type="dxa"/>
                    <w:bottom w:w="0" w:type="dxa"/>
                    <w:right w:w="12" w:type="dxa"/>
                  </w:tcMar>
                  <w:vAlign w:val="center"/>
                </w:tcPr>
                <w:p>
                  <w:pPr>
                    <w:widowControl/>
                    <w:jc w:val="center"/>
                    <w:textAlignment w:val="center"/>
                    <w:rPr>
                      <w:bCs/>
                      <w:szCs w:val="21"/>
                    </w:rPr>
                  </w:pPr>
                  <w:r>
                    <w:rPr>
                      <w:rFonts w:hint="eastAsia"/>
                      <w:color w:val="000000"/>
                      <w:kern w:val="0"/>
                      <w:szCs w:val="21"/>
                      <w:lang w:bidi="ar"/>
                    </w:rPr>
                    <w:t>5</w:t>
                  </w:r>
                </w:p>
              </w:tc>
              <w:tc>
                <w:tcPr>
                  <w:tcW w:w="1595" w:type="dxa"/>
                  <w:tcMar>
                    <w:top w:w="12" w:type="dxa"/>
                    <w:left w:w="12" w:type="dxa"/>
                    <w:bottom w:w="0" w:type="dxa"/>
                    <w:right w:w="12" w:type="dxa"/>
                  </w:tcMar>
                  <w:vAlign w:val="center"/>
                </w:tcPr>
                <w:p>
                  <w:pPr>
                    <w:jc w:val="center"/>
                    <w:rPr>
                      <w:bCs/>
                      <w:szCs w:val="21"/>
                    </w:rPr>
                  </w:pPr>
                  <w:r>
                    <w:rPr>
                      <w:rFonts w:hint="eastAsia"/>
                      <w:bCs/>
                      <w:szCs w:val="21"/>
                    </w:rPr>
                    <w:t>80~90</w:t>
                  </w:r>
                </w:p>
              </w:tc>
              <w:tc>
                <w:tcPr>
                  <w:tcW w:w="869" w:type="dxa"/>
                  <w:vMerge w:val="continue"/>
                  <w:vAlign w:val="center"/>
                </w:tcPr>
                <w:p>
                  <w:pPr>
                    <w:jc w:val="center"/>
                    <w:rPr>
                      <w:bCs/>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bCs/>
                      <w:szCs w:val="21"/>
                    </w:rPr>
                  </w:pPr>
                </w:p>
              </w:tc>
              <w:tc>
                <w:tcPr>
                  <w:tcW w:w="1216" w:type="dxa"/>
                  <w:vAlign w:val="center"/>
                </w:tcPr>
                <w:p>
                  <w:pPr>
                    <w:widowControl/>
                    <w:adjustRightInd w:val="0"/>
                    <w:snapToGrid w:val="0"/>
                    <w:jc w:val="center"/>
                    <w:rPr>
                      <w:bCs/>
                      <w:szCs w:val="21"/>
                    </w:rPr>
                  </w:pPr>
                  <w:r>
                    <w:rPr>
                      <w:rFonts w:hint="eastAsia"/>
                      <w:bCs/>
                      <w:szCs w:val="21"/>
                    </w:rPr>
                    <w:t>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金属圆锯机</w:t>
                  </w:r>
                </w:p>
              </w:tc>
              <w:tc>
                <w:tcPr>
                  <w:tcW w:w="1023" w:type="dxa"/>
                  <w:tcMar>
                    <w:top w:w="12" w:type="dxa"/>
                    <w:left w:w="12" w:type="dxa"/>
                    <w:bottom w:w="0" w:type="dxa"/>
                    <w:right w:w="12" w:type="dxa"/>
                  </w:tcMar>
                  <w:vAlign w:val="center"/>
                </w:tcPr>
                <w:p>
                  <w:pPr>
                    <w:widowControl/>
                    <w:jc w:val="center"/>
                    <w:textAlignment w:val="center"/>
                    <w:rPr>
                      <w:bCs/>
                      <w:szCs w:val="21"/>
                    </w:rPr>
                  </w:pPr>
                  <w:r>
                    <w:rPr>
                      <w:color w:val="000000"/>
                      <w:kern w:val="0"/>
                      <w:szCs w:val="21"/>
                      <w:lang w:bidi="ar"/>
                    </w:rPr>
                    <w:t>1</w:t>
                  </w:r>
                </w:p>
              </w:tc>
              <w:tc>
                <w:tcPr>
                  <w:tcW w:w="1595" w:type="dxa"/>
                  <w:tcMar>
                    <w:top w:w="12" w:type="dxa"/>
                    <w:left w:w="12" w:type="dxa"/>
                    <w:bottom w:w="0" w:type="dxa"/>
                    <w:right w:w="12" w:type="dxa"/>
                  </w:tcMar>
                  <w:vAlign w:val="center"/>
                </w:tcPr>
                <w:p>
                  <w:pPr>
                    <w:jc w:val="center"/>
                    <w:rPr>
                      <w:bCs/>
                      <w:szCs w:val="21"/>
                    </w:rPr>
                  </w:pPr>
                  <w:r>
                    <w:rPr>
                      <w:rFonts w:hint="eastAsia"/>
                      <w:bCs/>
                      <w:szCs w:val="21"/>
                    </w:rPr>
                    <w:t>70~80</w:t>
                  </w:r>
                </w:p>
              </w:tc>
              <w:tc>
                <w:tcPr>
                  <w:tcW w:w="869" w:type="dxa"/>
                  <w:vMerge w:val="continue"/>
                  <w:vAlign w:val="center"/>
                </w:tcPr>
                <w:p>
                  <w:pPr>
                    <w:jc w:val="center"/>
                    <w:rPr>
                      <w:bCs/>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bCs/>
                      <w:szCs w:val="21"/>
                    </w:rPr>
                  </w:pPr>
                </w:p>
              </w:tc>
              <w:tc>
                <w:tcPr>
                  <w:tcW w:w="1216" w:type="dxa"/>
                  <w:vAlign w:val="center"/>
                </w:tcPr>
                <w:p>
                  <w:pPr>
                    <w:widowControl/>
                    <w:adjustRightInd w:val="0"/>
                    <w:snapToGrid w:val="0"/>
                    <w:jc w:val="center"/>
                    <w:rPr>
                      <w:bCs/>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卧式带锯床</w:t>
                  </w:r>
                </w:p>
              </w:tc>
              <w:tc>
                <w:tcPr>
                  <w:tcW w:w="1023" w:type="dxa"/>
                  <w:tcMar>
                    <w:top w:w="12" w:type="dxa"/>
                    <w:left w:w="12" w:type="dxa"/>
                    <w:bottom w:w="0" w:type="dxa"/>
                    <w:right w:w="12" w:type="dxa"/>
                  </w:tcMar>
                  <w:vAlign w:val="center"/>
                </w:tcPr>
                <w:p>
                  <w:pPr>
                    <w:widowControl/>
                    <w:jc w:val="center"/>
                    <w:textAlignment w:val="center"/>
                    <w:rPr>
                      <w:bCs/>
                      <w:szCs w:val="21"/>
                    </w:rPr>
                  </w:pPr>
                  <w:r>
                    <w:rPr>
                      <w:color w:val="000000"/>
                      <w:kern w:val="0"/>
                      <w:szCs w:val="21"/>
                      <w:lang w:bidi="ar"/>
                    </w:rPr>
                    <w:t>1</w:t>
                  </w:r>
                </w:p>
              </w:tc>
              <w:tc>
                <w:tcPr>
                  <w:tcW w:w="1595" w:type="dxa"/>
                  <w:tcMar>
                    <w:top w:w="12" w:type="dxa"/>
                    <w:left w:w="12" w:type="dxa"/>
                    <w:bottom w:w="0" w:type="dxa"/>
                    <w:right w:w="12" w:type="dxa"/>
                  </w:tcMar>
                  <w:vAlign w:val="center"/>
                </w:tcPr>
                <w:p>
                  <w:pPr>
                    <w:jc w:val="center"/>
                    <w:rPr>
                      <w:bCs/>
                      <w:szCs w:val="21"/>
                    </w:rPr>
                  </w:pPr>
                  <w:r>
                    <w:rPr>
                      <w:rFonts w:hint="eastAsia"/>
                      <w:bCs/>
                      <w:szCs w:val="21"/>
                    </w:rPr>
                    <w:t>70~80</w:t>
                  </w:r>
                </w:p>
              </w:tc>
              <w:tc>
                <w:tcPr>
                  <w:tcW w:w="869" w:type="dxa"/>
                  <w:vMerge w:val="continue"/>
                  <w:vAlign w:val="center"/>
                </w:tcPr>
                <w:p>
                  <w:pPr>
                    <w:jc w:val="center"/>
                    <w:rPr>
                      <w:bCs/>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bCs/>
                      <w:szCs w:val="21"/>
                    </w:rPr>
                  </w:pPr>
                </w:p>
              </w:tc>
              <w:tc>
                <w:tcPr>
                  <w:tcW w:w="1216" w:type="dxa"/>
                  <w:vAlign w:val="center"/>
                </w:tcPr>
                <w:p>
                  <w:pPr>
                    <w:widowControl/>
                    <w:adjustRightInd w:val="0"/>
                    <w:snapToGrid w:val="0"/>
                    <w:jc w:val="center"/>
                    <w:rPr>
                      <w:bCs/>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卷板机</w:t>
                  </w:r>
                </w:p>
              </w:tc>
              <w:tc>
                <w:tcPr>
                  <w:tcW w:w="1023" w:type="dxa"/>
                  <w:tcMar>
                    <w:top w:w="12" w:type="dxa"/>
                    <w:left w:w="12" w:type="dxa"/>
                    <w:bottom w:w="0" w:type="dxa"/>
                    <w:right w:w="12" w:type="dxa"/>
                  </w:tcMar>
                  <w:vAlign w:val="center"/>
                </w:tcPr>
                <w:p>
                  <w:pPr>
                    <w:widowControl/>
                    <w:jc w:val="center"/>
                    <w:textAlignment w:val="center"/>
                    <w:rPr>
                      <w:bCs/>
                      <w:szCs w:val="21"/>
                    </w:rPr>
                  </w:pPr>
                  <w:r>
                    <w:rPr>
                      <w:color w:val="000000"/>
                      <w:kern w:val="0"/>
                      <w:szCs w:val="21"/>
                      <w:lang w:bidi="ar"/>
                    </w:rPr>
                    <w:t>1</w:t>
                  </w:r>
                </w:p>
              </w:tc>
              <w:tc>
                <w:tcPr>
                  <w:tcW w:w="1595" w:type="dxa"/>
                  <w:tcMar>
                    <w:top w:w="12" w:type="dxa"/>
                    <w:left w:w="12" w:type="dxa"/>
                    <w:bottom w:w="0" w:type="dxa"/>
                    <w:right w:w="12" w:type="dxa"/>
                  </w:tcMar>
                  <w:vAlign w:val="center"/>
                </w:tcPr>
                <w:p>
                  <w:pPr>
                    <w:jc w:val="center"/>
                    <w:rPr>
                      <w:bCs/>
                      <w:szCs w:val="21"/>
                    </w:rPr>
                  </w:pPr>
                  <w:r>
                    <w:rPr>
                      <w:rFonts w:hint="eastAsia"/>
                      <w:bCs/>
                      <w:szCs w:val="21"/>
                    </w:rPr>
                    <w:t>80~90</w:t>
                  </w:r>
                </w:p>
              </w:tc>
              <w:tc>
                <w:tcPr>
                  <w:tcW w:w="869" w:type="dxa"/>
                  <w:vMerge w:val="continue"/>
                  <w:vAlign w:val="center"/>
                </w:tcPr>
                <w:p>
                  <w:pPr>
                    <w:jc w:val="center"/>
                    <w:rPr>
                      <w:bCs/>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bCs/>
                      <w:szCs w:val="21"/>
                    </w:rPr>
                  </w:pPr>
                </w:p>
              </w:tc>
              <w:tc>
                <w:tcPr>
                  <w:tcW w:w="1216" w:type="dxa"/>
                  <w:vAlign w:val="center"/>
                </w:tcPr>
                <w:p>
                  <w:pPr>
                    <w:widowControl/>
                    <w:adjustRightInd w:val="0"/>
                    <w:snapToGrid w:val="0"/>
                    <w:jc w:val="center"/>
                    <w:rPr>
                      <w:bCs/>
                      <w:szCs w:val="21"/>
                    </w:rPr>
                  </w:pPr>
                  <w:r>
                    <w:rPr>
                      <w:rFonts w:hint="eastAsia"/>
                      <w:bCs/>
                      <w:szCs w:val="21"/>
                    </w:rPr>
                    <w:t>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液压板材折弯机</w:t>
                  </w:r>
                </w:p>
              </w:tc>
              <w:tc>
                <w:tcPr>
                  <w:tcW w:w="1023" w:type="dxa"/>
                  <w:tcMar>
                    <w:top w:w="12" w:type="dxa"/>
                    <w:left w:w="12" w:type="dxa"/>
                    <w:bottom w:w="0" w:type="dxa"/>
                    <w:right w:w="12" w:type="dxa"/>
                  </w:tcMar>
                  <w:vAlign w:val="center"/>
                </w:tcPr>
                <w:p>
                  <w:pPr>
                    <w:widowControl/>
                    <w:jc w:val="center"/>
                    <w:textAlignment w:val="center"/>
                    <w:rPr>
                      <w:bCs/>
                      <w:szCs w:val="21"/>
                    </w:rPr>
                  </w:pPr>
                  <w:r>
                    <w:rPr>
                      <w:rFonts w:hint="eastAsia"/>
                      <w:color w:val="000000"/>
                      <w:kern w:val="0"/>
                      <w:szCs w:val="21"/>
                      <w:lang w:bidi="ar"/>
                    </w:rPr>
                    <w:t>7</w:t>
                  </w:r>
                </w:p>
              </w:tc>
              <w:tc>
                <w:tcPr>
                  <w:tcW w:w="1595" w:type="dxa"/>
                  <w:tcMar>
                    <w:top w:w="12" w:type="dxa"/>
                    <w:left w:w="12" w:type="dxa"/>
                    <w:bottom w:w="0" w:type="dxa"/>
                    <w:right w:w="12" w:type="dxa"/>
                  </w:tcMar>
                  <w:vAlign w:val="center"/>
                </w:tcPr>
                <w:p>
                  <w:pPr>
                    <w:jc w:val="center"/>
                    <w:rPr>
                      <w:bCs/>
                      <w:szCs w:val="21"/>
                    </w:rPr>
                  </w:pPr>
                  <w:r>
                    <w:rPr>
                      <w:rFonts w:hint="eastAsia"/>
                      <w:bCs/>
                      <w:szCs w:val="21"/>
                    </w:rPr>
                    <w:t>80~90</w:t>
                  </w:r>
                </w:p>
              </w:tc>
              <w:tc>
                <w:tcPr>
                  <w:tcW w:w="869" w:type="dxa"/>
                  <w:vMerge w:val="continue"/>
                  <w:vAlign w:val="center"/>
                </w:tcPr>
                <w:p>
                  <w:pPr>
                    <w:jc w:val="center"/>
                    <w:rPr>
                      <w:bCs/>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bCs/>
                      <w:szCs w:val="21"/>
                    </w:rPr>
                  </w:pPr>
                </w:p>
              </w:tc>
              <w:tc>
                <w:tcPr>
                  <w:tcW w:w="1216" w:type="dxa"/>
                  <w:vAlign w:val="center"/>
                </w:tcPr>
                <w:p>
                  <w:pPr>
                    <w:widowControl/>
                    <w:adjustRightInd w:val="0"/>
                    <w:snapToGrid w:val="0"/>
                    <w:jc w:val="center"/>
                    <w:rPr>
                      <w:bCs/>
                      <w:szCs w:val="21"/>
                    </w:rPr>
                  </w:pPr>
                  <w:r>
                    <w:rPr>
                      <w:rFonts w:hint="eastAsia"/>
                      <w:bCs/>
                      <w:szCs w:val="21"/>
                    </w:rPr>
                    <w:t>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摇臂钻床</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1</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台式钻床</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2</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摇臂钻床</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1</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多功能卧式升降台铣床</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2</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钻铣床</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1</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车床（沈阳第一机床厂）</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1</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卧式车床</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5</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rFonts w:hint="eastAsia"/>
                      <w:color w:val="000000"/>
                      <w:kern w:val="0"/>
                      <w:szCs w:val="21"/>
                      <w:lang w:bidi="ar"/>
                    </w:rPr>
                    <w:t>喷漆线</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1</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专业电动攻丝</w:t>
                  </w:r>
                  <w:r>
                    <w:rPr>
                      <w:rStyle w:val="29"/>
                      <w:rFonts w:hint="default" w:ascii="Times New Roman" w:hAnsi="Times New Roman" w:cs="Times New Roman"/>
                      <w:sz w:val="21"/>
                      <w:szCs w:val="21"/>
                      <w:lang w:bidi="ar"/>
                    </w:rPr>
                    <w:t>机</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1</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rFonts w:hint="eastAsia"/>
                      <w:color w:val="000000"/>
                      <w:kern w:val="0"/>
                      <w:szCs w:val="21"/>
                      <w:lang w:bidi="ar"/>
                    </w:rPr>
                    <w:t>电</w:t>
                  </w:r>
                  <w:r>
                    <w:rPr>
                      <w:color w:val="000000"/>
                      <w:kern w:val="0"/>
                      <w:szCs w:val="21"/>
                      <w:lang w:bidi="ar"/>
                    </w:rPr>
                    <w:t>焊机</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20</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60~70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汽保焊机</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1</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60~70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二保焊机</w:t>
                  </w:r>
                </w:p>
              </w:tc>
              <w:tc>
                <w:tcPr>
                  <w:tcW w:w="1023" w:type="dxa"/>
                  <w:tcMar>
                    <w:top w:w="12" w:type="dxa"/>
                    <w:left w:w="12" w:type="dxa"/>
                    <w:bottom w:w="0" w:type="dxa"/>
                    <w:right w:w="12" w:type="dxa"/>
                  </w:tcMar>
                  <w:vAlign w:val="center"/>
                </w:tcPr>
                <w:p>
                  <w:pPr>
                    <w:widowControl/>
                    <w:jc w:val="center"/>
                    <w:textAlignment w:val="center"/>
                    <w:rPr>
                      <w:kern w:val="0"/>
                      <w:szCs w:val="21"/>
                    </w:rPr>
                  </w:pPr>
                  <w:r>
                    <w:rPr>
                      <w:rFonts w:hint="eastAsia"/>
                      <w:color w:val="000000"/>
                      <w:kern w:val="0"/>
                      <w:szCs w:val="21"/>
                      <w:lang w:bidi="ar"/>
                    </w:rPr>
                    <w:t>1</w:t>
                  </w:r>
                  <w:r>
                    <w:rPr>
                      <w:color w:val="000000"/>
                      <w:kern w:val="0"/>
                      <w:szCs w:val="21"/>
                      <w:lang w:bidi="ar"/>
                    </w:rPr>
                    <w:t>0</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60~70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等离子焊机</w:t>
                  </w:r>
                </w:p>
              </w:tc>
              <w:tc>
                <w:tcPr>
                  <w:tcW w:w="1023" w:type="dxa"/>
                  <w:tcMar>
                    <w:top w:w="12" w:type="dxa"/>
                    <w:left w:w="12" w:type="dxa"/>
                    <w:bottom w:w="0" w:type="dxa"/>
                    <w:right w:w="12" w:type="dxa"/>
                  </w:tcMar>
                  <w:vAlign w:val="center"/>
                </w:tcPr>
                <w:p>
                  <w:pPr>
                    <w:widowControl/>
                    <w:jc w:val="center"/>
                    <w:textAlignment w:val="center"/>
                    <w:rPr>
                      <w:kern w:val="0"/>
                      <w:szCs w:val="21"/>
                    </w:rPr>
                  </w:pPr>
                  <w:r>
                    <w:rPr>
                      <w:rFonts w:hint="eastAsia"/>
                      <w:color w:val="000000"/>
                      <w:kern w:val="0"/>
                      <w:szCs w:val="21"/>
                      <w:lang w:bidi="ar"/>
                    </w:rPr>
                    <w:t>1</w:t>
                  </w:r>
                  <w:r>
                    <w:rPr>
                      <w:color w:val="000000"/>
                      <w:kern w:val="0"/>
                      <w:szCs w:val="21"/>
                      <w:lang w:bidi="ar"/>
                    </w:rPr>
                    <w:t>0</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60~70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磨光机</w:t>
                  </w:r>
                </w:p>
              </w:tc>
              <w:tc>
                <w:tcPr>
                  <w:tcW w:w="1023" w:type="dxa"/>
                  <w:tcMar>
                    <w:top w:w="12" w:type="dxa"/>
                    <w:left w:w="12" w:type="dxa"/>
                    <w:bottom w:w="0" w:type="dxa"/>
                    <w:right w:w="12" w:type="dxa"/>
                  </w:tcMar>
                  <w:vAlign w:val="center"/>
                </w:tcPr>
                <w:p>
                  <w:pPr>
                    <w:widowControl/>
                    <w:jc w:val="center"/>
                    <w:textAlignment w:val="center"/>
                    <w:rPr>
                      <w:kern w:val="0"/>
                      <w:szCs w:val="21"/>
                    </w:rPr>
                  </w:pPr>
                  <w:r>
                    <w:rPr>
                      <w:rFonts w:hint="eastAsia"/>
                      <w:color w:val="000000"/>
                      <w:kern w:val="0"/>
                      <w:szCs w:val="21"/>
                      <w:lang w:bidi="ar"/>
                    </w:rPr>
                    <w:t>2</w:t>
                  </w:r>
                  <w:r>
                    <w:rPr>
                      <w:color w:val="000000"/>
                      <w:kern w:val="0"/>
                      <w:szCs w:val="21"/>
                      <w:lang w:bidi="ar"/>
                    </w:rPr>
                    <w:t>0</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螺杆式空压机</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1</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减速机</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1</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 w:hRule="atLeast"/>
                <w:jc w:val="center"/>
              </w:trPr>
              <w:tc>
                <w:tcPr>
                  <w:tcW w:w="235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冷冻式压缩空气干燥机</w:t>
                  </w:r>
                </w:p>
              </w:tc>
              <w:tc>
                <w:tcPr>
                  <w:tcW w:w="1023" w:type="dxa"/>
                  <w:tcMar>
                    <w:top w:w="12" w:type="dxa"/>
                    <w:left w:w="12" w:type="dxa"/>
                    <w:bottom w:w="0" w:type="dxa"/>
                    <w:right w:w="12" w:type="dxa"/>
                  </w:tcMar>
                  <w:vAlign w:val="center"/>
                </w:tcPr>
                <w:p>
                  <w:pPr>
                    <w:widowControl/>
                    <w:jc w:val="center"/>
                    <w:textAlignment w:val="center"/>
                    <w:rPr>
                      <w:kern w:val="0"/>
                      <w:szCs w:val="21"/>
                    </w:rPr>
                  </w:pPr>
                  <w:r>
                    <w:rPr>
                      <w:color w:val="000000"/>
                      <w:kern w:val="0"/>
                      <w:szCs w:val="21"/>
                      <w:lang w:bidi="ar"/>
                    </w:rPr>
                    <w:t>1</w:t>
                  </w:r>
                </w:p>
              </w:tc>
              <w:tc>
                <w:tcPr>
                  <w:tcW w:w="1595" w:type="dxa"/>
                  <w:tcMar>
                    <w:top w:w="12" w:type="dxa"/>
                    <w:left w:w="12" w:type="dxa"/>
                    <w:bottom w:w="0" w:type="dxa"/>
                    <w:right w:w="12" w:type="dxa"/>
                  </w:tcMar>
                  <w:vAlign w:val="center"/>
                </w:tcPr>
                <w:p>
                  <w:pPr>
                    <w:widowControl/>
                    <w:adjustRightInd w:val="0"/>
                    <w:snapToGrid w:val="0"/>
                    <w:jc w:val="center"/>
                    <w:rPr>
                      <w:kern w:val="0"/>
                      <w:szCs w:val="21"/>
                    </w:rPr>
                  </w:pPr>
                  <w:r>
                    <w:rPr>
                      <w:rFonts w:hint="eastAsia"/>
                      <w:bCs/>
                      <w:szCs w:val="21"/>
                    </w:rPr>
                    <w:t>70~80</w:t>
                  </w:r>
                </w:p>
              </w:tc>
              <w:tc>
                <w:tcPr>
                  <w:tcW w:w="869" w:type="dxa"/>
                  <w:vMerge w:val="continue"/>
                  <w:vAlign w:val="center"/>
                </w:tcPr>
                <w:p>
                  <w:pPr>
                    <w:widowControl/>
                    <w:adjustRightInd w:val="0"/>
                    <w:snapToGrid w:val="0"/>
                    <w:jc w:val="center"/>
                    <w:rPr>
                      <w:kern w:val="0"/>
                      <w:szCs w:val="21"/>
                    </w:rPr>
                  </w:pPr>
                </w:p>
              </w:tc>
              <w:tc>
                <w:tcPr>
                  <w:tcW w:w="880" w:type="dxa"/>
                  <w:vMerge w:val="continue"/>
                  <w:tcMar>
                    <w:top w:w="12" w:type="dxa"/>
                    <w:left w:w="12" w:type="dxa"/>
                    <w:bottom w:w="0" w:type="dxa"/>
                    <w:right w:w="12" w:type="dxa"/>
                  </w:tcMar>
                  <w:vAlign w:val="center"/>
                </w:tcPr>
                <w:p>
                  <w:pPr>
                    <w:widowControl/>
                    <w:adjustRightInd w:val="0"/>
                    <w:snapToGrid w:val="0"/>
                    <w:jc w:val="center"/>
                    <w:rPr>
                      <w:kern w:val="0"/>
                      <w:szCs w:val="21"/>
                    </w:rPr>
                  </w:pPr>
                </w:p>
              </w:tc>
              <w:tc>
                <w:tcPr>
                  <w:tcW w:w="1216" w:type="dxa"/>
                  <w:vAlign w:val="center"/>
                </w:tcPr>
                <w:p>
                  <w:pPr>
                    <w:widowControl/>
                    <w:adjustRightInd w:val="0"/>
                    <w:snapToGrid w:val="0"/>
                    <w:jc w:val="center"/>
                    <w:rPr>
                      <w:kern w:val="0"/>
                      <w:szCs w:val="21"/>
                    </w:rPr>
                  </w:pPr>
                  <w:r>
                    <w:rPr>
                      <w:rFonts w:hint="eastAsia"/>
                      <w:bCs/>
                      <w:szCs w:val="21"/>
                    </w:rPr>
                    <w:t>50~60</w:t>
                  </w:r>
                </w:p>
              </w:tc>
            </w:tr>
          </w:tbl>
          <w:p>
            <w:pPr>
              <w:spacing w:line="360" w:lineRule="auto"/>
              <w:ind w:firstLine="480" w:firstLineChars="200"/>
              <w:rPr>
                <w:sz w:val="24"/>
              </w:rPr>
            </w:pPr>
            <w:r>
              <w:rPr>
                <w:rFonts w:hint="eastAsia"/>
                <w:sz w:val="24"/>
              </w:rPr>
              <w:t>本项目生产设备在运行期间均会产生噪声，建设单位采取以下措施来减轻生产设备运行噪声的环境影响。</w:t>
            </w:r>
          </w:p>
          <w:p>
            <w:pPr>
              <w:spacing w:line="360" w:lineRule="auto"/>
              <w:ind w:firstLine="480" w:firstLineChars="200"/>
              <w:rPr>
                <w:sz w:val="24"/>
              </w:rPr>
            </w:pPr>
            <w:r>
              <w:rPr>
                <w:rFonts w:hint="eastAsia"/>
                <w:sz w:val="24"/>
              </w:rPr>
              <w:t>（1）选用低噪声设备或带隔声、消声的设备，从源头减少噪声的产生。</w:t>
            </w:r>
          </w:p>
          <w:p>
            <w:pPr>
              <w:spacing w:line="360" w:lineRule="auto"/>
              <w:ind w:firstLine="480" w:firstLineChars="200"/>
              <w:rPr>
                <w:sz w:val="24"/>
              </w:rPr>
            </w:pPr>
            <w:r>
              <w:rPr>
                <w:rFonts w:hint="eastAsia"/>
                <w:sz w:val="24"/>
              </w:rPr>
              <w:t>（2）合理布局设备位置，使高强度的噪声设备远离项目边界及环境敏感点。</w:t>
            </w:r>
          </w:p>
          <w:p>
            <w:pPr>
              <w:spacing w:line="360" w:lineRule="auto"/>
              <w:ind w:firstLine="480" w:firstLineChars="200"/>
              <w:rPr>
                <w:sz w:val="24"/>
              </w:rPr>
            </w:pPr>
            <w:r>
              <w:rPr>
                <w:rFonts w:hint="eastAsia"/>
                <w:sz w:val="24"/>
              </w:rPr>
              <w:t>（3）设置较为隔声的生产车间。</w:t>
            </w:r>
          </w:p>
          <w:p>
            <w:pPr>
              <w:spacing w:line="360" w:lineRule="auto"/>
              <w:ind w:firstLine="480" w:firstLineChars="200"/>
              <w:rPr>
                <w:sz w:val="24"/>
              </w:rPr>
            </w:pPr>
            <w:r>
              <w:rPr>
                <w:rFonts w:hint="eastAsia"/>
                <w:sz w:val="24"/>
              </w:rPr>
              <w:t>（4）对噪声值高的设备采取减振、消声</w:t>
            </w:r>
            <w:r>
              <w:rPr>
                <w:sz w:val="24"/>
              </w:rPr>
              <w:t>、隔声等措施降低噪声值。</w:t>
            </w:r>
          </w:p>
          <w:p>
            <w:pPr>
              <w:spacing w:line="360" w:lineRule="auto"/>
              <w:ind w:firstLine="480" w:firstLineChars="200"/>
              <w:rPr>
                <w:sz w:val="24"/>
              </w:rPr>
            </w:pPr>
            <w:r>
              <w:rPr>
                <w:sz w:val="24"/>
              </w:rPr>
              <w:t>（5）定期对生产设备进行保养维修，保证生产设备维持的良好使用状态，并严格遵守生产设备的操作规范。</w:t>
            </w:r>
          </w:p>
          <w:p>
            <w:pPr>
              <w:spacing w:line="360" w:lineRule="auto"/>
              <w:ind w:firstLine="480" w:firstLineChars="200"/>
              <w:rPr>
                <w:sz w:val="24"/>
              </w:rPr>
            </w:pPr>
            <w:r>
              <w:rPr>
                <w:sz w:val="24"/>
              </w:rPr>
              <w:t>建设单位通过增加绿化，设置隔声屏障等措施降低环境噪声影响。</w:t>
            </w:r>
          </w:p>
          <w:p>
            <w:pPr>
              <w:spacing w:line="360" w:lineRule="auto"/>
              <w:ind w:firstLine="480" w:firstLineChars="200"/>
              <w:rPr>
                <w:bCs/>
                <w:spacing w:val="-10"/>
                <w:sz w:val="24"/>
              </w:rPr>
            </w:pPr>
            <w:r>
              <w:rPr>
                <w:sz w:val="24"/>
              </w:rPr>
              <w:t>通过采取以上措施后，项目厂界满足《工业企业厂界环境噪声排放标准》（GB12348-2008）中的3类标准限值要求，对周边区域声环境影响较小。</w:t>
            </w:r>
          </w:p>
          <w:p>
            <w:pPr>
              <w:autoSpaceDE w:val="0"/>
              <w:autoSpaceDN w:val="0"/>
              <w:adjustRightInd w:val="0"/>
              <w:jc w:val="center"/>
              <w:rPr>
                <w:b/>
                <w:bCs/>
                <w:kern w:val="0"/>
                <w:szCs w:val="21"/>
              </w:rPr>
            </w:pPr>
            <w:r>
              <w:rPr>
                <w:b/>
                <w:bCs/>
                <w:kern w:val="0"/>
                <w:sz w:val="24"/>
                <w:lang w:bidi="ar"/>
              </w:rPr>
              <w:t>表</w:t>
            </w:r>
            <w:r>
              <w:rPr>
                <w:rFonts w:hint="eastAsia"/>
                <w:b/>
                <w:bCs/>
                <w:kern w:val="0"/>
                <w:sz w:val="24"/>
                <w:lang w:bidi="ar"/>
              </w:rPr>
              <w:t>4-</w:t>
            </w:r>
            <w:r>
              <w:rPr>
                <w:rFonts w:hint="eastAsia"/>
                <w:b/>
                <w:bCs/>
                <w:kern w:val="0"/>
                <w:sz w:val="24"/>
                <w:lang w:val="en-US" w:eastAsia="zh-CN" w:bidi="ar"/>
              </w:rPr>
              <w:t>10</w:t>
            </w:r>
            <w:r>
              <w:rPr>
                <w:b/>
                <w:bCs/>
                <w:kern w:val="0"/>
                <w:sz w:val="24"/>
                <w:lang w:bidi="ar"/>
              </w:rPr>
              <w:t xml:space="preserve">  </w:t>
            </w:r>
            <w:r>
              <w:rPr>
                <w:rFonts w:hint="eastAsia"/>
                <w:b/>
                <w:bCs/>
                <w:kern w:val="0"/>
                <w:sz w:val="24"/>
                <w:lang w:bidi="ar"/>
              </w:rPr>
              <w:t>噪声监测计划表</w:t>
            </w:r>
          </w:p>
          <w:tbl>
            <w:tblPr>
              <w:tblStyle w:val="18"/>
              <w:tblW w:w="7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598"/>
              <w:gridCol w:w="1210"/>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72" w:type="dxa"/>
                  <w:vAlign w:val="center"/>
                </w:tcPr>
                <w:p>
                  <w:pPr>
                    <w:pStyle w:val="31"/>
                    <w:spacing w:line="240" w:lineRule="auto"/>
                    <w:rPr>
                      <w:b/>
                      <w:bCs/>
                      <w:color w:val="000000"/>
                      <w:sz w:val="21"/>
                    </w:rPr>
                  </w:pPr>
                  <w:r>
                    <w:rPr>
                      <w:b/>
                      <w:bCs/>
                      <w:color w:val="000000"/>
                      <w:sz w:val="21"/>
                    </w:rPr>
                    <w:t>监测点位置</w:t>
                  </w:r>
                </w:p>
              </w:tc>
              <w:tc>
                <w:tcPr>
                  <w:tcW w:w="1598" w:type="dxa"/>
                  <w:vAlign w:val="center"/>
                </w:tcPr>
                <w:p>
                  <w:pPr>
                    <w:pStyle w:val="31"/>
                    <w:spacing w:line="240" w:lineRule="auto"/>
                    <w:rPr>
                      <w:b/>
                      <w:bCs/>
                      <w:color w:val="000000"/>
                      <w:sz w:val="21"/>
                    </w:rPr>
                  </w:pPr>
                  <w:r>
                    <w:rPr>
                      <w:b/>
                      <w:bCs/>
                      <w:color w:val="000000"/>
                      <w:sz w:val="21"/>
                    </w:rPr>
                    <w:t>监测</w:t>
                  </w:r>
                  <w:r>
                    <w:rPr>
                      <w:rFonts w:hint="eastAsia"/>
                      <w:b/>
                      <w:bCs/>
                      <w:color w:val="000000"/>
                      <w:sz w:val="21"/>
                    </w:rPr>
                    <w:t>指标</w:t>
                  </w:r>
                </w:p>
              </w:tc>
              <w:tc>
                <w:tcPr>
                  <w:tcW w:w="1210" w:type="dxa"/>
                  <w:vAlign w:val="center"/>
                </w:tcPr>
                <w:p>
                  <w:pPr>
                    <w:pStyle w:val="31"/>
                    <w:spacing w:line="240" w:lineRule="auto"/>
                    <w:rPr>
                      <w:b/>
                      <w:bCs/>
                      <w:color w:val="000000"/>
                      <w:sz w:val="21"/>
                    </w:rPr>
                  </w:pPr>
                  <w:r>
                    <w:rPr>
                      <w:b/>
                      <w:bCs/>
                      <w:color w:val="000000"/>
                      <w:sz w:val="21"/>
                    </w:rPr>
                    <w:t>监测频</w:t>
                  </w:r>
                  <w:r>
                    <w:rPr>
                      <w:rFonts w:hint="eastAsia"/>
                      <w:b/>
                      <w:bCs/>
                      <w:color w:val="000000"/>
                      <w:sz w:val="21"/>
                    </w:rPr>
                    <w:t>次</w:t>
                  </w:r>
                </w:p>
              </w:tc>
              <w:tc>
                <w:tcPr>
                  <w:tcW w:w="3756" w:type="dxa"/>
                  <w:vAlign w:val="center"/>
                </w:tcPr>
                <w:p>
                  <w:pPr>
                    <w:pStyle w:val="31"/>
                    <w:spacing w:line="240" w:lineRule="auto"/>
                    <w:rPr>
                      <w:b/>
                      <w:bCs/>
                      <w:color w:val="000000"/>
                      <w:sz w:val="21"/>
                    </w:rPr>
                  </w:pPr>
                  <w:r>
                    <w:rPr>
                      <w:rFonts w:hint="eastAsia"/>
                      <w:b/>
                      <w:bCs/>
                      <w:color w:val="000000"/>
                      <w:sz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72" w:type="dxa"/>
                  <w:vAlign w:val="center"/>
                </w:tcPr>
                <w:p>
                  <w:pPr>
                    <w:pStyle w:val="31"/>
                    <w:spacing w:line="240" w:lineRule="auto"/>
                    <w:rPr>
                      <w:color w:val="000000"/>
                      <w:sz w:val="21"/>
                    </w:rPr>
                  </w:pPr>
                  <w:r>
                    <w:rPr>
                      <w:color w:val="000000"/>
                      <w:sz w:val="21"/>
                    </w:rPr>
                    <w:t>厂界四周各布设一个噪声监测点</w:t>
                  </w:r>
                </w:p>
              </w:tc>
              <w:tc>
                <w:tcPr>
                  <w:tcW w:w="1598" w:type="dxa"/>
                  <w:vAlign w:val="center"/>
                </w:tcPr>
                <w:p>
                  <w:pPr>
                    <w:pStyle w:val="31"/>
                    <w:spacing w:line="240" w:lineRule="auto"/>
                    <w:rPr>
                      <w:color w:val="000000"/>
                      <w:sz w:val="21"/>
                    </w:rPr>
                  </w:pPr>
                  <w:r>
                    <w:rPr>
                      <w:color w:val="000000"/>
                      <w:sz w:val="21"/>
                    </w:rPr>
                    <w:t>连续等效A声级</w:t>
                  </w:r>
                </w:p>
              </w:tc>
              <w:tc>
                <w:tcPr>
                  <w:tcW w:w="1210" w:type="dxa"/>
                  <w:vAlign w:val="center"/>
                </w:tcPr>
                <w:p>
                  <w:pPr>
                    <w:pStyle w:val="31"/>
                    <w:spacing w:line="240" w:lineRule="auto"/>
                    <w:rPr>
                      <w:color w:val="000000"/>
                      <w:sz w:val="21"/>
                    </w:rPr>
                  </w:pPr>
                  <w:r>
                    <w:rPr>
                      <w:color w:val="000000"/>
                      <w:sz w:val="21"/>
                    </w:rPr>
                    <w:t>每</w:t>
                  </w:r>
                  <w:r>
                    <w:rPr>
                      <w:rFonts w:hint="eastAsia"/>
                      <w:color w:val="000000"/>
                      <w:sz w:val="21"/>
                    </w:rPr>
                    <w:t>季</w:t>
                  </w:r>
                  <w:r>
                    <w:rPr>
                      <w:color w:val="000000"/>
                      <w:sz w:val="21"/>
                    </w:rPr>
                    <w:t>一次</w:t>
                  </w:r>
                </w:p>
              </w:tc>
              <w:tc>
                <w:tcPr>
                  <w:tcW w:w="3756" w:type="dxa"/>
                  <w:vAlign w:val="center"/>
                </w:tcPr>
                <w:p>
                  <w:pPr>
                    <w:pStyle w:val="31"/>
                    <w:spacing w:line="240" w:lineRule="auto"/>
                    <w:rPr>
                      <w:color w:val="000000"/>
                      <w:sz w:val="21"/>
                    </w:rPr>
                  </w:pPr>
                  <w:r>
                    <w:rPr>
                      <w:color w:val="000000"/>
                      <w:sz w:val="21"/>
                    </w:rPr>
                    <w:t>《工业企业厂界环境噪声排放标准》（GB12348-2008）的中</w:t>
                  </w:r>
                  <w:r>
                    <w:rPr>
                      <w:rFonts w:hint="eastAsia"/>
                      <w:color w:val="000000"/>
                      <w:sz w:val="21"/>
                    </w:rPr>
                    <w:t>3</w:t>
                  </w:r>
                  <w:r>
                    <w:rPr>
                      <w:color w:val="000000"/>
                      <w:sz w:val="21"/>
                    </w:rPr>
                    <w:t>类标准</w:t>
                  </w:r>
                </w:p>
              </w:tc>
            </w:tr>
          </w:tbl>
          <w:p>
            <w:pPr>
              <w:spacing w:line="360" w:lineRule="auto"/>
              <w:rPr>
                <w:sz w:val="24"/>
              </w:rPr>
            </w:pPr>
            <w:r>
              <w:rPr>
                <w:rFonts w:hint="eastAsia"/>
                <w:b/>
                <w:bCs/>
                <w:sz w:val="24"/>
              </w:rPr>
              <w:t>四、</w:t>
            </w:r>
            <w:r>
              <w:rPr>
                <w:b/>
                <w:bCs/>
                <w:sz w:val="24"/>
              </w:rPr>
              <w:t>固体废物</w:t>
            </w:r>
          </w:p>
          <w:p>
            <w:pPr>
              <w:pStyle w:val="25"/>
              <w:tabs>
                <w:tab w:val="left" w:pos="8676"/>
              </w:tabs>
              <w:autoSpaceDE w:val="0"/>
              <w:spacing w:line="360" w:lineRule="auto"/>
              <w:ind w:firstLine="480"/>
              <w:rPr>
                <w:szCs w:val="24"/>
              </w:rPr>
            </w:pPr>
            <w:r>
              <w:rPr>
                <w:szCs w:val="24"/>
              </w:rPr>
              <w:t>本项目固废主要为</w:t>
            </w:r>
            <w:r>
              <w:rPr>
                <w:rFonts w:hint="eastAsia"/>
                <w:szCs w:val="24"/>
              </w:rPr>
              <w:t>员工</w:t>
            </w:r>
            <w:r>
              <w:rPr>
                <w:szCs w:val="24"/>
              </w:rPr>
              <w:t>生活垃圾</w:t>
            </w:r>
            <w:r>
              <w:rPr>
                <w:rFonts w:hint="eastAsia"/>
                <w:szCs w:val="24"/>
              </w:rPr>
              <w:t>、边角料、废焊条，废</w:t>
            </w:r>
            <w:r>
              <w:rPr>
                <w:rFonts w:hint="eastAsia"/>
                <w:szCs w:val="24"/>
                <w:lang w:val="en-US" w:eastAsia="zh-CN"/>
              </w:rPr>
              <w:t>油</w:t>
            </w:r>
            <w:r>
              <w:rPr>
                <w:rFonts w:hint="eastAsia"/>
                <w:szCs w:val="24"/>
              </w:rPr>
              <w:t>性漆包装桶废过滤棉、废活性炭。</w:t>
            </w:r>
          </w:p>
          <w:p>
            <w:pPr>
              <w:spacing w:line="360" w:lineRule="auto"/>
              <w:ind w:left="480"/>
              <w:rPr>
                <w:rFonts w:ascii="宋体" w:hAnsi="宋体" w:cs="宋体"/>
                <w:sz w:val="24"/>
                <w:lang w:bidi="ar"/>
              </w:rPr>
            </w:pPr>
            <w:r>
              <w:rPr>
                <w:rFonts w:hint="eastAsia" w:ascii="宋体" w:hAnsi="宋体" w:cs="宋体"/>
                <w:sz w:val="24"/>
                <w:lang w:bidi="ar"/>
              </w:rPr>
              <w:t>1、生活垃圾</w:t>
            </w:r>
          </w:p>
          <w:p>
            <w:pPr>
              <w:pStyle w:val="25"/>
              <w:autoSpaceDE w:val="0"/>
              <w:spacing w:line="360" w:lineRule="auto"/>
              <w:ind w:firstLine="480"/>
              <w:rPr>
                <w:szCs w:val="24"/>
              </w:rPr>
            </w:pPr>
            <w:r>
              <w:rPr>
                <w:szCs w:val="24"/>
              </w:rPr>
              <w:t>职工办公生活产生的生活垃圾，按每人每日0.5kg计（项目职工</w:t>
            </w:r>
            <w:r>
              <w:rPr>
                <w:rFonts w:hint="eastAsia"/>
                <w:szCs w:val="24"/>
              </w:rPr>
              <w:t>80</w:t>
            </w:r>
            <w:r>
              <w:rPr>
                <w:szCs w:val="24"/>
              </w:rPr>
              <w:t>人），每年生活垃圾产生量</w:t>
            </w:r>
            <w:r>
              <w:rPr>
                <w:rFonts w:hint="eastAsia"/>
                <w:szCs w:val="24"/>
              </w:rPr>
              <w:t>12</w:t>
            </w:r>
            <w:r>
              <w:rPr>
                <w:szCs w:val="24"/>
              </w:rPr>
              <w:t>t，生活垃圾实行分类袋装化，由市政环卫部门统一处理。</w:t>
            </w:r>
          </w:p>
          <w:p>
            <w:pPr>
              <w:spacing w:line="360" w:lineRule="auto"/>
              <w:ind w:left="480"/>
              <w:rPr>
                <w:sz w:val="24"/>
                <w:lang w:bidi="ar"/>
              </w:rPr>
            </w:pPr>
            <w:r>
              <w:rPr>
                <w:rFonts w:hint="eastAsia"/>
                <w:sz w:val="24"/>
                <w:lang w:bidi="ar"/>
              </w:rPr>
              <w:t>2、一般固体废物</w:t>
            </w:r>
          </w:p>
          <w:p>
            <w:pPr>
              <w:spacing w:line="360" w:lineRule="auto"/>
              <w:ind w:left="480"/>
              <w:rPr>
                <w:sz w:val="24"/>
                <w:lang w:bidi="ar"/>
              </w:rPr>
            </w:pPr>
            <w:r>
              <w:rPr>
                <w:rFonts w:hint="eastAsia"/>
                <w:sz w:val="24"/>
              </w:rPr>
              <w:t>（1）边角料</w:t>
            </w:r>
          </w:p>
          <w:p>
            <w:pPr>
              <w:spacing w:line="360" w:lineRule="auto"/>
              <w:ind w:firstLine="480" w:firstLineChars="200"/>
              <w:rPr>
                <w:sz w:val="24"/>
                <w:lang w:bidi="ar"/>
              </w:rPr>
            </w:pPr>
            <w:r>
              <w:rPr>
                <w:rFonts w:hint="eastAsia"/>
                <w:bCs/>
                <w:sz w:val="24"/>
              </w:rPr>
              <w:t>在下料以及打孔过程中会产生废边角料，根据建设单位提供的资料，本项目废边角料产生量为原料的1%，原料钢板为1200t，则边角料料为12t/a。废边角料经收集后，暂存于一般固废暂存处，定期交由废品回收部门处理。</w:t>
            </w:r>
          </w:p>
          <w:p>
            <w:pPr>
              <w:spacing w:line="360" w:lineRule="auto"/>
              <w:ind w:firstLine="480" w:firstLineChars="200"/>
              <w:rPr>
                <w:sz w:val="24"/>
                <w:lang w:bidi="ar"/>
              </w:rPr>
            </w:pPr>
            <w:r>
              <w:rPr>
                <w:rFonts w:hint="eastAsia"/>
                <w:sz w:val="24"/>
                <w:lang w:bidi="ar"/>
              </w:rPr>
              <w:t>（2）废焊条</w:t>
            </w:r>
          </w:p>
          <w:p>
            <w:pPr>
              <w:spacing w:line="360" w:lineRule="auto"/>
              <w:ind w:firstLine="480" w:firstLineChars="200"/>
              <w:rPr>
                <w:sz w:val="24"/>
                <w:lang w:bidi="ar"/>
              </w:rPr>
            </w:pPr>
            <w:r>
              <w:rPr>
                <w:rFonts w:hint="eastAsia"/>
                <w:sz w:val="24"/>
                <w:lang w:bidi="ar"/>
              </w:rPr>
              <w:t>焊接工序会产生产一定量的废焊条，产生量约0.2</w:t>
            </w:r>
            <w:r>
              <w:rPr>
                <w:rFonts w:hint="eastAsia"/>
                <w:bCs/>
                <w:sz w:val="24"/>
              </w:rPr>
              <w:t>t/a</w:t>
            </w:r>
            <w:r>
              <w:rPr>
                <w:rFonts w:hint="eastAsia"/>
                <w:sz w:val="24"/>
                <w:lang w:bidi="ar"/>
              </w:rPr>
              <w:t>，集中收集后外售。</w:t>
            </w:r>
          </w:p>
          <w:p>
            <w:pPr>
              <w:spacing w:line="360" w:lineRule="auto"/>
              <w:ind w:firstLine="480" w:firstLineChars="200"/>
              <w:rPr>
                <w:bCs/>
                <w:sz w:val="24"/>
              </w:rPr>
            </w:pPr>
          </w:p>
          <w:p>
            <w:pPr>
              <w:numPr>
                <w:ilvl w:val="0"/>
                <w:numId w:val="3"/>
              </w:numPr>
              <w:spacing w:line="360" w:lineRule="auto"/>
              <w:ind w:firstLine="480" w:firstLineChars="200"/>
              <w:rPr>
                <w:sz w:val="24"/>
                <w:lang w:bidi="ar"/>
              </w:rPr>
            </w:pPr>
            <w:r>
              <w:rPr>
                <w:rFonts w:hint="eastAsia"/>
                <w:sz w:val="24"/>
                <w:lang w:bidi="ar"/>
              </w:rPr>
              <w:t>危险废物</w:t>
            </w:r>
          </w:p>
          <w:p>
            <w:pPr>
              <w:numPr>
                <w:ilvl w:val="0"/>
                <w:numId w:val="4"/>
              </w:numPr>
              <w:spacing w:line="360" w:lineRule="auto"/>
              <w:ind w:firstLine="480" w:firstLineChars="200"/>
              <w:rPr>
                <w:sz w:val="24"/>
                <w:lang w:bidi="ar"/>
              </w:rPr>
            </w:pPr>
            <w:r>
              <w:rPr>
                <w:rFonts w:hint="eastAsia"/>
                <w:sz w:val="24"/>
                <w:lang w:bidi="ar"/>
              </w:rPr>
              <w:t>废过滤棉</w:t>
            </w:r>
          </w:p>
          <w:p>
            <w:pPr>
              <w:spacing w:line="360" w:lineRule="auto"/>
              <w:ind w:firstLine="480" w:firstLineChars="200"/>
              <w:rPr>
                <w:kern w:val="0"/>
                <w:sz w:val="24"/>
              </w:rPr>
            </w:pPr>
            <w:r>
              <w:rPr>
                <w:rFonts w:hint="eastAsia"/>
                <w:sz w:val="24"/>
                <w:lang w:bidi="ar"/>
              </w:rPr>
              <w:t>项目在处理漆雾时采用过滤棉吸附的方式去除，过滤棉使用量为0.5t/a，吸附的漆雾重量为0.</w:t>
            </w:r>
            <w:r>
              <w:rPr>
                <w:rFonts w:hint="eastAsia"/>
                <w:sz w:val="24"/>
                <w:lang w:val="en-US" w:eastAsia="zh-CN" w:bidi="ar"/>
              </w:rPr>
              <w:t>72</w:t>
            </w:r>
            <w:r>
              <w:rPr>
                <w:rFonts w:hint="eastAsia"/>
                <w:sz w:val="24"/>
                <w:lang w:bidi="ar"/>
              </w:rPr>
              <w:t>t/a，过滤棉每年更换一次，则每年废过滤棉产生量为</w:t>
            </w:r>
            <w:r>
              <w:rPr>
                <w:rFonts w:hint="eastAsia"/>
                <w:sz w:val="24"/>
                <w:lang w:val="en-US" w:eastAsia="zh-CN" w:bidi="ar"/>
              </w:rPr>
              <w:t>1.22</w:t>
            </w:r>
            <w:r>
              <w:rPr>
                <w:rFonts w:hint="eastAsia"/>
                <w:sz w:val="24"/>
                <w:lang w:bidi="ar"/>
              </w:rPr>
              <w:t>t。废过滤棉属于危险废物</w:t>
            </w:r>
            <w:r>
              <w:rPr>
                <w:bCs/>
                <w:sz w:val="24"/>
              </w:rPr>
              <w:t>（HW49-900-0</w:t>
            </w:r>
            <w:r>
              <w:rPr>
                <w:rFonts w:hint="eastAsia"/>
                <w:bCs/>
                <w:sz w:val="24"/>
              </w:rPr>
              <w:t>41</w:t>
            </w:r>
            <w:r>
              <w:rPr>
                <w:bCs/>
                <w:sz w:val="24"/>
              </w:rPr>
              <w:t>-49）</w:t>
            </w:r>
            <w:r>
              <w:rPr>
                <w:rFonts w:hint="eastAsia"/>
                <w:sz w:val="24"/>
                <w:lang w:bidi="ar"/>
              </w:rPr>
              <w:t>，</w:t>
            </w:r>
            <w:r>
              <w:rPr>
                <w:bCs/>
                <w:sz w:val="24"/>
              </w:rPr>
              <w:t>收集后暂存于危险废物暂存库内，由有资质单位进行处理</w:t>
            </w:r>
            <w:r>
              <w:rPr>
                <w:rFonts w:hint="eastAsia"/>
                <w:sz w:val="24"/>
                <w:lang w:bidi="ar"/>
              </w:rPr>
              <w:t>。</w:t>
            </w:r>
          </w:p>
          <w:p>
            <w:pPr>
              <w:pStyle w:val="25"/>
              <w:autoSpaceDE w:val="0"/>
              <w:spacing w:line="360" w:lineRule="auto"/>
              <w:ind w:firstLine="480"/>
              <w:rPr>
                <w:szCs w:val="24"/>
                <w:lang w:bidi="ar"/>
              </w:rPr>
            </w:pPr>
            <w:r>
              <w:rPr>
                <w:rFonts w:hint="eastAsia"/>
                <w:szCs w:val="24"/>
                <w:lang w:bidi="ar"/>
              </w:rPr>
              <w:t>（2）废活性炭</w:t>
            </w:r>
          </w:p>
          <w:p>
            <w:pPr>
              <w:pStyle w:val="25"/>
              <w:autoSpaceDE w:val="0"/>
              <w:spacing w:line="360" w:lineRule="auto"/>
              <w:ind w:firstLine="480"/>
              <w:rPr>
                <w:rFonts w:hint="eastAsia"/>
                <w:szCs w:val="24"/>
                <w:lang w:bidi="ar"/>
              </w:rPr>
            </w:pPr>
            <w:r>
              <w:rPr>
                <w:bCs/>
                <w:szCs w:val="24"/>
              </w:rPr>
              <w:t>根据工程分析，则经由活性碳处理的</w:t>
            </w:r>
            <w:r>
              <w:rPr>
                <w:rFonts w:hint="eastAsia"/>
                <w:bCs/>
                <w:szCs w:val="24"/>
              </w:rPr>
              <w:t>有机</w:t>
            </w:r>
            <w:r>
              <w:rPr>
                <w:bCs/>
                <w:szCs w:val="24"/>
              </w:rPr>
              <w:t>废气量约</w:t>
            </w:r>
            <w:r>
              <w:rPr>
                <w:rFonts w:hint="eastAsia"/>
                <w:bCs/>
                <w:szCs w:val="24"/>
                <w:lang w:val="en-US" w:eastAsia="zh-CN"/>
              </w:rPr>
              <w:t>2.466</w:t>
            </w:r>
            <w:r>
              <w:rPr>
                <w:bCs/>
                <w:szCs w:val="24"/>
              </w:rPr>
              <w:t>t/a，活性炭吸附能力约为0.</w:t>
            </w:r>
            <w:r>
              <w:rPr>
                <w:rFonts w:hint="eastAsia"/>
                <w:bCs/>
                <w:szCs w:val="24"/>
              </w:rPr>
              <w:t>3</w:t>
            </w:r>
            <w:r>
              <w:rPr>
                <w:bCs/>
                <w:szCs w:val="24"/>
              </w:rPr>
              <w:t>t（</w:t>
            </w:r>
            <w:r>
              <w:rPr>
                <w:rFonts w:hint="eastAsia"/>
                <w:bCs/>
                <w:szCs w:val="24"/>
              </w:rPr>
              <w:t>废气</w:t>
            </w:r>
            <w:r>
              <w:rPr>
                <w:bCs/>
                <w:szCs w:val="24"/>
              </w:rPr>
              <w:t>）/t（活性炭），使用的活性炭的量</w:t>
            </w:r>
            <w:r>
              <w:rPr>
                <w:rFonts w:hint="eastAsia"/>
                <w:bCs/>
                <w:szCs w:val="24"/>
                <w:lang w:val="en-US" w:eastAsia="zh-CN"/>
              </w:rPr>
              <w:t>8.22</w:t>
            </w:r>
            <w:r>
              <w:rPr>
                <w:bCs/>
                <w:szCs w:val="24"/>
              </w:rPr>
              <w:t>t/a，废活性炭的产生总量约为</w:t>
            </w:r>
            <w:r>
              <w:rPr>
                <w:rFonts w:hint="eastAsia"/>
                <w:bCs/>
                <w:szCs w:val="24"/>
                <w:lang w:val="en-US" w:eastAsia="zh-CN"/>
              </w:rPr>
              <w:t>10.686</w:t>
            </w:r>
            <w:r>
              <w:rPr>
                <w:bCs/>
                <w:szCs w:val="24"/>
              </w:rPr>
              <w:t>t/a，活性炭</w:t>
            </w:r>
            <w:r>
              <w:rPr>
                <w:rFonts w:hint="eastAsia"/>
                <w:bCs/>
                <w:szCs w:val="24"/>
              </w:rPr>
              <w:t>每半年</w:t>
            </w:r>
            <w:r>
              <w:rPr>
                <w:bCs/>
                <w:szCs w:val="24"/>
              </w:rPr>
              <w:t>更换一次，属于危险废物（HW49-900-0</w:t>
            </w:r>
            <w:r>
              <w:rPr>
                <w:rFonts w:hint="eastAsia"/>
                <w:bCs/>
                <w:szCs w:val="24"/>
              </w:rPr>
              <w:t>39</w:t>
            </w:r>
            <w:r>
              <w:rPr>
                <w:bCs/>
                <w:szCs w:val="24"/>
              </w:rPr>
              <w:t>-49），经收集后暂存于危险废物暂存库内，由有资质单位进行处理</w:t>
            </w:r>
            <w:r>
              <w:rPr>
                <w:rFonts w:hint="eastAsia"/>
                <w:szCs w:val="24"/>
                <w:lang w:bidi="ar"/>
              </w:rPr>
              <w:t>。</w:t>
            </w:r>
          </w:p>
          <w:p>
            <w:pPr>
              <w:spacing w:line="360" w:lineRule="auto"/>
              <w:ind w:firstLine="480" w:firstLineChars="200"/>
              <w:rPr>
                <w:sz w:val="24"/>
                <w:lang w:bidi="ar"/>
              </w:rPr>
            </w:pPr>
            <w:r>
              <w:rPr>
                <w:rFonts w:hint="eastAsia"/>
                <w:sz w:val="24"/>
                <w:lang w:bidi="ar"/>
              </w:rPr>
              <w:t>（3）废</w:t>
            </w:r>
            <w:r>
              <w:rPr>
                <w:rFonts w:hint="eastAsia"/>
                <w:sz w:val="24"/>
                <w:lang w:val="en-US" w:eastAsia="zh-CN" w:bidi="ar"/>
              </w:rPr>
              <w:t>油</w:t>
            </w:r>
            <w:r>
              <w:rPr>
                <w:rFonts w:hint="eastAsia"/>
                <w:sz w:val="24"/>
                <w:lang w:bidi="ar"/>
              </w:rPr>
              <w:t>性漆包装桶</w:t>
            </w:r>
          </w:p>
          <w:p>
            <w:pPr>
              <w:pStyle w:val="25"/>
              <w:autoSpaceDE w:val="0"/>
              <w:spacing w:line="360" w:lineRule="auto"/>
              <w:ind w:firstLine="480"/>
              <w:rPr>
                <w:rFonts w:hint="eastAsia"/>
                <w:szCs w:val="24"/>
                <w:lang w:bidi="ar"/>
              </w:rPr>
            </w:pPr>
            <w:r>
              <w:rPr>
                <w:rFonts w:hint="eastAsia"/>
                <w:sz w:val="24"/>
                <w:lang w:bidi="ar"/>
              </w:rPr>
              <w:t>项目生产过程使用</w:t>
            </w:r>
            <w:r>
              <w:rPr>
                <w:rFonts w:hint="eastAsia"/>
                <w:sz w:val="24"/>
                <w:lang w:val="en-US" w:eastAsia="zh-CN" w:bidi="ar"/>
              </w:rPr>
              <w:t>油</w:t>
            </w:r>
            <w:r>
              <w:rPr>
                <w:rFonts w:hint="eastAsia"/>
                <w:sz w:val="24"/>
                <w:lang w:bidi="ar"/>
              </w:rPr>
              <w:t>性漆，产生一定量的废包装桶</w:t>
            </w:r>
            <w:r>
              <w:rPr>
                <w:rFonts w:hint="eastAsia"/>
                <w:kern w:val="0"/>
                <w:sz w:val="24"/>
              </w:rPr>
              <w:t>，产生量为0.2t/a，</w:t>
            </w:r>
            <w:r>
              <w:rPr>
                <w:rFonts w:hint="eastAsia"/>
                <w:sz w:val="24"/>
                <w:lang w:bidi="ar"/>
              </w:rPr>
              <w:t>废</w:t>
            </w:r>
            <w:r>
              <w:rPr>
                <w:rFonts w:hint="eastAsia"/>
                <w:sz w:val="24"/>
                <w:lang w:val="en-US" w:eastAsia="zh-CN" w:bidi="ar"/>
              </w:rPr>
              <w:t>油</w:t>
            </w:r>
            <w:r>
              <w:rPr>
                <w:rFonts w:hint="eastAsia"/>
                <w:sz w:val="24"/>
                <w:lang w:bidi="ar"/>
              </w:rPr>
              <w:t>性漆包装桶属于危险废物</w:t>
            </w:r>
            <w:r>
              <w:rPr>
                <w:bCs/>
                <w:sz w:val="24"/>
              </w:rPr>
              <w:t>（HW49-900-0</w:t>
            </w:r>
            <w:r>
              <w:rPr>
                <w:rFonts w:hint="eastAsia"/>
                <w:bCs/>
                <w:sz w:val="24"/>
              </w:rPr>
              <w:t>41</w:t>
            </w:r>
            <w:r>
              <w:rPr>
                <w:bCs/>
                <w:sz w:val="24"/>
              </w:rPr>
              <w:t>-49）</w:t>
            </w:r>
            <w:r>
              <w:rPr>
                <w:rFonts w:hint="eastAsia"/>
                <w:sz w:val="24"/>
                <w:lang w:bidi="ar"/>
              </w:rPr>
              <w:t>，</w:t>
            </w:r>
            <w:r>
              <w:rPr>
                <w:bCs/>
                <w:sz w:val="24"/>
              </w:rPr>
              <w:t>收集后暂存于危险废物暂存库内，由有资质单位进行处理</w:t>
            </w:r>
            <w:r>
              <w:rPr>
                <w:rFonts w:hint="eastAsia"/>
                <w:sz w:val="24"/>
                <w:lang w:bidi="ar"/>
              </w:rPr>
              <w:t>。</w:t>
            </w:r>
          </w:p>
          <w:p>
            <w:pPr>
              <w:jc w:val="center"/>
              <w:rPr>
                <w:b/>
                <w:szCs w:val="21"/>
              </w:rPr>
            </w:pPr>
            <w:r>
              <w:rPr>
                <w:b/>
                <w:sz w:val="24"/>
                <w:szCs w:val="24"/>
                <w:lang w:bidi="ar"/>
              </w:rPr>
              <w:t>表</w:t>
            </w:r>
            <w:r>
              <w:rPr>
                <w:rFonts w:hint="eastAsia"/>
                <w:b/>
                <w:sz w:val="24"/>
                <w:szCs w:val="24"/>
                <w:lang w:bidi="ar"/>
              </w:rPr>
              <w:t>4-</w:t>
            </w:r>
            <w:r>
              <w:rPr>
                <w:rFonts w:hint="eastAsia"/>
                <w:b/>
                <w:sz w:val="24"/>
                <w:szCs w:val="24"/>
                <w:lang w:val="en-US" w:eastAsia="zh-CN" w:bidi="ar"/>
              </w:rPr>
              <w:t>11</w:t>
            </w:r>
            <w:r>
              <w:rPr>
                <w:b/>
                <w:sz w:val="24"/>
                <w:szCs w:val="24"/>
                <w:lang w:bidi="ar"/>
              </w:rPr>
              <w:t xml:space="preserve">  固体废物产</w:t>
            </w:r>
            <w:r>
              <w:rPr>
                <w:rFonts w:hint="eastAsia" w:ascii="宋体" w:hAnsi="宋体" w:cs="宋体"/>
                <w:b/>
                <w:sz w:val="24"/>
                <w:szCs w:val="24"/>
                <w:lang w:bidi="ar"/>
              </w:rPr>
              <w:t>生情况一览表</w:t>
            </w:r>
          </w:p>
          <w:tbl>
            <w:tblPr>
              <w:tblStyle w:val="18"/>
              <w:tblW w:w="74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139"/>
              <w:gridCol w:w="932"/>
              <w:gridCol w:w="721"/>
              <w:gridCol w:w="926"/>
              <w:gridCol w:w="1358"/>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58" w:type="dxa"/>
                  <w:tcBorders>
                    <w:bottom w:val="single" w:color="auto" w:sz="4" w:space="0"/>
                    <w:right w:val="single" w:color="auto" w:sz="4" w:space="0"/>
                  </w:tcBorders>
                  <w:vAlign w:val="center"/>
                </w:tcPr>
                <w:p>
                  <w:pPr>
                    <w:jc w:val="center"/>
                    <w:rPr>
                      <w:b/>
                      <w:szCs w:val="21"/>
                    </w:rPr>
                  </w:pPr>
                  <w:r>
                    <w:rPr>
                      <w:b/>
                      <w:szCs w:val="21"/>
                      <w:lang w:bidi="ar"/>
                    </w:rPr>
                    <w:t>名称</w:t>
                  </w:r>
                </w:p>
              </w:tc>
              <w:tc>
                <w:tcPr>
                  <w:tcW w:w="1139" w:type="dxa"/>
                  <w:tcBorders>
                    <w:left w:val="nil"/>
                    <w:bottom w:val="single" w:color="auto" w:sz="4" w:space="0"/>
                    <w:right w:val="single" w:color="auto" w:sz="4" w:space="0"/>
                  </w:tcBorders>
                  <w:vAlign w:val="center"/>
                </w:tcPr>
                <w:p>
                  <w:pPr>
                    <w:jc w:val="center"/>
                    <w:rPr>
                      <w:b/>
                      <w:szCs w:val="21"/>
                    </w:rPr>
                  </w:pPr>
                  <w:r>
                    <w:rPr>
                      <w:b/>
                      <w:szCs w:val="21"/>
                      <w:lang w:bidi="ar"/>
                    </w:rPr>
                    <w:t>类别</w:t>
                  </w:r>
                </w:p>
              </w:tc>
              <w:tc>
                <w:tcPr>
                  <w:tcW w:w="932" w:type="dxa"/>
                  <w:tcBorders>
                    <w:left w:val="nil"/>
                    <w:bottom w:val="single" w:color="auto" w:sz="4" w:space="0"/>
                    <w:right w:val="single" w:color="auto" w:sz="4" w:space="0"/>
                  </w:tcBorders>
                  <w:vAlign w:val="center"/>
                </w:tcPr>
                <w:p>
                  <w:pPr>
                    <w:jc w:val="center"/>
                    <w:rPr>
                      <w:b/>
                      <w:szCs w:val="21"/>
                      <w:lang w:bidi="ar"/>
                    </w:rPr>
                  </w:pPr>
                  <w:r>
                    <w:rPr>
                      <w:rFonts w:hint="eastAsia"/>
                      <w:b/>
                      <w:szCs w:val="21"/>
                      <w:lang w:bidi="ar"/>
                    </w:rPr>
                    <w:t>产生环节</w:t>
                  </w:r>
                </w:p>
              </w:tc>
              <w:tc>
                <w:tcPr>
                  <w:tcW w:w="721" w:type="dxa"/>
                  <w:tcBorders>
                    <w:left w:val="nil"/>
                    <w:bottom w:val="single" w:color="auto" w:sz="4" w:space="0"/>
                    <w:right w:val="single" w:color="auto" w:sz="4" w:space="0"/>
                  </w:tcBorders>
                  <w:vAlign w:val="center"/>
                </w:tcPr>
                <w:p>
                  <w:pPr>
                    <w:jc w:val="center"/>
                    <w:rPr>
                      <w:b/>
                      <w:szCs w:val="21"/>
                      <w:lang w:bidi="ar"/>
                    </w:rPr>
                  </w:pPr>
                  <w:r>
                    <w:rPr>
                      <w:rFonts w:hint="eastAsia"/>
                      <w:b/>
                      <w:szCs w:val="21"/>
                      <w:lang w:bidi="ar"/>
                    </w:rPr>
                    <w:t>状态</w:t>
                  </w:r>
                </w:p>
              </w:tc>
              <w:tc>
                <w:tcPr>
                  <w:tcW w:w="926" w:type="dxa"/>
                  <w:tcBorders>
                    <w:left w:val="nil"/>
                    <w:bottom w:val="single" w:color="auto" w:sz="4" w:space="0"/>
                    <w:right w:val="single" w:color="auto" w:sz="4" w:space="0"/>
                  </w:tcBorders>
                  <w:vAlign w:val="center"/>
                </w:tcPr>
                <w:p>
                  <w:pPr>
                    <w:jc w:val="center"/>
                    <w:rPr>
                      <w:b/>
                      <w:szCs w:val="21"/>
                    </w:rPr>
                  </w:pPr>
                  <w:r>
                    <w:rPr>
                      <w:b/>
                      <w:szCs w:val="21"/>
                      <w:lang w:bidi="ar"/>
                    </w:rPr>
                    <w:t>产生量</w:t>
                  </w:r>
                </w:p>
              </w:tc>
              <w:tc>
                <w:tcPr>
                  <w:tcW w:w="1358" w:type="dxa"/>
                  <w:tcBorders>
                    <w:left w:val="nil"/>
                    <w:bottom w:val="single" w:color="auto" w:sz="4" w:space="0"/>
                    <w:right w:val="single" w:color="auto" w:sz="4" w:space="0"/>
                  </w:tcBorders>
                  <w:vAlign w:val="center"/>
                </w:tcPr>
                <w:p>
                  <w:pPr>
                    <w:jc w:val="center"/>
                    <w:rPr>
                      <w:b/>
                      <w:szCs w:val="21"/>
                    </w:rPr>
                  </w:pPr>
                  <w:r>
                    <w:rPr>
                      <w:b/>
                      <w:szCs w:val="21"/>
                      <w:lang w:bidi="ar"/>
                    </w:rPr>
                    <w:t>最终去向</w:t>
                  </w:r>
                </w:p>
              </w:tc>
              <w:tc>
                <w:tcPr>
                  <w:tcW w:w="1139" w:type="dxa"/>
                  <w:tcBorders>
                    <w:left w:val="nil"/>
                    <w:bottom w:val="single" w:color="auto" w:sz="4" w:space="0"/>
                  </w:tcBorders>
                  <w:vAlign w:val="center"/>
                </w:tcPr>
                <w:p>
                  <w:pPr>
                    <w:jc w:val="center"/>
                    <w:rPr>
                      <w:b/>
                      <w:szCs w:val="21"/>
                      <w:lang w:bidi="ar"/>
                    </w:rPr>
                  </w:pPr>
                  <w:r>
                    <w:rPr>
                      <w:rFonts w:hint="eastAsia"/>
                      <w:b/>
                      <w:szCs w:val="21"/>
                      <w:lang w:bidi="ar"/>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58" w:type="dxa"/>
                  <w:tcBorders>
                    <w:top w:val="single" w:color="auto" w:sz="4" w:space="0"/>
                    <w:bottom w:val="single" w:color="auto" w:sz="4" w:space="0"/>
                    <w:right w:val="single" w:color="auto" w:sz="4" w:space="0"/>
                  </w:tcBorders>
                  <w:vAlign w:val="center"/>
                </w:tcPr>
                <w:p>
                  <w:pPr>
                    <w:jc w:val="center"/>
                    <w:outlineLvl w:val="0"/>
                    <w:rPr>
                      <w:szCs w:val="21"/>
                    </w:rPr>
                  </w:pPr>
                  <w:r>
                    <w:rPr>
                      <w:rFonts w:hint="eastAsia"/>
                      <w:szCs w:val="21"/>
                      <w:lang w:bidi="ar"/>
                    </w:rPr>
                    <w:t>员工生活垃圾</w:t>
                  </w:r>
                </w:p>
              </w:tc>
              <w:tc>
                <w:tcPr>
                  <w:tcW w:w="1139"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w:t>
                  </w:r>
                </w:p>
              </w:tc>
              <w:tc>
                <w:tcPr>
                  <w:tcW w:w="932" w:type="dxa"/>
                  <w:tcBorders>
                    <w:top w:val="single" w:color="auto" w:sz="4" w:space="0"/>
                    <w:left w:val="nil"/>
                    <w:bottom w:val="single" w:color="auto" w:sz="4" w:space="0"/>
                    <w:right w:val="single" w:color="auto" w:sz="4" w:space="0"/>
                  </w:tcBorders>
                  <w:vAlign w:val="center"/>
                </w:tcPr>
                <w:p>
                  <w:pPr>
                    <w:jc w:val="center"/>
                    <w:rPr>
                      <w:szCs w:val="21"/>
                      <w:lang w:bidi="ar"/>
                    </w:rPr>
                  </w:pPr>
                  <w:r>
                    <w:rPr>
                      <w:rFonts w:hint="eastAsia"/>
                      <w:szCs w:val="21"/>
                      <w:lang w:bidi="ar"/>
                    </w:rPr>
                    <w:t>生活</w:t>
                  </w:r>
                </w:p>
              </w:tc>
              <w:tc>
                <w:tcPr>
                  <w:tcW w:w="721" w:type="dxa"/>
                  <w:tcBorders>
                    <w:top w:val="single" w:color="auto" w:sz="4" w:space="0"/>
                    <w:left w:val="nil"/>
                    <w:bottom w:val="single" w:color="auto" w:sz="4" w:space="0"/>
                    <w:right w:val="single" w:color="auto" w:sz="4" w:space="0"/>
                  </w:tcBorders>
                  <w:vAlign w:val="center"/>
                </w:tcPr>
                <w:p>
                  <w:pPr>
                    <w:jc w:val="center"/>
                    <w:rPr>
                      <w:szCs w:val="21"/>
                      <w:lang w:bidi="ar"/>
                    </w:rPr>
                  </w:pPr>
                  <w:r>
                    <w:rPr>
                      <w:rFonts w:hint="eastAsia"/>
                      <w:szCs w:val="21"/>
                      <w:lang w:bidi="ar"/>
                    </w:rPr>
                    <w:t>固态</w:t>
                  </w:r>
                </w:p>
              </w:tc>
              <w:tc>
                <w:tcPr>
                  <w:tcW w:w="926"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lang w:bidi="ar"/>
                    </w:rPr>
                    <w:t>12t/a</w:t>
                  </w:r>
                </w:p>
              </w:tc>
              <w:tc>
                <w:tcPr>
                  <w:tcW w:w="1358"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lang w:bidi="ar"/>
                    </w:rPr>
                    <w:t>环卫部门清运</w:t>
                  </w:r>
                </w:p>
              </w:tc>
              <w:tc>
                <w:tcPr>
                  <w:tcW w:w="1139" w:type="dxa"/>
                  <w:tcBorders>
                    <w:top w:val="single" w:color="auto" w:sz="4" w:space="0"/>
                    <w:left w:val="nil"/>
                    <w:bottom w:val="single" w:color="auto" w:sz="4" w:space="0"/>
                  </w:tcBorders>
                  <w:vAlign w:val="center"/>
                </w:tcPr>
                <w:p>
                  <w:pPr>
                    <w:jc w:val="center"/>
                    <w:rPr>
                      <w:szCs w:val="21"/>
                      <w:lang w:bidi="ar"/>
                    </w:rPr>
                  </w:pPr>
                  <w:r>
                    <w:rPr>
                      <w:rFonts w:hint="eastAsia"/>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58" w:type="dxa"/>
                  <w:tcBorders>
                    <w:top w:val="single" w:color="auto" w:sz="4" w:space="0"/>
                    <w:bottom w:val="single" w:color="auto" w:sz="4" w:space="0"/>
                    <w:right w:val="single" w:color="auto" w:sz="4" w:space="0"/>
                  </w:tcBorders>
                  <w:vAlign w:val="center"/>
                </w:tcPr>
                <w:p>
                  <w:pPr>
                    <w:jc w:val="center"/>
                    <w:outlineLvl w:val="0"/>
                    <w:rPr>
                      <w:szCs w:val="21"/>
                    </w:rPr>
                  </w:pPr>
                  <w:r>
                    <w:rPr>
                      <w:rFonts w:hint="eastAsia"/>
                      <w:szCs w:val="21"/>
                    </w:rPr>
                    <w:t>边角料</w:t>
                  </w:r>
                </w:p>
              </w:tc>
              <w:tc>
                <w:tcPr>
                  <w:tcW w:w="1139"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lang w:bidi="ar"/>
                    </w:rPr>
                    <w:t>一般固废</w:t>
                  </w:r>
                </w:p>
              </w:tc>
              <w:tc>
                <w:tcPr>
                  <w:tcW w:w="932" w:type="dxa"/>
                  <w:tcBorders>
                    <w:top w:val="single" w:color="auto" w:sz="4" w:space="0"/>
                    <w:left w:val="nil"/>
                    <w:bottom w:val="single" w:color="auto" w:sz="4" w:space="0"/>
                    <w:right w:val="single" w:color="auto" w:sz="4" w:space="0"/>
                  </w:tcBorders>
                  <w:vAlign w:val="center"/>
                </w:tcPr>
                <w:p>
                  <w:pPr>
                    <w:jc w:val="center"/>
                    <w:rPr>
                      <w:szCs w:val="21"/>
                      <w:lang w:bidi="ar"/>
                    </w:rPr>
                  </w:pPr>
                  <w:r>
                    <w:rPr>
                      <w:rFonts w:hint="eastAsia"/>
                      <w:szCs w:val="21"/>
                      <w:lang w:bidi="ar"/>
                    </w:rPr>
                    <w:t>下料单元</w:t>
                  </w:r>
                </w:p>
              </w:tc>
              <w:tc>
                <w:tcPr>
                  <w:tcW w:w="721" w:type="dxa"/>
                  <w:tcBorders>
                    <w:top w:val="single" w:color="auto" w:sz="4" w:space="0"/>
                    <w:left w:val="nil"/>
                    <w:bottom w:val="single" w:color="auto" w:sz="4" w:space="0"/>
                    <w:right w:val="single" w:color="auto" w:sz="4" w:space="0"/>
                  </w:tcBorders>
                  <w:vAlign w:val="center"/>
                </w:tcPr>
                <w:p>
                  <w:pPr>
                    <w:jc w:val="center"/>
                    <w:rPr>
                      <w:szCs w:val="21"/>
                      <w:lang w:bidi="ar"/>
                    </w:rPr>
                  </w:pPr>
                  <w:r>
                    <w:rPr>
                      <w:rFonts w:hint="eastAsia"/>
                      <w:szCs w:val="21"/>
                      <w:lang w:bidi="ar"/>
                    </w:rPr>
                    <w:t>固态</w:t>
                  </w:r>
                </w:p>
              </w:tc>
              <w:tc>
                <w:tcPr>
                  <w:tcW w:w="926"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lang w:bidi="ar"/>
                    </w:rPr>
                    <w:t>12</w:t>
                  </w:r>
                  <w:r>
                    <w:rPr>
                      <w:szCs w:val="21"/>
                      <w:lang w:bidi="ar"/>
                    </w:rPr>
                    <w:t>t/a</w:t>
                  </w:r>
                </w:p>
              </w:tc>
              <w:tc>
                <w:tcPr>
                  <w:tcW w:w="1358"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lang w:bidi="ar"/>
                    </w:rPr>
                    <w:t>集中</w:t>
                  </w:r>
                  <w:r>
                    <w:rPr>
                      <w:rFonts w:hint="eastAsia" w:cs="Calibri"/>
                      <w:szCs w:val="21"/>
                    </w:rPr>
                    <w:t>收集后外售</w:t>
                  </w:r>
                </w:p>
              </w:tc>
              <w:tc>
                <w:tcPr>
                  <w:tcW w:w="1139" w:type="dxa"/>
                  <w:tcBorders>
                    <w:top w:val="single" w:color="auto" w:sz="4" w:space="0"/>
                    <w:left w:val="nil"/>
                    <w:bottom w:val="single" w:color="auto" w:sz="4" w:space="0"/>
                  </w:tcBorders>
                  <w:vAlign w:val="center"/>
                </w:tcPr>
                <w:p>
                  <w:pPr>
                    <w:jc w:val="center"/>
                    <w:rPr>
                      <w:szCs w:val="21"/>
                      <w:lang w:bidi="ar"/>
                    </w:rPr>
                  </w:pPr>
                  <w:r>
                    <w:rPr>
                      <w:rFonts w:hint="eastAsia"/>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58" w:type="dxa"/>
                  <w:tcBorders>
                    <w:top w:val="single" w:color="auto" w:sz="4" w:space="0"/>
                    <w:right w:val="single" w:color="auto" w:sz="4" w:space="0"/>
                  </w:tcBorders>
                  <w:vAlign w:val="center"/>
                </w:tcPr>
                <w:p>
                  <w:pPr>
                    <w:jc w:val="center"/>
                    <w:outlineLvl w:val="0"/>
                    <w:rPr>
                      <w:szCs w:val="21"/>
                    </w:rPr>
                  </w:pPr>
                  <w:r>
                    <w:rPr>
                      <w:rFonts w:hint="eastAsia"/>
                      <w:szCs w:val="21"/>
                    </w:rPr>
                    <w:t>废焊条</w:t>
                  </w:r>
                </w:p>
              </w:tc>
              <w:tc>
                <w:tcPr>
                  <w:tcW w:w="1139" w:type="dxa"/>
                  <w:tcBorders>
                    <w:top w:val="single" w:color="auto" w:sz="4" w:space="0"/>
                    <w:left w:val="nil"/>
                    <w:right w:val="single" w:color="auto" w:sz="4" w:space="0"/>
                  </w:tcBorders>
                  <w:vAlign w:val="center"/>
                </w:tcPr>
                <w:p>
                  <w:pPr>
                    <w:jc w:val="center"/>
                    <w:rPr>
                      <w:szCs w:val="21"/>
                      <w:lang w:bidi="ar"/>
                    </w:rPr>
                  </w:pPr>
                  <w:r>
                    <w:rPr>
                      <w:rFonts w:hint="eastAsia"/>
                      <w:szCs w:val="21"/>
                      <w:lang w:bidi="ar"/>
                    </w:rPr>
                    <w:t>一般固废</w:t>
                  </w:r>
                </w:p>
              </w:tc>
              <w:tc>
                <w:tcPr>
                  <w:tcW w:w="932" w:type="dxa"/>
                  <w:tcBorders>
                    <w:top w:val="single" w:color="auto" w:sz="4" w:space="0"/>
                    <w:left w:val="nil"/>
                    <w:right w:val="single" w:color="auto" w:sz="4" w:space="0"/>
                  </w:tcBorders>
                  <w:vAlign w:val="center"/>
                </w:tcPr>
                <w:p>
                  <w:pPr>
                    <w:jc w:val="center"/>
                    <w:rPr>
                      <w:szCs w:val="21"/>
                      <w:lang w:bidi="ar"/>
                    </w:rPr>
                  </w:pPr>
                  <w:r>
                    <w:rPr>
                      <w:rFonts w:hint="eastAsia"/>
                      <w:szCs w:val="21"/>
                      <w:lang w:bidi="ar"/>
                    </w:rPr>
                    <w:t>焊接生产单元</w:t>
                  </w:r>
                </w:p>
              </w:tc>
              <w:tc>
                <w:tcPr>
                  <w:tcW w:w="721" w:type="dxa"/>
                  <w:tcBorders>
                    <w:top w:val="single" w:color="auto" w:sz="4" w:space="0"/>
                    <w:left w:val="nil"/>
                    <w:right w:val="single" w:color="auto" w:sz="4" w:space="0"/>
                  </w:tcBorders>
                  <w:vAlign w:val="center"/>
                </w:tcPr>
                <w:p>
                  <w:pPr>
                    <w:jc w:val="center"/>
                    <w:rPr>
                      <w:szCs w:val="21"/>
                      <w:lang w:bidi="ar"/>
                    </w:rPr>
                  </w:pPr>
                  <w:r>
                    <w:rPr>
                      <w:rFonts w:hint="eastAsia"/>
                      <w:szCs w:val="21"/>
                      <w:lang w:bidi="ar"/>
                    </w:rPr>
                    <w:t>固态</w:t>
                  </w:r>
                </w:p>
              </w:tc>
              <w:tc>
                <w:tcPr>
                  <w:tcW w:w="926" w:type="dxa"/>
                  <w:tcBorders>
                    <w:top w:val="single" w:color="auto" w:sz="4" w:space="0"/>
                    <w:left w:val="nil"/>
                    <w:right w:val="single" w:color="auto" w:sz="4" w:space="0"/>
                  </w:tcBorders>
                  <w:vAlign w:val="center"/>
                </w:tcPr>
                <w:p>
                  <w:pPr>
                    <w:jc w:val="center"/>
                    <w:rPr>
                      <w:szCs w:val="21"/>
                      <w:lang w:bidi="ar"/>
                    </w:rPr>
                  </w:pPr>
                  <w:r>
                    <w:rPr>
                      <w:rFonts w:hint="eastAsia"/>
                      <w:szCs w:val="21"/>
                      <w:lang w:bidi="ar"/>
                    </w:rPr>
                    <w:t>0.2</w:t>
                  </w:r>
                  <w:r>
                    <w:rPr>
                      <w:szCs w:val="21"/>
                      <w:lang w:bidi="ar"/>
                    </w:rPr>
                    <w:t>t/a</w:t>
                  </w:r>
                </w:p>
              </w:tc>
              <w:tc>
                <w:tcPr>
                  <w:tcW w:w="1358" w:type="dxa"/>
                  <w:tcBorders>
                    <w:top w:val="single" w:color="auto" w:sz="4" w:space="0"/>
                    <w:left w:val="nil"/>
                    <w:right w:val="single" w:color="auto" w:sz="4" w:space="0"/>
                  </w:tcBorders>
                  <w:vAlign w:val="center"/>
                </w:tcPr>
                <w:p>
                  <w:pPr>
                    <w:jc w:val="center"/>
                    <w:rPr>
                      <w:szCs w:val="21"/>
                      <w:lang w:bidi="ar"/>
                    </w:rPr>
                  </w:pPr>
                  <w:r>
                    <w:rPr>
                      <w:rFonts w:hint="eastAsia"/>
                      <w:szCs w:val="21"/>
                      <w:lang w:bidi="ar"/>
                    </w:rPr>
                    <w:t>集中</w:t>
                  </w:r>
                  <w:r>
                    <w:rPr>
                      <w:rFonts w:hint="eastAsia" w:cs="Calibri"/>
                      <w:szCs w:val="21"/>
                    </w:rPr>
                    <w:t>收集后外售</w:t>
                  </w:r>
                </w:p>
              </w:tc>
              <w:tc>
                <w:tcPr>
                  <w:tcW w:w="1139" w:type="dxa"/>
                  <w:tcBorders>
                    <w:top w:val="single" w:color="auto" w:sz="4" w:space="0"/>
                    <w:left w:val="nil"/>
                  </w:tcBorders>
                  <w:vAlign w:val="center"/>
                </w:tcPr>
                <w:p>
                  <w:pPr>
                    <w:jc w:val="center"/>
                    <w:rPr>
                      <w:szCs w:val="21"/>
                      <w:lang w:bidi="ar"/>
                    </w:rPr>
                  </w:pPr>
                  <w:r>
                    <w:rPr>
                      <w:rFonts w:hint="eastAsia"/>
                      <w:szCs w:val="21"/>
                      <w:lang w:bidi="ar"/>
                    </w:rPr>
                    <w:t>0</w:t>
                  </w:r>
                </w:p>
              </w:tc>
            </w:tr>
          </w:tbl>
          <w:p>
            <w:pPr>
              <w:autoSpaceDE w:val="0"/>
              <w:autoSpaceDN w:val="0"/>
              <w:adjustRightInd w:val="0"/>
              <w:spacing w:line="360" w:lineRule="auto"/>
              <w:jc w:val="center"/>
              <w:rPr>
                <w:b/>
                <w:szCs w:val="21"/>
              </w:rPr>
            </w:pPr>
            <w:r>
              <w:rPr>
                <w:rFonts w:hint="eastAsia"/>
                <w:b/>
                <w:sz w:val="24"/>
                <w:lang w:bidi="ar"/>
              </w:rPr>
              <w:t>表4-</w:t>
            </w:r>
            <w:r>
              <w:rPr>
                <w:rFonts w:hint="eastAsia"/>
                <w:b/>
                <w:sz w:val="24"/>
                <w:lang w:val="en-US" w:eastAsia="zh-CN" w:bidi="ar"/>
              </w:rPr>
              <w:t>12</w:t>
            </w:r>
            <w:r>
              <w:rPr>
                <w:rFonts w:hint="eastAsia"/>
                <w:b/>
                <w:sz w:val="24"/>
                <w:lang w:bidi="ar"/>
              </w:rPr>
              <w:t xml:space="preserve">  项目危险废物</w:t>
            </w:r>
            <w:r>
              <w:rPr>
                <w:b/>
                <w:sz w:val="24"/>
                <w:lang w:bidi="ar"/>
              </w:rPr>
              <w:t>产</w:t>
            </w:r>
            <w:r>
              <w:rPr>
                <w:rFonts w:hint="eastAsia" w:ascii="宋体" w:hAnsi="宋体" w:cs="宋体"/>
                <w:b/>
                <w:sz w:val="24"/>
                <w:lang w:bidi="ar"/>
              </w:rPr>
              <w:t>生情况一览表</w:t>
            </w:r>
          </w:p>
          <w:tbl>
            <w:tblPr>
              <w:tblStyle w:val="18"/>
              <w:tblW w:w="7936" w:type="dxa"/>
              <w:jc w:val="center"/>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908"/>
              <w:gridCol w:w="1087"/>
              <w:gridCol w:w="760"/>
              <w:gridCol w:w="959"/>
              <w:gridCol w:w="601"/>
              <w:gridCol w:w="739"/>
              <w:gridCol w:w="623"/>
              <w:gridCol w:w="1088"/>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lang w:bidi="ar"/>
                    </w:rPr>
                    <w:t>危险废物</w:t>
                  </w:r>
                  <w:r>
                    <w:rPr>
                      <w:b/>
                      <w:szCs w:val="21"/>
                      <w:lang w:bidi="ar"/>
                    </w:rPr>
                    <w:t>名称</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lang w:bidi="ar"/>
                    </w:rPr>
                    <w:t>危险废物</w:t>
                  </w:r>
                  <w:r>
                    <w:rPr>
                      <w:b/>
                      <w:szCs w:val="21"/>
                      <w:lang w:bidi="ar"/>
                    </w:rPr>
                    <w:t>类别</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lang w:bidi="ar"/>
                    </w:rPr>
                    <w:t>危险废物代码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lang w:bidi="ar"/>
                    </w:rPr>
                    <w:t>产生量</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lang w:bidi="ar"/>
                    </w:rPr>
                    <w:t>产生工序及装置</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rPr>
                    <w:t>形态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lang w:bidi="ar"/>
                    </w:rPr>
                    <w:t>产废周期</w:t>
                  </w:r>
                </w:p>
              </w:tc>
              <w:tc>
                <w:tcPr>
                  <w:tcW w:w="623" w:type="dxa"/>
                  <w:tcBorders>
                    <w:top w:val="single" w:color="auto" w:sz="4" w:space="0"/>
                    <w:left w:val="nil"/>
                    <w:bottom w:val="single" w:color="auto" w:sz="4" w:space="0"/>
                    <w:right w:val="single" w:color="auto" w:sz="4" w:space="0"/>
                  </w:tcBorders>
                  <w:vAlign w:val="center"/>
                </w:tcPr>
                <w:p>
                  <w:pPr>
                    <w:jc w:val="center"/>
                    <w:outlineLvl w:val="0"/>
                    <w:rPr>
                      <w:b/>
                      <w:szCs w:val="21"/>
                    </w:rPr>
                  </w:pPr>
                  <w:r>
                    <w:rPr>
                      <w:rFonts w:hint="eastAsia"/>
                      <w:b/>
                      <w:szCs w:val="21"/>
                    </w:rPr>
                    <w:t>危险特性</w:t>
                  </w:r>
                </w:p>
              </w:tc>
              <w:tc>
                <w:tcPr>
                  <w:tcW w:w="1088" w:type="dxa"/>
                  <w:tcBorders>
                    <w:top w:val="single" w:color="auto" w:sz="4" w:space="0"/>
                    <w:left w:val="nil"/>
                    <w:bottom w:val="single" w:color="auto" w:sz="4" w:space="0"/>
                    <w:right w:val="single" w:color="auto" w:sz="4" w:space="0"/>
                  </w:tcBorders>
                  <w:vAlign w:val="center"/>
                </w:tcPr>
                <w:p>
                  <w:pPr>
                    <w:jc w:val="center"/>
                    <w:outlineLvl w:val="0"/>
                    <w:rPr>
                      <w:b/>
                      <w:szCs w:val="21"/>
                      <w:lang w:bidi="ar"/>
                    </w:rPr>
                  </w:pPr>
                  <w:r>
                    <w:rPr>
                      <w:rFonts w:hint="eastAsia"/>
                      <w:b/>
                      <w:szCs w:val="21"/>
                      <w:lang w:bidi="ar"/>
                    </w:rPr>
                    <w:t>污染防治措施</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废过滤棉</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lang w:bidi="ar"/>
                    </w:rPr>
                    <w:t>HW49</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lang w:bidi="ar"/>
                    </w:rPr>
                    <w:t>900-041-49</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lang w:val="en-US" w:eastAsia="zh-CN" w:bidi="ar"/>
                    </w:rPr>
                    <w:t>1.22</w:t>
                  </w:r>
                  <w:r>
                    <w:rPr>
                      <w:rFonts w:hint="eastAsia"/>
                      <w:szCs w:val="21"/>
                      <w:lang w:bidi="ar"/>
                    </w:rPr>
                    <w:t>t/a</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废气处理</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固态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bidi="ar"/>
                    </w:rPr>
                    <w:t>每年</w:t>
                  </w:r>
                </w:p>
              </w:tc>
              <w:tc>
                <w:tcPr>
                  <w:tcW w:w="623" w:type="dxa"/>
                  <w:tcBorders>
                    <w:top w:val="single" w:color="auto" w:sz="4" w:space="0"/>
                    <w:left w:val="nil"/>
                    <w:bottom w:val="single" w:color="auto" w:sz="4" w:space="0"/>
                    <w:right w:val="single" w:color="auto" w:sz="4" w:space="0"/>
                  </w:tcBorders>
                  <w:vAlign w:val="center"/>
                </w:tcPr>
                <w:p>
                  <w:pPr>
                    <w:jc w:val="center"/>
                    <w:outlineLvl w:val="0"/>
                    <w:rPr>
                      <w:szCs w:val="21"/>
                    </w:rPr>
                  </w:pPr>
                  <w:r>
                    <w:rPr>
                      <w:rFonts w:hint="eastAsia"/>
                      <w:szCs w:val="21"/>
                      <w:lang w:bidi="ar"/>
                    </w:rPr>
                    <w:t>T/In</w:t>
                  </w:r>
                </w:p>
              </w:tc>
              <w:tc>
                <w:tcPr>
                  <w:tcW w:w="1088" w:type="dxa"/>
                  <w:vMerge w:val="restart"/>
                  <w:tcBorders>
                    <w:top w:val="single" w:color="auto" w:sz="4" w:space="0"/>
                    <w:left w:val="nil"/>
                    <w:right w:val="single" w:color="auto" w:sz="4" w:space="0"/>
                  </w:tcBorders>
                  <w:vAlign w:val="center"/>
                </w:tcPr>
                <w:p>
                  <w:pPr>
                    <w:jc w:val="center"/>
                    <w:outlineLvl w:val="0"/>
                    <w:rPr>
                      <w:szCs w:val="21"/>
                      <w:lang w:bidi="ar"/>
                    </w:rPr>
                  </w:pPr>
                  <w:r>
                    <w:rPr>
                      <w:rFonts w:hint="eastAsia"/>
                      <w:szCs w:val="21"/>
                      <w:lang w:bidi="ar"/>
                    </w:rPr>
                    <w:t>暂存在危废暂存间，由有资质单位处理</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废活性炭</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szCs w:val="21"/>
                      <w:lang w:bidi="ar"/>
                    </w:rPr>
                    <w:t>HW49</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900-0</w:t>
                  </w:r>
                  <w:r>
                    <w:rPr>
                      <w:rFonts w:hint="eastAsia"/>
                      <w:szCs w:val="21"/>
                      <w:lang w:bidi="ar"/>
                    </w:rPr>
                    <w:t>39</w:t>
                  </w:r>
                  <w:r>
                    <w:rPr>
                      <w:szCs w:val="21"/>
                      <w:lang w:bidi="ar"/>
                    </w:rPr>
                    <w:t>-49</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rFonts w:hint="eastAsia"/>
                      <w:szCs w:val="21"/>
                      <w:lang w:val="en-US" w:eastAsia="zh-CN" w:bidi="ar"/>
                    </w:rPr>
                    <w:t>10.686</w:t>
                  </w:r>
                  <w:r>
                    <w:rPr>
                      <w:rFonts w:hint="eastAsia"/>
                      <w:szCs w:val="21"/>
                      <w:lang w:bidi="ar"/>
                    </w:rPr>
                    <w:t>t/a</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废气处理</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固态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rFonts w:hint="eastAsia"/>
                      <w:szCs w:val="21"/>
                      <w:lang w:bidi="ar"/>
                    </w:rPr>
                    <w:t>6个月/次</w:t>
                  </w:r>
                </w:p>
              </w:tc>
              <w:tc>
                <w:tcPr>
                  <w:tcW w:w="623" w:type="dxa"/>
                  <w:tcBorders>
                    <w:top w:val="single" w:color="auto" w:sz="4" w:space="0"/>
                    <w:left w:val="nil"/>
                    <w:bottom w:val="single" w:color="auto" w:sz="4" w:space="0"/>
                    <w:right w:val="single" w:color="auto" w:sz="4" w:space="0"/>
                  </w:tcBorders>
                  <w:vAlign w:val="center"/>
                </w:tcPr>
                <w:p>
                  <w:pPr>
                    <w:jc w:val="center"/>
                    <w:outlineLvl w:val="0"/>
                    <w:rPr>
                      <w:szCs w:val="21"/>
                      <w:lang w:bidi="ar"/>
                    </w:rPr>
                  </w:pPr>
                  <w:r>
                    <w:rPr>
                      <w:rFonts w:hint="eastAsia"/>
                      <w:szCs w:val="21"/>
                      <w:lang w:bidi="ar"/>
                    </w:rPr>
                    <w:t>T/In</w:t>
                  </w:r>
                </w:p>
              </w:tc>
              <w:tc>
                <w:tcPr>
                  <w:tcW w:w="1088" w:type="dxa"/>
                  <w:vMerge w:val="continue"/>
                  <w:tcBorders>
                    <w:left w:val="nil"/>
                    <w:right w:val="single" w:color="auto" w:sz="4" w:space="0"/>
                  </w:tcBorders>
                  <w:vAlign w:val="center"/>
                </w:tcPr>
                <w:p>
                  <w:pPr>
                    <w:jc w:val="center"/>
                    <w:rPr>
                      <w:szCs w:val="21"/>
                      <w:lang w:bidi="ar"/>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default" w:eastAsia="宋体"/>
                      <w:szCs w:val="21"/>
                      <w:lang w:val="en-US" w:eastAsia="zh-CN"/>
                    </w:rPr>
                  </w:pPr>
                  <w:r>
                    <w:rPr>
                      <w:rFonts w:hint="eastAsia"/>
                      <w:szCs w:val="21"/>
                    </w:rPr>
                    <w:t>废</w:t>
                  </w:r>
                  <w:r>
                    <w:rPr>
                      <w:rFonts w:hint="eastAsia"/>
                      <w:szCs w:val="21"/>
                      <w:lang w:val="en-US" w:eastAsia="zh-CN"/>
                    </w:rPr>
                    <w:t>油性漆包装桶</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szCs w:val="21"/>
                      <w:lang w:bidi="ar"/>
                    </w:rPr>
                    <w:t>HW49</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900-041-49</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szCs w:val="21"/>
                      <w:lang w:val="en-US" w:eastAsia="zh-CN" w:bidi="ar"/>
                    </w:rPr>
                  </w:pPr>
                  <w:r>
                    <w:rPr>
                      <w:rFonts w:hint="eastAsia"/>
                      <w:szCs w:val="21"/>
                      <w:lang w:val="en-US" w:eastAsia="zh-CN" w:bidi="ar"/>
                    </w:rPr>
                    <w:t>0.2</w:t>
                  </w:r>
                  <w:r>
                    <w:rPr>
                      <w:rFonts w:hint="eastAsia"/>
                      <w:szCs w:val="21"/>
                      <w:lang w:bidi="ar"/>
                    </w:rPr>
                    <w:t>t/a</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eastAsia="宋体"/>
                      <w:szCs w:val="21"/>
                      <w:lang w:eastAsia="zh-CN"/>
                    </w:rPr>
                  </w:pPr>
                  <w:r>
                    <w:rPr>
                      <w:rFonts w:hint="eastAsia"/>
                      <w:szCs w:val="21"/>
                      <w:lang w:val="en-US" w:eastAsia="zh-CN"/>
                    </w:rPr>
                    <w:t>喷漆</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szCs w:val="21"/>
                    </w:rPr>
                  </w:pPr>
                  <w:r>
                    <w:rPr>
                      <w:rFonts w:hint="eastAsia"/>
                      <w:szCs w:val="21"/>
                    </w:rPr>
                    <w:t>固态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lang w:bidi="ar"/>
                    </w:rPr>
                  </w:pPr>
                  <w:r>
                    <w:rPr>
                      <w:rFonts w:hint="eastAsia"/>
                      <w:szCs w:val="21"/>
                      <w:lang w:bidi="ar"/>
                    </w:rPr>
                    <w:t>每年</w:t>
                  </w:r>
                </w:p>
              </w:tc>
              <w:tc>
                <w:tcPr>
                  <w:tcW w:w="623" w:type="dxa"/>
                  <w:tcBorders>
                    <w:top w:val="single" w:color="auto" w:sz="4" w:space="0"/>
                    <w:left w:val="nil"/>
                    <w:bottom w:val="single" w:color="auto" w:sz="4" w:space="0"/>
                    <w:right w:val="single" w:color="auto" w:sz="4" w:space="0"/>
                  </w:tcBorders>
                  <w:vAlign w:val="center"/>
                </w:tcPr>
                <w:p>
                  <w:pPr>
                    <w:jc w:val="center"/>
                    <w:outlineLvl w:val="0"/>
                    <w:rPr>
                      <w:rFonts w:hint="eastAsia"/>
                      <w:szCs w:val="21"/>
                      <w:lang w:bidi="ar"/>
                    </w:rPr>
                  </w:pPr>
                  <w:r>
                    <w:rPr>
                      <w:rFonts w:hint="eastAsia"/>
                      <w:szCs w:val="21"/>
                      <w:lang w:bidi="ar"/>
                    </w:rPr>
                    <w:t>T/In</w:t>
                  </w:r>
                </w:p>
              </w:tc>
              <w:tc>
                <w:tcPr>
                  <w:tcW w:w="1088" w:type="dxa"/>
                  <w:vMerge w:val="continue"/>
                  <w:tcBorders>
                    <w:left w:val="nil"/>
                    <w:right w:val="single" w:color="auto" w:sz="4" w:space="0"/>
                  </w:tcBorders>
                  <w:vAlign w:val="center"/>
                </w:tcPr>
                <w:p>
                  <w:pPr>
                    <w:jc w:val="center"/>
                    <w:rPr>
                      <w:szCs w:val="21"/>
                      <w:lang w:bidi="ar"/>
                    </w:rPr>
                  </w:pPr>
                </w:p>
              </w:tc>
            </w:tr>
          </w:tbl>
          <w:p>
            <w:pPr>
              <w:widowControl/>
              <w:wordWrap w:val="0"/>
              <w:spacing w:line="360" w:lineRule="auto"/>
              <w:ind w:firstLine="480" w:firstLineChars="200"/>
              <w:rPr>
                <w:kern w:val="0"/>
                <w:sz w:val="24"/>
                <w:lang w:bidi="ar"/>
              </w:rPr>
            </w:pPr>
            <w:r>
              <w:rPr>
                <w:rFonts w:hint="eastAsia"/>
                <w:kern w:val="0"/>
                <w:sz w:val="24"/>
                <w:lang w:bidi="ar"/>
              </w:rPr>
              <w:t>环境管理要求：</w:t>
            </w:r>
          </w:p>
          <w:p>
            <w:pPr>
              <w:widowControl/>
              <w:wordWrap w:val="0"/>
              <w:spacing w:line="360" w:lineRule="auto"/>
              <w:ind w:firstLine="480" w:firstLineChars="200"/>
              <w:rPr>
                <w:kern w:val="0"/>
                <w:sz w:val="24"/>
                <w:lang w:bidi="ar"/>
              </w:rPr>
            </w:pPr>
            <w:r>
              <w:rPr>
                <w:kern w:val="0"/>
                <w:sz w:val="24"/>
                <w:lang w:bidi="ar"/>
              </w:rPr>
              <w:t>项目一般固体废物存放</w:t>
            </w:r>
            <w:r>
              <w:rPr>
                <w:rFonts w:hint="eastAsia"/>
                <w:kern w:val="0"/>
                <w:sz w:val="24"/>
                <w:lang w:bidi="ar"/>
              </w:rPr>
              <w:t>一般</w:t>
            </w:r>
            <w:r>
              <w:rPr>
                <w:kern w:val="0"/>
                <w:sz w:val="24"/>
                <w:lang w:bidi="ar"/>
              </w:rPr>
              <w:t>固废暂存间，暂存场地的设置应符合</w:t>
            </w:r>
            <w:r>
              <w:rPr>
                <w:sz w:val="24"/>
              </w:rPr>
              <w:t>《一般工业固体废物贮存</w:t>
            </w:r>
            <w:r>
              <w:rPr>
                <w:rFonts w:hint="eastAsia"/>
                <w:sz w:val="24"/>
              </w:rPr>
              <w:t>和填埋</w:t>
            </w:r>
            <w:r>
              <w:rPr>
                <w:sz w:val="24"/>
              </w:rPr>
              <w:t>污染控制标准》（GB18599-20</w:t>
            </w:r>
            <w:r>
              <w:rPr>
                <w:rFonts w:hint="eastAsia"/>
                <w:sz w:val="24"/>
              </w:rPr>
              <w:t>20</w:t>
            </w:r>
            <w:r>
              <w:rPr>
                <w:sz w:val="24"/>
              </w:rPr>
              <w:t>）中有关规定。</w:t>
            </w:r>
            <w:r>
              <w:rPr>
                <w:kern w:val="0"/>
                <w:sz w:val="24"/>
                <w:lang w:bidi="ar"/>
              </w:rPr>
              <w:t>中的规定。一般固废暂存间设置要求做到以下几点：</w:t>
            </w:r>
          </w:p>
          <w:p>
            <w:pPr>
              <w:widowControl/>
              <w:wordWrap w:val="0"/>
              <w:spacing w:line="360" w:lineRule="auto"/>
              <w:ind w:firstLine="480" w:firstLineChars="200"/>
              <w:rPr>
                <w:kern w:val="0"/>
                <w:sz w:val="24"/>
                <w:lang w:bidi="ar"/>
              </w:rPr>
            </w:pPr>
            <w:r>
              <w:rPr>
                <w:kern w:val="0"/>
                <w:sz w:val="24"/>
                <w:lang w:bidi="ar"/>
              </w:rPr>
              <w:t>（</w:t>
            </w:r>
            <w:r>
              <w:rPr>
                <w:rFonts w:hint="eastAsia"/>
                <w:kern w:val="0"/>
                <w:sz w:val="24"/>
                <w:lang w:bidi="ar"/>
              </w:rPr>
              <w:t>1</w:t>
            </w:r>
            <w:r>
              <w:rPr>
                <w:kern w:val="0"/>
                <w:sz w:val="24"/>
                <w:lang w:bidi="ar"/>
              </w:rPr>
              <w:t>）应选在满足承载力要求的地基上，以避免地基下沉的影响，特别是不均匀或局部下沉的影响。</w:t>
            </w:r>
          </w:p>
          <w:p>
            <w:pPr>
              <w:widowControl/>
              <w:wordWrap w:val="0"/>
              <w:spacing w:line="360" w:lineRule="auto"/>
              <w:ind w:firstLine="480" w:firstLineChars="200"/>
              <w:rPr>
                <w:kern w:val="0"/>
                <w:sz w:val="24"/>
                <w:lang w:bidi="ar"/>
              </w:rPr>
            </w:pPr>
            <w:r>
              <w:rPr>
                <w:kern w:val="0"/>
                <w:sz w:val="24"/>
                <w:lang w:bidi="ar"/>
              </w:rPr>
              <w:t>（</w:t>
            </w:r>
            <w:r>
              <w:rPr>
                <w:rFonts w:hint="eastAsia"/>
                <w:kern w:val="0"/>
                <w:sz w:val="24"/>
                <w:lang w:bidi="ar"/>
              </w:rPr>
              <w:t>2</w:t>
            </w:r>
            <w:r>
              <w:rPr>
                <w:kern w:val="0"/>
                <w:sz w:val="24"/>
                <w:lang w:bidi="ar"/>
              </w:rPr>
              <w:t>）为防止雨水径流进入贮存、处臵场内，避免渗滤液量增加和滑坡，贮存、处臵场周边应设臵导流渠。</w:t>
            </w:r>
          </w:p>
          <w:p>
            <w:pPr>
              <w:widowControl/>
              <w:wordWrap w:val="0"/>
              <w:spacing w:line="360" w:lineRule="auto"/>
              <w:ind w:firstLine="480" w:firstLineChars="200"/>
              <w:rPr>
                <w:kern w:val="0"/>
                <w:sz w:val="24"/>
                <w:lang w:bidi="ar"/>
              </w:rPr>
            </w:pPr>
            <w:r>
              <w:rPr>
                <w:kern w:val="0"/>
                <w:sz w:val="24"/>
                <w:lang w:bidi="ar"/>
              </w:rPr>
              <w:t>（</w:t>
            </w:r>
            <w:r>
              <w:rPr>
                <w:rFonts w:hint="eastAsia"/>
                <w:kern w:val="0"/>
                <w:sz w:val="24"/>
                <w:lang w:bidi="ar"/>
              </w:rPr>
              <w:t>3</w:t>
            </w:r>
            <w:r>
              <w:rPr>
                <w:kern w:val="0"/>
                <w:sz w:val="24"/>
                <w:lang w:bidi="ar"/>
              </w:rPr>
              <w:t>）一般工业固体废物贮存、处臵场，禁止危险废物和生活垃圾混入。</w:t>
            </w:r>
          </w:p>
          <w:p>
            <w:pPr>
              <w:widowControl/>
              <w:wordWrap w:val="0"/>
              <w:spacing w:line="360" w:lineRule="auto"/>
              <w:ind w:firstLine="480" w:firstLineChars="200"/>
              <w:rPr>
                <w:kern w:val="0"/>
                <w:sz w:val="24"/>
                <w:lang w:bidi="ar"/>
              </w:rPr>
            </w:pPr>
            <w:r>
              <w:rPr>
                <w:kern w:val="0"/>
                <w:sz w:val="24"/>
                <w:lang w:bidi="ar"/>
              </w:rPr>
              <w:t>（</w:t>
            </w:r>
            <w:r>
              <w:rPr>
                <w:rFonts w:hint="eastAsia"/>
                <w:kern w:val="0"/>
                <w:sz w:val="24"/>
                <w:lang w:bidi="ar"/>
              </w:rPr>
              <w:t>4</w:t>
            </w:r>
            <w:r>
              <w:rPr>
                <w:kern w:val="0"/>
                <w:sz w:val="24"/>
                <w:lang w:bidi="ar"/>
              </w:rPr>
              <w:t>）贮存、处臵场的环境保护图形标志，应按GB15562.2规定进行检查和维护。</w:t>
            </w:r>
          </w:p>
          <w:p>
            <w:pPr>
              <w:widowControl/>
              <w:wordWrap w:val="0"/>
              <w:spacing w:line="360" w:lineRule="auto"/>
              <w:ind w:firstLine="480" w:firstLineChars="200"/>
              <w:rPr>
                <w:kern w:val="0"/>
                <w:sz w:val="24"/>
                <w:lang w:bidi="ar"/>
              </w:rPr>
            </w:pPr>
            <w:r>
              <w:rPr>
                <w:kern w:val="0"/>
                <w:sz w:val="24"/>
                <w:lang w:bidi="ar"/>
              </w:rPr>
              <w:t>项目危险废物短暂存放，暂存场地的设置应符合</w:t>
            </w:r>
            <w:r>
              <w:rPr>
                <w:sz w:val="24"/>
              </w:rPr>
              <w:t>《危险废物贮存污染控制标准》（GB18597-2001）及其2013修改清单</w:t>
            </w:r>
            <w:r>
              <w:rPr>
                <w:kern w:val="0"/>
                <w:sz w:val="24"/>
                <w:lang w:bidi="ar"/>
              </w:rPr>
              <w:t>中的规定。危废暂存场地设置要求做到以下几点：</w:t>
            </w:r>
          </w:p>
          <w:p>
            <w:pPr>
              <w:widowControl/>
              <w:wordWrap w:val="0"/>
              <w:spacing w:line="360" w:lineRule="auto"/>
              <w:ind w:firstLine="480" w:firstLineChars="200"/>
              <w:rPr>
                <w:sz w:val="24"/>
              </w:rPr>
            </w:pPr>
            <w:r>
              <w:rPr>
                <w:kern w:val="0"/>
                <w:sz w:val="24"/>
                <w:lang w:bidi="ar"/>
              </w:rPr>
              <w:t>（1）危险废物贮存设施必须按《环境保护图形标志(GB15562.2)》的规定设置警示标志；</w:t>
            </w:r>
          </w:p>
          <w:p>
            <w:pPr>
              <w:spacing w:line="360" w:lineRule="auto"/>
              <w:ind w:firstLine="480" w:firstLineChars="200"/>
              <w:rPr>
                <w:sz w:val="24"/>
              </w:rPr>
            </w:pPr>
            <w:r>
              <w:rPr>
                <w:rFonts w:hint="eastAsia"/>
                <w:sz w:val="24"/>
              </w:rPr>
              <w:t>（2）</w:t>
            </w:r>
            <w:r>
              <w:rPr>
                <w:sz w:val="24"/>
              </w:rPr>
              <w:t>企业须健全危险废物相关管理制度，并严格落实。</w:t>
            </w:r>
          </w:p>
          <w:p>
            <w:pPr>
              <w:spacing w:line="360" w:lineRule="auto"/>
              <w:ind w:firstLine="480" w:firstLineChars="200"/>
              <w:rPr>
                <w:sz w:val="24"/>
              </w:rPr>
            </w:pPr>
            <w:r>
              <w:rPr>
                <w:sz w:val="24"/>
              </w:rPr>
              <w:t>①企业须对危险废物储运场所张贴警示标识，危险废物包装物张贴警示标签；</w:t>
            </w:r>
          </w:p>
          <w:p>
            <w:pPr>
              <w:spacing w:line="360" w:lineRule="auto"/>
              <w:ind w:firstLine="480" w:firstLineChars="200"/>
              <w:rPr>
                <w:sz w:val="24"/>
              </w:rPr>
            </w:pPr>
            <w:r>
              <w:rPr>
                <w:sz w:val="24"/>
              </w:rPr>
              <w:t>②规范危险废物台账记录、建立危险废物收集及储运有关档案，认真填写《危险废物项目区内转运记录表》，作好危险废物台账的记录，记录上须注明危险废物的名称、来源、数量、特性和包装容器的类别、入库日期、存放库位、废物出库日期及接收单位名称等，并即时存档以备查阅。</w:t>
            </w:r>
          </w:p>
          <w:p>
            <w:pPr>
              <w:spacing w:line="360" w:lineRule="auto"/>
              <w:ind w:firstLine="480" w:firstLineChars="200"/>
              <w:rPr>
                <w:sz w:val="24"/>
              </w:rPr>
            </w:pPr>
            <w:r>
              <w:rPr>
                <w:sz w:val="24"/>
              </w:rPr>
              <w:t>（</w:t>
            </w:r>
            <w:r>
              <w:rPr>
                <w:rFonts w:hint="eastAsia"/>
                <w:sz w:val="24"/>
              </w:rPr>
              <w:t>3</w:t>
            </w:r>
            <w:r>
              <w:rPr>
                <w:sz w:val="24"/>
              </w:rPr>
              <w:t>）危险废物存储和管理的相关要求。</w:t>
            </w:r>
          </w:p>
          <w:p>
            <w:pPr>
              <w:spacing w:line="360" w:lineRule="auto"/>
              <w:ind w:firstLine="480" w:firstLineChars="200"/>
              <w:rPr>
                <w:sz w:val="24"/>
              </w:rPr>
            </w:pPr>
            <w:r>
              <w:rPr>
                <w:sz w:val="24"/>
              </w:rPr>
              <w:t>①必须将危险废物装入容器内密封装运，盛装危险废物的容器应当符合标准，材质要满足相应的强度要求且必须完好无损，容器材质和衬里要与危险废物相容（不相互反应）；</w:t>
            </w:r>
          </w:p>
          <w:p>
            <w:pPr>
              <w:adjustRightInd w:val="0"/>
              <w:snapToGrid w:val="0"/>
              <w:spacing w:line="360" w:lineRule="auto"/>
              <w:ind w:firstLine="480" w:firstLineChars="200"/>
              <w:rPr>
                <w:sz w:val="24"/>
              </w:rPr>
            </w:pPr>
            <w:r>
              <w:rPr>
                <w:sz w:val="24"/>
              </w:rPr>
              <w:t>②危险废物转移过程严格落实《危险废物转移联单管理办法》的相关规定，规范危险废物转移，做好每次外运处置废物的运输登记。</w:t>
            </w:r>
          </w:p>
          <w:p>
            <w:pPr>
              <w:adjustRightInd w:val="0"/>
              <w:snapToGrid w:val="0"/>
              <w:spacing w:line="360" w:lineRule="auto"/>
              <w:rPr>
                <w:b/>
                <w:spacing w:val="-10"/>
                <w:sz w:val="24"/>
              </w:rPr>
            </w:pPr>
            <w:r>
              <w:rPr>
                <w:rFonts w:hint="eastAsia"/>
                <w:b/>
                <w:spacing w:val="-10"/>
                <w:sz w:val="24"/>
              </w:rPr>
              <w:t>五、地下水、土壤</w:t>
            </w:r>
          </w:p>
          <w:p>
            <w:pPr>
              <w:adjustRightInd w:val="0"/>
              <w:snapToGrid w:val="0"/>
              <w:spacing w:line="360" w:lineRule="auto"/>
              <w:ind w:firstLine="440" w:firstLineChars="200"/>
              <w:rPr>
                <w:bCs/>
                <w:spacing w:val="-10"/>
                <w:sz w:val="24"/>
              </w:rPr>
            </w:pPr>
            <w:r>
              <w:rPr>
                <w:rFonts w:hint="eastAsia"/>
                <w:bCs/>
                <w:spacing w:val="-10"/>
                <w:sz w:val="24"/>
              </w:rPr>
              <w:t>厂区内外排水管道、化粪池若如防渗措施不到位，会有废水下渗污染地下水、土壤；危险废物暂存点所如防渗措施不到位，将有可能污染地下水、土壤。</w:t>
            </w:r>
          </w:p>
          <w:p>
            <w:pPr>
              <w:adjustRightInd w:val="0"/>
              <w:snapToGrid w:val="0"/>
              <w:spacing w:line="360" w:lineRule="auto"/>
              <w:ind w:firstLine="480" w:firstLineChars="200"/>
              <w:rPr>
                <w:sz w:val="24"/>
              </w:rPr>
            </w:pPr>
            <w:r>
              <w:rPr>
                <w:snapToGrid w:val="0"/>
                <w:sz w:val="24"/>
              </w:rPr>
              <w:t>项目在建设过程中，将</w:t>
            </w:r>
            <w:r>
              <w:rPr>
                <w:rFonts w:hint="eastAsia"/>
                <w:snapToGrid w:val="0"/>
                <w:sz w:val="24"/>
              </w:rPr>
              <w:t>危废暂存点</w:t>
            </w:r>
            <w:r>
              <w:rPr>
                <w:snapToGrid w:val="0"/>
                <w:sz w:val="24"/>
              </w:rPr>
              <w:t>、</w:t>
            </w:r>
            <w:r>
              <w:rPr>
                <w:rFonts w:hint="eastAsia"/>
                <w:snapToGrid w:val="0"/>
                <w:sz w:val="24"/>
              </w:rPr>
              <w:t>化粪池</w:t>
            </w:r>
            <w:r>
              <w:rPr>
                <w:snapToGrid w:val="0"/>
                <w:sz w:val="24"/>
              </w:rPr>
              <w:t>等区域划分为重点防渗区</w:t>
            </w:r>
            <w:r>
              <w:rPr>
                <w:rFonts w:hint="eastAsia"/>
                <w:snapToGrid w:val="0"/>
                <w:sz w:val="24"/>
              </w:rPr>
              <w:t>。</w:t>
            </w:r>
            <w:r>
              <w:rPr>
                <w:rFonts w:hint="eastAsia"/>
                <w:sz w:val="24"/>
              </w:rPr>
              <w:t>防渗层需满足等效黏土防水层Mb≥1.0m，K≤1.0×10</w:t>
            </w:r>
            <w:r>
              <w:rPr>
                <w:rFonts w:hint="eastAsia"/>
                <w:sz w:val="24"/>
                <w:vertAlign w:val="superscript"/>
              </w:rPr>
              <w:t>-7</w:t>
            </w:r>
            <w:r>
              <w:rPr>
                <w:rFonts w:hint="eastAsia"/>
                <w:sz w:val="24"/>
              </w:rPr>
              <w:t>cm/s；或参照</w:t>
            </w:r>
            <w:r>
              <w:rPr>
                <w:sz w:val="24"/>
              </w:rPr>
              <w:t>《危险废物贮存污染控制标准》（GB18597-2001）及其2013修改清单</w:t>
            </w:r>
            <w:r>
              <w:rPr>
                <w:rFonts w:hint="eastAsia"/>
                <w:sz w:val="24"/>
              </w:rPr>
              <w:t>中对防渗层的要求为“人工合成材料衬层可以采用高密度聚乙烯（HDPE），其渗透系数不大于10</w:t>
            </w:r>
            <w:r>
              <w:rPr>
                <w:rFonts w:hint="eastAsia"/>
                <w:sz w:val="24"/>
                <w:vertAlign w:val="superscript"/>
              </w:rPr>
              <w:t>-10</w:t>
            </w:r>
            <w:r>
              <w:rPr>
                <w:rFonts w:hint="eastAsia"/>
                <w:sz w:val="24"/>
              </w:rPr>
              <w:t>cm/s，厚度不小于1.5mm。”建议防渗层的设置必须达到“双人工衬层，且人工衬层的材料渗透系数不大于10</w:t>
            </w:r>
            <w:r>
              <w:rPr>
                <w:rFonts w:hint="eastAsia"/>
                <w:sz w:val="24"/>
                <w:vertAlign w:val="superscript"/>
              </w:rPr>
              <w:t>-10</w:t>
            </w:r>
            <w:r>
              <w:rPr>
                <w:rFonts w:hint="eastAsia"/>
                <w:sz w:val="24"/>
              </w:rPr>
              <w:t>cm/s”的要求。</w:t>
            </w:r>
          </w:p>
          <w:p>
            <w:pPr>
              <w:adjustRightInd w:val="0"/>
              <w:snapToGrid w:val="0"/>
              <w:spacing w:line="360" w:lineRule="auto"/>
              <w:ind w:firstLine="480" w:firstLineChars="200"/>
              <w:rPr>
                <w:snapToGrid w:val="0"/>
                <w:sz w:val="24"/>
              </w:rPr>
            </w:pPr>
            <w:r>
              <w:rPr>
                <w:rFonts w:hint="eastAsia"/>
                <w:snapToGrid w:val="0"/>
                <w:sz w:val="24"/>
              </w:rPr>
              <w:t>生产车间</w:t>
            </w:r>
            <w:r>
              <w:rPr>
                <w:snapToGrid w:val="0"/>
                <w:sz w:val="24"/>
              </w:rPr>
              <w:t>划分为一般防渗区，</w:t>
            </w:r>
            <w:r>
              <w:rPr>
                <w:rFonts w:hint="eastAsia"/>
                <w:snapToGrid w:val="0"/>
                <w:sz w:val="24"/>
              </w:rPr>
              <w:t>防渗层需满足等效黏土防水层Mb≥1.5m，K≤1.0×10</w:t>
            </w:r>
            <w:r>
              <w:rPr>
                <w:rFonts w:hint="eastAsia"/>
                <w:snapToGrid w:val="0"/>
                <w:sz w:val="24"/>
                <w:vertAlign w:val="superscript"/>
              </w:rPr>
              <w:t>-7</w:t>
            </w:r>
            <w:r>
              <w:rPr>
                <w:rFonts w:hint="eastAsia"/>
                <w:snapToGrid w:val="0"/>
                <w:sz w:val="24"/>
              </w:rPr>
              <w:t>cm/s；“当天然基础层的渗透系统大于1.0×10</w:t>
            </w:r>
            <w:r>
              <w:rPr>
                <w:rFonts w:hint="eastAsia"/>
                <w:snapToGrid w:val="0"/>
                <w:sz w:val="24"/>
                <w:vertAlign w:val="superscript"/>
              </w:rPr>
              <w:t>-7</w:t>
            </w:r>
            <w:r>
              <w:rPr>
                <w:rFonts w:hint="eastAsia"/>
                <w:snapToGrid w:val="0"/>
                <w:sz w:val="24"/>
              </w:rPr>
              <w:t>cm/s时，应采用天然或人工材料构筑防渗层，防渗层的厚度应相当于渗透系数1.0×10-7cm/s和厚度1.5m的粘土层的防渗性能”。</w:t>
            </w:r>
          </w:p>
          <w:p>
            <w:pPr>
              <w:pStyle w:val="32"/>
              <w:spacing w:line="360" w:lineRule="auto"/>
              <w:jc w:val="left"/>
              <w:rPr>
                <w:sz w:val="21"/>
                <w:szCs w:val="21"/>
              </w:rPr>
            </w:pPr>
            <w:r>
              <w:t>根据以上分区情况，对本项目场区防渗分区见</w:t>
            </w:r>
            <w:r>
              <w:rPr>
                <w:rFonts w:hint="eastAsia"/>
              </w:rPr>
              <w:t>下</w:t>
            </w:r>
            <w:r>
              <w:t>表</w:t>
            </w:r>
            <w:r>
              <w:rPr>
                <w:rFonts w:hint="eastAsia"/>
              </w:rPr>
              <w:t>。</w:t>
            </w:r>
          </w:p>
          <w:p>
            <w:pPr>
              <w:pStyle w:val="32"/>
              <w:spacing w:line="360" w:lineRule="auto"/>
              <w:ind w:firstLine="0" w:firstLineChars="0"/>
              <w:jc w:val="center"/>
              <w:rPr>
                <w:b/>
                <w:bCs/>
                <w:sz w:val="21"/>
                <w:szCs w:val="21"/>
              </w:rPr>
            </w:pPr>
            <w:r>
              <w:rPr>
                <w:b/>
                <w:bCs/>
              </w:rPr>
              <w:t>表</w:t>
            </w:r>
            <w:r>
              <w:rPr>
                <w:rFonts w:hint="eastAsia"/>
                <w:b/>
                <w:bCs/>
              </w:rPr>
              <w:t>4-1</w:t>
            </w:r>
            <w:r>
              <w:rPr>
                <w:rFonts w:hint="eastAsia"/>
                <w:b/>
                <w:bCs/>
                <w:lang w:val="en-US" w:eastAsia="zh-CN"/>
              </w:rPr>
              <w:t>3</w:t>
            </w:r>
            <w:r>
              <w:rPr>
                <w:rFonts w:hint="eastAsia"/>
                <w:b/>
                <w:bCs/>
              </w:rPr>
              <w:t xml:space="preserve"> </w:t>
            </w:r>
            <w:r>
              <w:rPr>
                <w:b/>
                <w:bCs/>
              </w:rPr>
              <w:t xml:space="preserve">  地下水污染防渗分区参照表</w:t>
            </w:r>
          </w:p>
          <w:tbl>
            <w:tblPr>
              <w:tblStyle w:val="18"/>
              <w:tblW w:w="7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214"/>
              <w:gridCol w:w="1148"/>
              <w:gridCol w:w="1350"/>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91" w:type="dxa"/>
                  <w:vAlign w:val="center"/>
                </w:tcPr>
                <w:p>
                  <w:pPr>
                    <w:pStyle w:val="32"/>
                    <w:spacing w:line="240" w:lineRule="auto"/>
                    <w:ind w:firstLine="0" w:firstLineChars="0"/>
                    <w:jc w:val="center"/>
                    <w:rPr>
                      <w:sz w:val="21"/>
                      <w:szCs w:val="21"/>
                    </w:rPr>
                  </w:pPr>
                  <w:r>
                    <w:rPr>
                      <w:sz w:val="21"/>
                      <w:szCs w:val="21"/>
                    </w:rPr>
                    <w:t>场区内</w:t>
                  </w:r>
                </w:p>
                <w:p>
                  <w:pPr>
                    <w:pStyle w:val="32"/>
                    <w:spacing w:line="240" w:lineRule="auto"/>
                    <w:ind w:firstLine="0" w:firstLineChars="0"/>
                    <w:jc w:val="center"/>
                    <w:rPr>
                      <w:sz w:val="21"/>
                      <w:szCs w:val="21"/>
                    </w:rPr>
                  </w:pPr>
                  <w:r>
                    <w:rPr>
                      <w:sz w:val="21"/>
                      <w:szCs w:val="21"/>
                    </w:rPr>
                    <w:t>建构筑物</w:t>
                  </w:r>
                </w:p>
              </w:tc>
              <w:tc>
                <w:tcPr>
                  <w:tcW w:w="1214" w:type="dxa"/>
                  <w:vAlign w:val="center"/>
                </w:tcPr>
                <w:p>
                  <w:pPr>
                    <w:pStyle w:val="32"/>
                    <w:spacing w:line="240" w:lineRule="auto"/>
                    <w:ind w:firstLine="0" w:firstLineChars="0"/>
                    <w:jc w:val="center"/>
                    <w:rPr>
                      <w:sz w:val="21"/>
                      <w:szCs w:val="21"/>
                    </w:rPr>
                  </w:pPr>
                  <w:r>
                    <w:rPr>
                      <w:sz w:val="21"/>
                      <w:szCs w:val="21"/>
                    </w:rPr>
                    <w:t>污染控制难易程度</w:t>
                  </w:r>
                </w:p>
              </w:tc>
              <w:tc>
                <w:tcPr>
                  <w:tcW w:w="1148" w:type="dxa"/>
                  <w:vAlign w:val="center"/>
                </w:tcPr>
                <w:p>
                  <w:pPr>
                    <w:pStyle w:val="32"/>
                    <w:spacing w:line="240" w:lineRule="auto"/>
                    <w:ind w:firstLine="0" w:firstLineChars="0"/>
                    <w:jc w:val="center"/>
                    <w:rPr>
                      <w:sz w:val="21"/>
                      <w:szCs w:val="21"/>
                    </w:rPr>
                  </w:pPr>
                  <w:r>
                    <w:rPr>
                      <w:sz w:val="21"/>
                      <w:szCs w:val="21"/>
                    </w:rPr>
                    <w:t>污染物</w:t>
                  </w:r>
                </w:p>
                <w:p>
                  <w:pPr>
                    <w:pStyle w:val="32"/>
                    <w:spacing w:line="240" w:lineRule="auto"/>
                    <w:ind w:firstLine="0" w:firstLineChars="0"/>
                    <w:jc w:val="center"/>
                    <w:rPr>
                      <w:sz w:val="21"/>
                      <w:szCs w:val="21"/>
                    </w:rPr>
                  </w:pPr>
                  <w:r>
                    <w:rPr>
                      <w:sz w:val="21"/>
                      <w:szCs w:val="21"/>
                    </w:rPr>
                    <w:t>类型</w:t>
                  </w:r>
                </w:p>
              </w:tc>
              <w:tc>
                <w:tcPr>
                  <w:tcW w:w="1350" w:type="dxa"/>
                  <w:vAlign w:val="center"/>
                </w:tcPr>
                <w:p>
                  <w:pPr>
                    <w:pStyle w:val="32"/>
                    <w:spacing w:line="240" w:lineRule="auto"/>
                    <w:ind w:firstLine="0" w:firstLineChars="0"/>
                    <w:jc w:val="center"/>
                    <w:rPr>
                      <w:sz w:val="21"/>
                      <w:szCs w:val="21"/>
                    </w:rPr>
                  </w:pPr>
                  <w:r>
                    <w:rPr>
                      <w:sz w:val="21"/>
                      <w:szCs w:val="21"/>
                    </w:rPr>
                    <w:t>防渗分区</w:t>
                  </w:r>
                </w:p>
              </w:tc>
              <w:tc>
                <w:tcPr>
                  <w:tcW w:w="2833" w:type="dxa"/>
                  <w:vAlign w:val="center"/>
                </w:tcPr>
                <w:p>
                  <w:pPr>
                    <w:pStyle w:val="32"/>
                    <w:spacing w:line="240" w:lineRule="auto"/>
                    <w:ind w:firstLine="0" w:firstLineChars="0"/>
                    <w:jc w:val="center"/>
                    <w:rPr>
                      <w:sz w:val="21"/>
                      <w:szCs w:val="21"/>
                    </w:rPr>
                  </w:pPr>
                  <w:r>
                    <w:rPr>
                      <w:sz w:val="2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391" w:type="dxa"/>
                  <w:vAlign w:val="center"/>
                </w:tcPr>
                <w:p>
                  <w:pPr>
                    <w:pStyle w:val="32"/>
                    <w:spacing w:line="240" w:lineRule="auto"/>
                    <w:ind w:firstLine="0" w:firstLineChars="0"/>
                    <w:jc w:val="center"/>
                    <w:rPr>
                      <w:sz w:val="21"/>
                      <w:szCs w:val="21"/>
                    </w:rPr>
                  </w:pPr>
                  <w:r>
                    <w:rPr>
                      <w:sz w:val="21"/>
                      <w:szCs w:val="21"/>
                    </w:rPr>
                    <w:t>危废暂存点</w:t>
                  </w:r>
                </w:p>
              </w:tc>
              <w:tc>
                <w:tcPr>
                  <w:tcW w:w="1214" w:type="dxa"/>
                  <w:vAlign w:val="center"/>
                </w:tcPr>
                <w:p>
                  <w:pPr>
                    <w:pStyle w:val="32"/>
                    <w:spacing w:line="240" w:lineRule="auto"/>
                    <w:ind w:firstLine="0" w:firstLineChars="0"/>
                    <w:jc w:val="center"/>
                    <w:rPr>
                      <w:sz w:val="21"/>
                      <w:szCs w:val="21"/>
                    </w:rPr>
                  </w:pPr>
                  <w:r>
                    <w:rPr>
                      <w:sz w:val="21"/>
                      <w:szCs w:val="21"/>
                    </w:rPr>
                    <w:t>难</w:t>
                  </w:r>
                </w:p>
              </w:tc>
              <w:tc>
                <w:tcPr>
                  <w:tcW w:w="1148" w:type="dxa"/>
                  <w:vAlign w:val="center"/>
                </w:tcPr>
                <w:p>
                  <w:pPr>
                    <w:pStyle w:val="32"/>
                    <w:spacing w:line="240" w:lineRule="auto"/>
                    <w:ind w:firstLine="0" w:firstLineChars="0"/>
                    <w:jc w:val="center"/>
                    <w:rPr>
                      <w:sz w:val="21"/>
                      <w:szCs w:val="21"/>
                    </w:rPr>
                  </w:pPr>
                  <w:r>
                    <w:rPr>
                      <w:sz w:val="21"/>
                      <w:szCs w:val="21"/>
                    </w:rPr>
                    <w:t>其他类型</w:t>
                  </w:r>
                </w:p>
              </w:tc>
              <w:tc>
                <w:tcPr>
                  <w:tcW w:w="1350" w:type="dxa"/>
                  <w:vAlign w:val="center"/>
                </w:tcPr>
                <w:p>
                  <w:pPr>
                    <w:pStyle w:val="32"/>
                    <w:spacing w:line="240" w:lineRule="auto"/>
                    <w:ind w:firstLine="0" w:firstLineChars="0"/>
                    <w:jc w:val="center"/>
                    <w:rPr>
                      <w:sz w:val="21"/>
                      <w:szCs w:val="21"/>
                    </w:rPr>
                  </w:pPr>
                  <w:r>
                    <w:rPr>
                      <w:sz w:val="21"/>
                      <w:szCs w:val="21"/>
                    </w:rPr>
                    <w:t>重点防渗区</w:t>
                  </w:r>
                </w:p>
              </w:tc>
              <w:tc>
                <w:tcPr>
                  <w:tcW w:w="2833" w:type="dxa"/>
                  <w:vMerge w:val="restart"/>
                  <w:vAlign w:val="center"/>
                </w:tcPr>
                <w:p>
                  <w:pPr>
                    <w:pStyle w:val="32"/>
                    <w:spacing w:line="240" w:lineRule="auto"/>
                    <w:ind w:firstLine="0" w:firstLineChars="0"/>
                    <w:jc w:val="center"/>
                    <w:rPr>
                      <w:sz w:val="21"/>
                      <w:szCs w:val="21"/>
                    </w:rPr>
                  </w:pPr>
                  <w:r>
                    <w:rPr>
                      <w:sz w:val="21"/>
                      <w:szCs w:val="21"/>
                    </w:rPr>
                    <w:t>基础必须防渗，防渗层为至少1米厚粘土层（渗透系数≤10</w:t>
                  </w:r>
                  <w:r>
                    <w:rPr>
                      <w:sz w:val="21"/>
                      <w:szCs w:val="21"/>
                      <w:vertAlign w:val="superscript"/>
                    </w:rPr>
                    <w:t>-7</w:t>
                  </w:r>
                  <w:r>
                    <w:rPr>
                      <w:sz w:val="21"/>
                      <w:szCs w:val="21"/>
                    </w:rPr>
                    <w:t>cm/s），或2</w:t>
                  </w:r>
                  <w:r>
                    <w:rPr>
                      <w:rFonts w:hint="eastAsia"/>
                      <w:sz w:val="21"/>
                      <w:szCs w:val="21"/>
                    </w:rPr>
                    <w:t>mm</w:t>
                  </w:r>
                  <w:r>
                    <w:rPr>
                      <w:sz w:val="21"/>
                      <w:szCs w:val="21"/>
                    </w:rPr>
                    <w:t>厚高密度聚乙烯，或至少2</w:t>
                  </w:r>
                  <w:r>
                    <w:rPr>
                      <w:rFonts w:hint="eastAsia"/>
                      <w:sz w:val="21"/>
                      <w:szCs w:val="21"/>
                    </w:rPr>
                    <w:t>mm</w:t>
                  </w:r>
                  <w:r>
                    <w:rPr>
                      <w:sz w:val="21"/>
                      <w:szCs w:val="21"/>
                    </w:rPr>
                    <w:t>厚的其它人工材料，渗透系数≤10</w:t>
                  </w:r>
                  <w:r>
                    <w:rPr>
                      <w:sz w:val="21"/>
                      <w:szCs w:val="21"/>
                      <w:vertAlign w:val="superscript"/>
                    </w:rPr>
                    <w:t>-10</w:t>
                  </w:r>
                  <w:r>
                    <w:rPr>
                      <w:sz w:val="21"/>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391" w:type="dxa"/>
                  <w:vAlign w:val="center"/>
                </w:tcPr>
                <w:p>
                  <w:pPr>
                    <w:pStyle w:val="32"/>
                    <w:spacing w:line="240" w:lineRule="auto"/>
                    <w:ind w:firstLine="0" w:firstLineChars="0"/>
                    <w:jc w:val="center"/>
                    <w:rPr>
                      <w:sz w:val="21"/>
                      <w:szCs w:val="21"/>
                    </w:rPr>
                  </w:pPr>
                  <w:r>
                    <w:rPr>
                      <w:rFonts w:hint="eastAsia"/>
                      <w:sz w:val="21"/>
                      <w:szCs w:val="21"/>
                    </w:rPr>
                    <w:t>化粪池</w:t>
                  </w:r>
                </w:p>
              </w:tc>
              <w:tc>
                <w:tcPr>
                  <w:tcW w:w="1214" w:type="dxa"/>
                  <w:vAlign w:val="center"/>
                </w:tcPr>
                <w:p>
                  <w:pPr>
                    <w:pStyle w:val="32"/>
                    <w:spacing w:line="240" w:lineRule="auto"/>
                    <w:ind w:firstLine="0" w:firstLineChars="0"/>
                    <w:jc w:val="center"/>
                    <w:rPr>
                      <w:sz w:val="21"/>
                      <w:szCs w:val="21"/>
                    </w:rPr>
                  </w:pPr>
                  <w:r>
                    <w:rPr>
                      <w:sz w:val="21"/>
                      <w:szCs w:val="21"/>
                    </w:rPr>
                    <w:t>难</w:t>
                  </w:r>
                </w:p>
              </w:tc>
              <w:tc>
                <w:tcPr>
                  <w:tcW w:w="1148" w:type="dxa"/>
                  <w:vAlign w:val="center"/>
                </w:tcPr>
                <w:p>
                  <w:pPr>
                    <w:pStyle w:val="32"/>
                    <w:spacing w:line="240" w:lineRule="auto"/>
                    <w:ind w:firstLine="0" w:firstLineChars="0"/>
                    <w:jc w:val="center"/>
                    <w:rPr>
                      <w:sz w:val="21"/>
                      <w:szCs w:val="21"/>
                    </w:rPr>
                  </w:pPr>
                  <w:r>
                    <w:rPr>
                      <w:sz w:val="21"/>
                      <w:szCs w:val="21"/>
                    </w:rPr>
                    <w:t>其他类型</w:t>
                  </w:r>
                </w:p>
              </w:tc>
              <w:tc>
                <w:tcPr>
                  <w:tcW w:w="1350" w:type="dxa"/>
                  <w:vAlign w:val="center"/>
                </w:tcPr>
                <w:p>
                  <w:pPr>
                    <w:pStyle w:val="32"/>
                    <w:spacing w:line="240" w:lineRule="auto"/>
                    <w:ind w:firstLine="0" w:firstLineChars="0"/>
                    <w:jc w:val="center"/>
                    <w:rPr>
                      <w:sz w:val="21"/>
                      <w:szCs w:val="21"/>
                    </w:rPr>
                  </w:pPr>
                  <w:r>
                    <w:rPr>
                      <w:sz w:val="21"/>
                      <w:szCs w:val="21"/>
                    </w:rPr>
                    <w:t>重点防渗区</w:t>
                  </w:r>
                </w:p>
              </w:tc>
              <w:tc>
                <w:tcPr>
                  <w:tcW w:w="2833" w:type="dxa"/>
                  <w:vMerge w:val="continue"/>
                  <w:vAlign w:val="center"/>
                </w:tcPr>
                <w:p>
                  <w:pPr>
                    <w:pStyle w:val="32"/>
                    <w:spacing w:line="240" w:lineRule="auto"/>
                    <w:ind w:firstLine="42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391" w:type="dxa"/>
                  <w:vAlign w:val="center"/>
                </w:tcPr>
                <w:p>
                  <w:pPr>
                    <w:pStyle w:val="32"/>
                    <w:spacing w:line="240" w:lineRule="auto"/>
                    <w:ind w:firstLine="0" w:firstLineChars="0"/>
                    <w:jc w:val="center"/>
                    <w:rPr>
                      <w:sz w:val="21"/>
                      <w:szCs w:val="21"/>
                    </w:rPr>
                  </w:pPr>
                  <w:r>
                    <w:rPr>
                      <w:rFonts w:hint="eastAsia"/>
                      <w:sz w:val="21"/>
                      <w:szCs w:val="21"/>
                    </w:rPr>
                    <w:t>生产车间</w:t>
                  </w:r>
                </w:p>
              </w:tc>
              <w:tc>
                <w:tcPr>
                  <w:tcW w:w="1214" w:type="dxa"/>
                  <w:vAlign w:val="center"/>
                </w:tcPr>
                <w:p>
                  <w:pPr>
                    <w:pStyle w:val="32"/>
                    <w:spacing w:line="240" w:lineRule="auto"/>
                    <w:ind w:firstLine="0" w:firstLineChars="0"/>
                    <w:jc w:val="center"/>
                    <w:rPr>
                      <w:sz w:val="21"/>
                      <w:szCs w:val="21"/>
                    </w:rPr>
                  </w:pPr>
                  <w:r>
                    <w:rPr>
                      <w:sz w:val="21"/>
                      <w:szCs w:val="21"/>
                    </w:rPr>
                    <w:t>难</w:t>
                  </w:r>
                </w:p>
              </w:tc>
              <w:tc>
                <w:tcPr>
                  <w:tcW w:w="1148" w:type="dxa"/>
                  <w:vAlign w:val="center"/>
                </w:tcPr>
                <w:p>
                  <w:pPr>
                    <w:pStyle w:val="32"/>
                    <w:spacing w:line="240" w:lineRule="auto"/>
                    <w:ind w:firstLine="0" w:firstLineChars="0"/>
                    <w:jc w:val="center"/>
                    <w:rPr>
                      <w:sz w:val="21"/>
                      <w:szCs w:val="21"/>
                    </w:rPr>
                  </w:pPr>
                  <w:r>
                    <w:rPr>
                      <w:sz w:val="21"/>
                      <w:szCs w:val="21"/>
                    </w:rPr>
                    <w:t>其他类型</w:t>
                  </w:r>
                </w:p>
              </w:tc>
              <w:tc>
                <w:tcPr>
                  <w:tcW w:w="1350" w:type="dxa"/>
                  <w:vAlign w:val="center"/>
                </w:tcPr>
                <w:p>
                  <w:pPr>
                    <w:pStyle w:val="32"/>
                    <w:spacing w:line="240" w:lineRule="auto"/>
                    <w:ind w:firstLine="0" w:firstLineChars="0"/>
                    <w:jc w:val="center"/>
                    <w:rPr>
                      <w:sz w:val="21"/>
                      <w:szCs w:val="21"/>
                    </w:rPr>
                  </w:pPr>
                  <w:r>
                    <w:rPr>
                      <w:sz w:val="21"/>
                      <w:szCs w:val="21"/>
                    </w:rPr>
                    <w:t>一般防渗区</w:t>
                  </w:r>
                </w:p>
              </w:tc>
              <w:tc>
                <w:tcPr>
                  <w:tcW w:w="2833" w:type="dxa"/>
                  <w:vAlign w:val="center"/>
                </w:tcPr>
                <w:p>
                  <w:pPr>
                    <w:pStyle w:val="32"/>
                    <w:spacing w:line="240" w:lineRule="auto"/>
                    <w:ind w:firstLine="0" w:firstLineChars="0"/>
                    <w:rPr>
                      <w:sz w:val="21"/>
                      <w:szCs w:val="21"/>
                    </w:rPr>
                  </w:pPr>
                  <w:r>
                    <w:rPr>
                      <w:sz w:val="21"/>
                      <w:szCs w:val="21"/>
                    </w:rPr>
                    <w:t>应采用天然或人工材料构筑防渗层，防渗层的厚度应相当于渗透系数1.0×10</w:t>
                  </w:r>
                  <w:r>
                    <w:rPr>
                      <w:sz w:val="21"/>
                      <w:szCs w:val="21"/>
                      <w:vertAlign w:val="superscript"/>
                    </w:rPr>
                    <w:t>-7</w:t>
                  </w:r>
                  <w:r>
                    <w:rPr>
                      <w:sz w:val="21"/>
                      <w:szCs w:val="21"/>
                    </w:rPr>
                    <w:t>cm/s和厚度1.5m的粘土层的防渗性能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91" w:type="dxa"/>
                  <w:vAlign w:val="center"/>
                </w:tcPr>
                <w:p>
                  <w:pPr>
                    <w:pStyle w:val="32"/>
                    <w:spacing w:line="240" w:lineRule="auto"/>
                    <w:ind w:firstLine="0" w:firstLineChars="0"/>
                    <w:jc w:val="center"/>
                    <w:rPr>
                      <w:sz w:val="21"/>
                      <w:szCs w:val="21"/>
                    </w:rPr>
                  </w:pPr>
                  <w:r>
                    <w:rPr>
                      <w:rFonts w:hint="eastAsia"/>
                      <w:sz w:val="21"/>
                      <w:szCs w:val="21"/>
                    </w:rPr>
                    <w:t>办公区域</w:t>
                  </w:r>
                </w:p>
              </w:tc>
              <w:tc>
                <w:tcPr>
                  <w:tcW w:w="1214" w:type="dxa"/>
                  <w:vAlign w:val="center"/>
                </w:tcPr>
                <w:p>
                  <w:pPr>
                    <w:pStyle w:val="32"/>
                    <w:spacing w:line="240" w:lineRule="auto"/>
                    <w:ind w:firstLine="0" w:firstLineChars="0"/>
                    <w:jc w:val="center"/>
                    <w:rPr>
                      <w:sz w:val="21"/>
                      <w:szCs w:val="21"/>
                    </w:rPr>
                  </w:pPr>
                  <w:r>
                    <w:rPr>
                      <w:sz w:val="21"/>
                      <w:szCs w:val="21"/>
                    </w:rPr>
                    <w:t>易</w:t>
                  </w:r>
                </w:p>
              </w:tc>
              <w:tc>
                <w:tcPr>
                  <w:tcW w:w="1148" w:type="dxa"/>
                  <w:vAlign w:val="center"/>
                </w:tcPr>
                <w:p>
                  <w:pPr>
                    <w:pStyle w:val="32"/>
                    <w:spacing w:line="240" w:lineRule="auto"/>
                    <w:ind w:firstLine="0" w:firstLineChars="0"/>
                    <w:jc w:val="center"/>
                    <w:rPr>
                      <w:sz w:val="21"/>
                      <w:szCs w:val="21"/>
                    </w:rPr>
                  </w:pPr>
                  <w:r>
                    <w:rPr>
                      <w:sz w:val="21"/>
                      <w:szCs w:val="21"/>
                    </w:rPr>
                    <w:t>其他类型</w:t>
                  </w:r>
                </w:p>
              </w:tc>
              <w:tc>
                <w:tcPr>
                  <w:tcW w:w="1350" w:type="dxa"/>
                  <w:vAlign w:val="center"/>
                </w:tcPr>
                <w:p>
                  <w:pPr>
                    <w:pStyle w:val="32"/>
                    <w:spacing w:line="240" w:lineRule="auto"/>
                    <w:ind w:firstLine="0" w:firstLineChars="0"/>
                    <w:jc w:val="center"/>
                    <w:rPr>
                      <w:sz w:val="21"/>
                      <w:szCs w:val="21"/>
                    </w:rPr>
                  </w:pPr>
                  <w:r>
                    <w:rPr>
                      <w:sz w:val="21"/>
                      <w:szCs w:val="21"/>
                    </w:rPr>
                    <w:t>简单防渗区</w:t>
                  </w:r>
                </w:p>
              </w:tc>
              <w:tc>
                <w:tcPr>
                  <w:tcW w:w="2833" w:type="dxa"/>
                  <w:vAlign w:val="center"/>
                </w:tcPr>
                <w:p>
                  <w:pPr>
                    <w:pStyle w:val="32"/>
                    <w:spacing w:line="240" w:lineRule="auto"/>
                    <w:ind w:firstLine="0" w:firstLineChars="0"/>
                    <w:jc w:val="center"/>
                    <w:rPr>
                      <w:sz w:val="21"/>
                      <w:szCs w:val="21"/>
                    </w:rPr>
                  </w:pPr>
                  <w:r>
                    <w:rPr>
                      <w:sz w:val="21"/>
                      <w:szCs w:val="21"/>
                    </w:rPr>
                    <w:t>一般地面硬化</w:t>
                  </w:r>
                </w:p>
              </w:tc>
            </w:tr>
          </w:tbl>
          <w:p>
            <w:pPr>
              <w:pStyle w:val="2"/>
              <w:spacing w:line="360" w:lineRule="auto"/>
            </w:pPr>
          </w:p>
        </w:tc>
      </w:tr>
    </w:tbl>
    <w:p>
      <w:pPr>
        <w:pStyle w:val="14"/>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2" w:name="_Hlk54167917"/>
      <w:r>
        <w:rPr>
          <w:rFonts w:hint="eastAsia" w:ascii="黑体" w:hAnsi="黑体" w:eastAsia="黑体"/>
          <w:snapToGrid w:val="0"/>
          <w:sz w:val="30"/>
          <w:szCs w:val="30"/>
        </w:rPr>
        <w:t>环境保护措施监督检查清单</w:t>
      </w:r>
      <w:bookmarkEnd w:id="2"/>
    </w:p>
    <w:tbl>
      <w:tblPr>
        <w:tblStyle w:val="18"/>
        <w:tblW w:w="8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463"/>
        <w:gridCol w:w="1551"/>
        <w:gridCol w:w="2551"/>
        <w:gridCol w:w="19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65" w:type="dxa"/>
            <w:tcBorders>
              <w:tl2br w:val="single" w:color="auto" w:sz="4" w:space="0"/>
            </w:tcBorders>
          </w:tcPr>
          <w:p>
            <w:pPr>
              <w:adjustRightInd w:val="0"/>
              <w:snapToGrid w:val="0"/>
              <w:ind w:firstLine="480" w:firstLineChars="200"/>
              <w:rPr>
                <w:sz w:val="24"/>
              </w:rPr>
            </w:pPr>
            <w:r>
              <w:rPr>
                <w:sz w:val="24"/>
              </w:rPr>
              <w:t>内容</w:t>
            </w:r>
          </w:p>
          <w:p>
            <w:pPr>
              <w:adjustRightInd w:val="0"/>
              <w:snapToGrid w:val="0"/>
              <w:rPr>
                <w:sz w:val="24"/>
              </w:rPr>
            </w:pPr>
          </w:p>
          <w:p>
            <w:pPr>
              <w:adjustRightInd w:val="0"/>
              <w:snapToGrid w:val="0"/>
              <w:rPr>
                <w:sz w:val="24"/>
              </w:rPr>
            </w:pPr>
            <w:r>
              <w:rPr>
                <w:sz w:val="24"/>
              </w:rPr>
              <w:t>要素</w:t>
            </w:r>
          </w:p>
        </w:tc>
        <w:tc>
          <w:tcPr>
            <w:tcW w:w="1463" w:type="dxa"/>
            <w:vAlign w:val="center"/>
          </w:tcPr>
          <w:p>
            <w:pPr>
              <w:adjustRightInd w:val="0"/>
              <w:snapToGrid w:val="0"/>
              <w:jc w:val="center"/>
              <w:rPr>
                <w:sz w:val="24"/>
              </w:rPr>
            </w:pPr>
            <w:r>
              <w:rPr>
                <w:sz w:val="24"/>
              </w:rPr>
              <w:t>排放口(编号、</w:t>
            </w:r>
          </w:p>
          <w:p>
            <w:pPr>
              <w:adjustRightInd w:val="0"/>
              <w:snapToGrid w:val="0"/>
              <w:jc w:val="center"/>
              <w:rPr>
                <w:sz w:val="24"/>
              </w:rPr>
            </w:pPr>
            <w:r>
              <w:rPr>
                <w:sz w:val="24"/>
              </w:rPr>
              <w:t>名称)/污染源</w:t>
            </w:r>
          </w:p>
        </w:tc>
        <w:tc>
          <w:tcPr>
            <w:tcW w:w="1551" w:type="dxa"/>
            <w:vAlign w:val="center"/>
          </w:tcPr>
          <w:p>
            <w:pPr>
              <w:adjustRightInd w:val="0"/>
              <w:snapToGrid w:val="0"/>
              <w:jc w:val="center"/>
              <w:rPr>
                <w:sz w:val="24"/>
              </w:rPr>
            </w:pPr>
            <w:r>
              <w:rPr>
                <w:sz w:val="24"/>
              </w:rPr>
              <w:t>污染物项目</w:t>
            </w:r>
          </w:p>
        </w:tc>
        <w:tc>
          <w:tcPr>
            <w:tcW w:w="2551" w:type="dxa"/>
            <w:vAlign w:val="center"/>
          </w:tcPr>
          <w:p>
            <w:pPr>
              <w:adjustRightInd w:val="0"/>
              <w:snapToGrid w:val="0"/>
              <w:jc w:val="center"/>
              <w:rPr>
                <w:sz w:val="24"/>
              </w:rPr>
            </w:pPr>
            <w:r>
              <w:rPr>
                <w:sz w:val="24"/>
              </w:rPr>
              <w:t>环境保护措施</w:t>
            </w:r>
          </w:p>
        </w:tc>
        <w:tc>
          <w:tcPr>
            <w:tcW w:w="1970" w:type="dxa"/>
            <w:vAlign w:val="center"/>
          </w:tcPr>
          <w:p>
            <w:pPr>
              <w:adjustRightInd w:val="0"/>
              <w:snapToGrid w:val="0"/>
              <w:jc w:val="center"/>
              <w:rPr>
                <w:sz w:val="24"/>
              </w:rPr>
            </w:pPr>
            <w:r>
              <w:rPr>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65" w:type="dxa"/>
            <w:vMerge w:val="restart"/>
            <w:vAlign w:val="center"/>
          </w:tcPr>
          <w:p>
            <w:pPr>
              <w:adjustRightInd w:val="0"/>
              <w:snapToGrid w:val="0"/>
              <w:jc w:val="center"/>
              <w:rPr>
                <w:sz w:val="24"/>
              </w:rPr>
            </w:pPr>
            <w:r>
              <w:rPr>
                <w:sz w:val="24"/>
              </w:rPr>
              <w:t>大气环境</w:t>
            </w:r>
          </w:p>
        </w:tc>
        <w:tc>
          <w:tcPr>
            <w:tcW w:w="1463" w:type="dxa"/>
            <w:vAlign w:val="center"/>
          </w:tcPr>
          <w:p>
            <w:pPr>
              <w:adjustRightInd w:val="0"/>
              <w:snapToGrid w:val="0"/>
              <w:jc w:val="center"/>
              <w:rPr>
                <w:sz w:val="24"/>
              </w:rPr>
            </w:pPr>
            <w:r>
              <w:rPr>
                <w:sz w:val="24"/>
              </w:rPr>
              <w:t>DA001</w:t>
            </w:r>
          </w:p>
        </w:tc>
        <w:tc>
          <w:tcPr>
            <w:tcW w:w="1551" w:type="dxa"/>
            <w:vAlign w:val="center"/>
          </w:tcPr>
          <w:p>
            <w:pPr>
              <w:rPr>
                <w:sz w:val="24"/>
              </w:rPr>
            </w:pPr>
            <w:r>
              <w:rPr>
                <w:rFonts w:hint="eastAsia"/>
                <w:sz w:val="24"/>
              </w:rPr>
              <w:t>非甲烷总烃</w:t>
            </w:r>
          </w:p>
          <w:p>
            <w:pPr>
              <w:rPr>
                <w:sz w:val="24"/>
              </w:rPr>
            </w:pPr>
            <w:r>
              <w:rPr>
                <w:rFonts w:hint="eastAsia"/>
                <w:sz w:val="24"/>
              </w:rPr>
              <w:t>颗粒物</w:t>
            </w:r>
          </w:p>
        </w:tc>
        <w:tc>
          <w:tcPr>
            <w:tcW w:w="2551" w:type="dxa"/>
            <w:vAlign w:val="center"/>
          </w:tcPr>
          <w:p>
            <w:pPr>
              <w:adjustRightInd w:val="0"/>
              <w:snapToGrid w:val="0"/>
              <w:jc w:val="center"/>
              <w:rPr>
                <w:sz w:val="24"/>
              </w:rPr>
            </w:pPr>
            <w:r>
              <w:rPr>
                <w:rFonts w:hint="eastAsia"/>
                <w:sz w:val="24"/>
              </w:rPr>
              <w:t>调漆、喷漆、晾漆均在喷漆房内进行，</w:t>
            </w:r>
            <w:r>
              <w:rPr>
                <w:sz w:val="24"/>
              </w:rPr>
              <w:t>设置集气</w:t>
            </w:r>
            <w:r>
              <w:rPr>
                <w:rFonts w:hint="eastAsia"/>
                <w:sz w:val="24"/>
              </w:rPr>
              <w:t>罩</w:t>
            </w:r>
            <w:r>
              <w:rPr>
                <w:sz w:val="24"/>
              </w:rPr>
              <w:t>收集废气，经</w:t>
            </w:r>
            <w:r>
              <w:rPr>
                <w:rFonts w:hint="eastAsia"/>
                <w:sz w:val="24"/>
              </w:rPr>
              <w:t>过滤棉+二级活性炭吸附装置</w:t>
            </w:r>
            <w:r>
              <w:rPr>
                <w:sz w:val="24"/>
              </w:rPr>
              <w:t>处理后经15m高排气筒（DA001）排放</w:t>
            </w:r>
          </w:p>
        </w:tc>
        <w:tc>
          <w:tcPr>
            <w:tcW w:w="1970" w:type="dxa"/>
            <w:vAlign w:val="center"/>
          </w:tcPr>
          <w:p>
            <w:pPr>
              <w:adjustRightInd w:val="0"/>
              <w:snapToGrid w:val="0"/>
              <w:jc w:val="center"/>
              <w:rPr>
                <w:sz w:val="24"/>
              </w:rPr>
            </w:pPr>
            <w:r>
              <w:rPr>
                <w:sz w:val="24"/>
              </w:rPr>
              <w:t>《大气污染物综合排放标准》（GB16297-1996）中二级标准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1265" w:type="dxa"/>
            <w:vMerge w:val="continue"/>
            <w:vAlign w:val="center"/>
          </w:tcPr>
          <w:p>
            <w:pPr>
              <w:adjustRightInd w:val="0"/>
              <w:snapToGrid w:val="0"/>
              <w:jc w:val="center"/>
              <w:rPr>
                <w:sz w:val="24"/>
              </w:rPr>
            </w:pPr>
          </w:p>
        </w:tc>
        <w:tc>
          <w:tcPr>
            <w:tcW w:w="1463" w:type="dxa"/>
            <w:vAlign w:val="center"/>
          </w:tcPr>
          <w:p>
            <w:pPr>
              <w:adjustRightInd w:val="0"/>
              <w:snapToGrid w:val="0"/>
              <w:jc w:val="center"/>
              <w:rPr>
                <w:sz w:val="24"/>
              </w:rPr>
            </w:pPr>
            <w:r>
              <w:rPr>
                <w:rFonts w:hint="eastAsia"/>
                <w:sz w:val="24"/>
              </w:rPr>
              <w:t>/</w:t>
            </w:r>
          </w:p>
        </w:tc>
        <w:tc>
          <w:tcPr>
            <w:tcW w:w="1551" w:type="dxa"/>
            <w:vAlign w:val="center"/>
          </w:tcPr>
          <w:p>
            <w:pPr>
              <w:adjustRightInd w:val="0"/>
              <w:snapToGrid w:val="0"/>
              <w:jc w:val="center"/>
              <w:rPr>
                <w:sz w:val="24"/>
              </w:rPr>
            </w:pPr>
            <w:r>
              <w:rPr>
                <w:rFonts w:hint="eastAsia"/>
                <w:sz w:val="24"/>
              </w:rPr>
              <w:t>颗粒物</w:t>
            </w:r>
          </w:p>
        </w:tc>
        <w:tc>
          <w:tcPr>
            <w:tcW w:w="2551" w:type="dxa"/>
            <w:vAlign w:val="center"/>
          </w:tcPr>
          <w:p>
            <w:pPr>
              <w:adjustRightInd w:val="0"/>
              <w:snapToGrid w:val="0"/>
              <w:jc w:val="center"/>
              <w:rPr>
                <w:sz w:val="24"/>
              </w:rPr>
            </w:pPr>
            <w:r>
              <w:rPr>
                <w:rFonts w:hint="eastAsia"/>
                <w:sz w:val="24"/>
              </w:rPr>
              <w:t>切割、焊接产生的颗粒物经移动</w:t>
            </w:r>
            <w:r>
              <w:rPr>
                <w:rFonts w:hint="eastAsia"/>
                <w:sz w:val="24"/>
                <w:lang w:val="en-US" w:eastAsia="zh-CN"/>
              </w:rPr>
              <w:t>式</w:t>
            </w:r>
            <w:r>
              <w:rPr>
                <w:rFonts w:hint="eastAsia"/>
                <w:sz w:val="24"/>
              </w:rPr>
              <w:t>焊烟净化器处理后以无组织形式排放</w:t>
            </w:r>
          </w:p>
        </w:tc>
        <w:tc>
          <w:tcPr>
            <w:tcW w:w="1970" w:type="dxa"/>
            <w:vAlign w:val="center"/>
          </w:tcPr>
          <w:p>
            <w:pPr>
              <w:adjustRightInd w:val="0"/>
              <w:snapToGrid w:val="0"/>
              <w:jc w:val="center"/>
              <w:rPr>
                <w:sz w:val="24"/>
              </w:rPr>
            </w:pPr>
            <w:r>
              <w:rPr>
                <w:sz w:val="24"/>
              </w:rPr>
              <w:t>《大气污染物综合排放标准》（GB16297-1996）中</w:t>
            </w:r>
            <w:r>
              <w:rPr>
                <w:rFonts w:hint="eastAsia"/>
                <w:sz w:val="24"/>
              </w:rPr>
              <w:t>无组织排放标准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65" w:type="dxa"/>
            <w:vAlign w:val="center"/>
          </w:tcPr>
          <w:p>
            <w:pPr>
              <w:adjustRightInd w:val="0"/>
              <w:snapToGrid w:val="0"/>
              <w:jc w:val="center"/>
              <w:rPr>
                <w:sz w:val="24"/>
              </w:rPr>
            </w:pPr>
            <w:r>
              <w:rPr>
                <w:sz w:val="24"/>
              </w:rPr>
              <w:t>地表水环境</w:t>
            </w:r>
          </w:p>
        </w:tc>
        <w:tc>
          <w:tcPr>
            <w:tcW w:w="1463" w:type="dxa"/>
            <w:vAlign w:val="center"/>
          </w:tcPr>
          <w:p>
            <w:pPr>
              <w:adjustRightInd w:val="0"/>
              <w:snapToGrid w:val="0"/>
              <w:jc w:val="center"/>
              <w:rPr>
                <w:sz w:val="24"/>
              </w:rPr>
            </w:pPr>
            <w:r>
              <w:rPr>
                <w:rFonts w:hint="eastAsia"/>
                <w:sz w:val="24"/>
              </w:rPr>
              <w:t>/</w:t>
            </w:r>
          </w:p>
        </w:tc>
        <w:tc>
          <w:tcPr>
            <w:tcW w:w="1551" w:type="dxa"/>
            <w:vAlign w:val="center"/>
          </w:tcPr>
          <w:p>
            <w:pPr>
              <w:adjustRightInd w:val="0"/>
              <w:snapToGrid w:val="0"/>
              <w:jc w:val="center"/>
              <w:rPr>
                <w:sz w:val="24"/>
              </w:rPr>
            </w:pPr>
            <w:r>
              <w:rPr>
                <w:sz w:val="24"/>
              </w:rPr>
              <w:t>生活污水</w:t>
            </w:r>
          </w:p>
        </w:tc>
        <w:tc>
          <w:tcPr>
            <w:tcW w:w="2551" w:type="dxa"/>
            <w:vAlign w:val="center"/>
          </w:tcPr>
          <w:p>
            <w:pPr>
              <w:adjustRightInd w:val="0"/>
              <w:snapToGrid w:val="0"/>
              <w:jc w:val="center"/>
              <w:rPr>
                <w:sz w:val="24"/>
              </w:rPr>
            </w:pPr>
            <w:r>
              <w:rPr>
                <w:sz w:val="24"/>
              </w:rPr>
              <w:t>经厂区化粪池处理后</w:t>
            </w:r>
            <w:r>
              <w:rPr>
                <w:rFonts w:hint="eastAsia"/>
                <w:sz w:val="24"/>
              </w:rPr>
              <w:t>进入泗县工业污水处理厂处理</w:t>
            </w:r>
          </w:p>
        </w:tc>
        <w:tc>
          <w:tcPr>
            <w:tcW w:w="1970" w:type="dxa"/>
            <w:vAlign w:val="center"/>
          </w:tcPr>
          <w:p>
            <w:pPr>
              <w:adjustRightInd w:val="0"/>
              <w:snapToGrid w:val="0"/>
              <w:jc w:val="center"/>
              <w:rPr>
                <w:sz w:val="24"/>
              </w:rPr>
            </w:pPr>
            <w:r>
              <w:rPr>
                <w:bCs/>
                <w:sz w:val="24"/>
              </w:rPr>
              <w:t>《污水综合排放标准》（GB8978-1996）中三级排放标准并满足</w:t>
            </w:r>
            <w:r>
              <w:rPr>
                <w:rFonts w:hint="eastAsia"/>
                <w:bCs/>
                <w:sz w:val="24"/>
              </w:rPr>
              <w:t>泗县工业</w:t>
            </w:r>
            <w:r>
              <w:rPr>
                <w:bCs/>
                <w:sz w:val="24"/>
              </w:rPr>
              <w:t>污水处理厂接管要求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65" w:type="dxa"/>
            <w:vAlign w:val="center"/>
          </w:tcPr>
          <w:p>
            <w:pPr>
              <w:adjustRightInd w:val="0"/>
              <w:snapToGrid w:val="0"/>
              <w:jc w:val="center"/>
              <w:rPr>
                <w:sz w:val="24"/>
              </w:rPr>
            </w:pPr>
            <w:r>
              <w:rPr>
                <w:sz w:val="24"/>
              </w:rPr>
              <w:t>声环境</w:t>
            </w:r>
          </w:p>
        </w:tc>
        <w:tc>
          <w:tcPr>
            <w:tcW w:w="1463" w:type="dxa"/>
            <w:vAlign w:val="center"/>
          </w:tcPr>
          <w:p>
            <w:pPr>
              <w:spacing w:line="240" w:lineRule="auto"/>
              <w:jc w:val="center"/>
              <w:outlineLvl w:val="0"/>
              <w:rPr>
                <w:sz w:val="24"/>
                <w:szCs w:val="24"/>
              </w:rPr>
            </w:pPr>
            <w:r>
              <w:rPr>
                <w:rFonts w:hint="eastAsia"/>
                <w:sz w:val="24"/>
                <w:szCs w:val="24"/>
              </w:rPr>
              <w:t>生产设备</w:t>
            </w:r>
          </w:p>
        </w:tc>
        <w:tc>
          <w:tcPr>
            <w:tcW w:w="1551" w:type="dxa"/>
            <w:vAlign w:val="center"/>
          </w:tcPr>
          <w:p>
            <w:pPr>
              <w:spacing w:line="240" w:lineRule="auto"/>
              <w:jc w:val="center"/>
              <w:outlineLvl w:val="0"/>
              <w:rPr>
                <w:sz w:val="24"/>
                <w:szCs w:val="24"/>
              </w:rPr>
            </w:pPr>
            <w:r>
              <w:rPr>
                <w:rFonts w:hint="eastAsia" w:ascii="宋体" w:hAnsi="宋体" w:cs="宋体"/>
                <w:sz w:val="24"/>
                <w:szCs w:val="24"/>
              </w:rPr>
              <w:t>设备噪声</w:t>
            </w:r>
          </w:p>
        </w:tc>
        <w:tc>
          <w:tcPr>
            <w:tcW w:w="2551" w:type="dxa"/>
            <w:vAlign w:val="center"/>
          </w:tcPr>
          <w:p>
            <w:pPr>
              <w:spacing w:line="240" w:lineRule="auto"/>
              <w:jc w:val="center"/>
              <w:outlineLvl w:val="0"/>
              <w:rPr>
                <w:sz w:val="24"/>
                <w:szCs w:val="24"/>
              </w:rPr>
            </w:pPr>
            <w:r>
              <w:rPr>
                <w:sz w:val="24"/>
                <w:szCs w:val="24"/>
              </w:rPr>
              <w:t>生产车间内噪声源经生产车间隔声及距离衰减，随时进行检修，使其保持正常的工作状态，夜间不生产</w:t>
            </w:r>
          </w:p>
        </w:tc>
        <w:tc>
          <w:tcPr>
            <w:tcW w:w="1970" w:type="dxa"/>
            <w:vAlign w:val="center"/>
          </w:tcPr>
          <w:p>
            <w:pPr>
              <w:spacing w:line="240" w:lineRule="auto"/>
              <w:jc w:val="center"/>
              <w:outlineLvl w:val="0"/>
              <w:rPr>
                <w:sz w:val="24"/>
                <w:szCs w:val="24"/>
              </w:rPr>
            </w:pPr>
            <w:r>
              <w:rPr>
                <w:sz w:val="24"/>
                <w:szCs w:val="24"/>
              </w:rPr>
              <w:t>满足《工业企业厂界环境噪声排放标准》（GB12348-2008）中3类标准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265" w:type="dxa"/>
            <w:vAlign w:val="center"/>
          </w:tcPr>
          <w:p>
            <w:pPr>
              <w:adjustRightInd w:val="0"/>
              <w:snapToGrid w:val="0"/>
              <w:jc w:val="center"/>
              <w:rPr>
                <w:sz w:val="24"/>
              </w:rPr>
            </w:pPr>
            <w:r>
              <w:rPr>
                <w:sz w:val="24"/>
              </w:rPr>
              <w:t>电磁辐射</w:t>
            </w:r>
          </w:p>
        </w:tc>
        <w:tc>
          <w:tcPr>
            <w:tcW w:w="7535" w:type="dxa"/>
            <w:gridSpan w:val="4"/>
            <w:vAlign w:val="center"/>
          </w:tcPr>
          <w:p>
            <w:pPr>
              <w:adjustRightInd w:val="0"/>
              <w:snapToGrid w:val="0"/>
              <w:jc w:val="center"/>
              <w:rPr>
                <w:rFonts w:hint="eastAsia" w:eastAsia="宋体"/>
                <w:sz w:val="24"/>
                <w:lang w:val="en-US" w:eastAsia="zh-CN"/>
              </w:rPr>
            </w:pPr>
            <w:r>
              <w:rPr>
                <w:rFonts w:hint="eastAsia"/>
                <w:sz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265" w:type="dxa"/>
            <w:vAlign w:val="center"/>
          </w:tcPr>
          <w:p>
            <w:pPr>
              <w:adjustRightInd w:val="0"/>
              <w:snapToGrid w:val="0"/>
              <w:jc w:val="center"/>
              <w:rPr>
                <w:sz w:val="24"/>
              </w:rPr>
            </w:pPr>
            <w:r>
              <w:rPr>
                <w:sz w:val="24"/>
              </w:rPr>
              <w:t>固体废物</w:t>
            </w:r>
          </w:p>
        </w:tc>
        <w:tc>
          <w:tcPr>
            <w:tcW w:w="7535" w:type="dxa"/>
            <w:gridSpan w:val="4"/>
            <w:vAlign w:val="center"/>
          </w:tcPr>
          <w:p>
            <w:pPr>
              <w:rPr>
                <w:sz w:val="24"/>
              </w:rPr>
            </w:pPr>
            <w:r>
              <w:rPr>
                <w:sz w:val="24"/>
                <w:lang w:bidi="ar"/>
              </w:rPr>
              <w:t>1、生活垃圾由环卫部门清运</w:t>
            </w:r>
            <w:r>
              <w:rPr>
                <w:rFonts w:hint="eastAsia"/>
                <w:sz w:val="24"/>
                <w:lang w:bidi="ar"/>
              </w:rPr>
              <w:t>；</w:t>
            </w:r>
          </w:p>
          <w:p>
            <w:pPr>
              <w:rPr>
                <w:sz w:val="24"/>
              </w:rPr>
            </w:pPr>
            <w:r>
              <w:rPr>
                <w:sz w:val="24"/>
                <w:lang w:bidi="ar"/>
              </w:rPr>
              <w:t>2、</w:t>
            </w:r>
            <w:r>
              <w:rPr>
                <w:rFonts w:hint="eastAsia"/>
                <w:sz w:val="24"/>
                <w:lang w:bidi="ar"/>
              </w:rPr>
              <w:t>一般固废收集后暂存一般固废暂存间，统一外售；</w:t>
            </w:r>
          </w:p>
          <w:p>
            <w:pPr>
              <w:adjustRightInd w:val="0"/>
              <w:snapToGrid w:val="0"/>
              <w:jc w:val="left"/>
              <w:rPr>
                <w:sz w:val="24"/>
              </w:rPr>
            </w:pPr>
            <w:r>
              <w:rPr>
                <w:rFonts w:hint="eastAsia"/>
                <w:sz w:val="24"/>
              </w:rPr>
              <w:t>3、危险废物</w:t>
            </w:r>
            <w:r>
              <w:rPr>
                <w:rFonts w:hint="eastAsia"/>
                <w:sz w:val="24"/>
                <w:lang w:bidi="ar"/>
              </w:rPr>
              <w:t>收集后暂存于危险暂存间，委托有资质单位进行处理；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265" w:type="dxa"/>
            <w:vAlign w:val="center"/>
          </w:tcPr>
          <w:p>
            <w:pPr>
              <w:adjustRightInd w:val="0"/>
              <w:snapToGrid w:val="0"/>
              <w:jc w:val="center"/>
              <w:rPr>
                <w:sz w:val="24"/>
              </w:rPr>
            </w:pPr>
            <w:r>
              <w:rPr>
                <w:sz w:val="24"/>
              </w:rPr>
              <w:t>土壤及地下水</w:t>
            </w:r>
          </w:p>
          <w:p>
            <w:pPr>
              <w:adjustRightInd w:val="0"/>
              <w:snapToGrid w:val="0"/>
              <w:jc w:val="center"/>
              <w:rPr>
                <w:sz w:val="24"/>
              </w:rPr>
            </w:pPr>
            <w:r>
              <w:rPr>
                <w:sz w:val="24"/>
              </w:rPr>
              <w:t>污染防治措施</w:t>
            </w:r>
          </w:p>
        </w:tc>
        <w:tc>
          <w:tcPr>
            <w:tcW w:w="7535" w:type="dxa"/>
            <w:gridSpan w:val="4"/>
            <w:vAlign w:val="center"/>
          </w:tcPr>
          <w:p>
            <w:pPr>
              <w:adjustRightInd w:val="0"/>
              <w:snapToGrid w:val="0"/>
              <w:spacing w:line="240" w:lineRule="auto"/>
              <w:rPr>
                <w:rFonts w:ascii="宋体" w:hAnsi="宋体" w:cs="宋体"/>
                <w:sz w:val="24"/>
                <w:szCs w:val="32"/>
              </w:rPr>
            </w:pPr>
            <w:r>
              <w:rPr>
                <w:rFonts w:hint="eastAsia" w:ascii="宋体" w:hAnsi="宋体" w:cs="宋体"/>
                <w:sz w:val="24"/>
                <w:szCs w:val="32"/>
              </w:rPr>
              <w:t>分区防渗：</w:t>
            </w:r>
          </w:p>
          <w:p>
            <w:pPr>
              <w:adjustRightInd w:val="0"/>
              <w:snapToGrid w:val="0"/>
              <w:spacing w:line="240" w:lineRule="auto"/>
              <w:rPr>
                <w:sz w:val="24"/>
                <w:szCs w:val="32"/>
              </w:rPr>
            </w:pPr>
            <w:r>
              <w:rPr>
                <w:rFonts w:hint="eastAsia"/>
                <w:sz w:val="24"/>
                <w:szCs w:val="32"/>
              </w:rPr>
              <w:t>（1）重点防渗：</w:t>
            </w:r>
            <w:r>
              <w:rPr>
                <w:sz w:val="24"/>
                <w:szCs w:val="32"/>
              </w:rPr>
              <w:t>基础必须防渗，防渗层为至少1米厚粘土层（渗透系数≤10</w:t>
            </w:r>
            <w:r>
              <w:rPr>
                <w:sz w:val="24"/>
                <w:szCs w:val="32"/>
                <w:vertAlign w:val="superscript"/>
              </w:rPr>
              <w:t>-7</w:t>
            </w:r>
            <w:r>
              <w:rPr>
                <w:sz w:val="24"/>
                <w:szCs w:val="32"/>
              </w:rPr>
              <w:t>cm/s），或2</w:t>
            </w:r>
            <w:r>
              <w:rPr>
                <w:rFonts w:hint="eastAsia"/>
                <w:sz w:val="24"/>
                <w:szCs w:val="32"/>
              </w:rPr>
              <w:t>mm</w:t>
            </w:r>
            <w:r>
              <w:rPr>
                <w:sz w:val="24"/>
                <w:szCs w:val="32"/>
              </w:rPr>
              <w:t>厚高密度聚乙烯，或至少2</w:t>
            </w:r>
            <w:r>
              <w:rPr>
                <w:rFonts w:hint="eastAsia"/>
                <w:sz w:val="24"/>
                <w:szCs w:val="32"/>
              </w:rPr>
              <w:t>mm</w:t>
            </w:r>
            <w:r>
              <w:rPr>
                <w:sz w:val="24"/>
                <w:szCs w:val="32"/>
              </w:rPr>
              <w:t>厚的其它人工材料，渗透系数≤10</w:t>
            </w:r>
            <w:r>
              <w:rPr>
                <w:sz w:val="24"/>
                <w:szCs w:val="32"/>
                <w:vertAlign w:val="superscript"/>
              </w:rPr>
              <w:t>-10</w:t>
            </w:r>
            <w:r>
              <w:rPr>
                <w:sz w:val="24"/>
                <w:szCs w:val="32"/>
              </w:rPr>
              <w:t>cm/s</w:t>
            </w:r>
          </w:p>
          <w:p>
            <w:pPr>
              <w:adjustRightInd w:val="0"/>
              <w:snapToGrid w:val="0"/>
              <w:jc w:val="center"/>
              <w:rPr>
                <w:sz w:val="24"/>
              </w:rPr>
            </w:pPr>
            <w:r>
              <w:rPr>
                <w:rFonts w:hint="eastAsia"/>
                <w:sz w:val="24"/>
                <w:szCs w:val="32"/>
              </w:rPr>
              <w:t>（2）一般防渗：</w:t>
            </w:r>
            <w:r>
              <w:rPr>
                <w:sz w:val="24"/>
                <w:szCs w:val="32"/>
              </w:rPr>
              <w:t>采用天然或人工材料构筑防渗层，防渗层的厚度应相当于渗透系数1.0×10</w:t>
            </w:r>
            <w:r>
              <w:rPr>
                <w:sz w:val="24"/>
                <w:szCs w:val="32"/>
                <w:vertAlign w:val="superscript"/>
              </w:rPr>
              <w:t>-7</w:t>
            </w:r>
            <w:r>
              <w:rPr>
                <w:sz w:val="24"/>
                <w:szCs w:val="32"/>
              </w:rPr>
              <w:t>cm/s和厚度1.5m的粘土层的防渗性能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265" w:type="dxa"/>
            <w:vAlign w:val="center"/>
          </w:tcPr>
          <w:p>
            <w:pPr>
              <w:adjustRightInd w:val="0"/>
              <w:snapToGrid w:val="0"/>
              <w:jc w:val="center"/>
              <w:rPr>
                <w:sz w:val="24"/>
              </w:rPr>
            </w:pPr>
            <w:r>
              <w:rPr>
                <w:sz w:val="24"/>
              </w:rPr>
              <w:t>生态保护措施</w:t>
            </w:r>
          </w:p>
        </w:tc>
        <w:tc>
          <w:tcPr>
            <w:tcW w:w="7535" w:type="dxa"/>
            <w:gridSpan w:val="4"/>
            <w:vAlign w:val="center"/>
          </w:tcPr>
          <w:p>
            <w:pPr>
              <w:adjustRightInd w:val="0"/>
              <w:snapToGrid w:val="0"/>
              <w:jc w:val="center"/>
              <w:rPr>
                <w:rFonts w:hint="eastAsia" w:eastAsia="宋体"/>
                <w:sz w:val="24"/>
                <w:lang w:val="en-US" w:eastAsia="zh-CN"/>
              </w:rPr>
            </w:pPr>
            <w:r>
              <w:rPr>
                <w:rFonts w:hint="eastAsia"/>
                <w:sz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265" w:type="dxa"/>
            <w:vAlign w:val="center"/>
          </w:tcPr>
          <w:p>
            <w:pPr>
              <w:adjustRightInd w:val="0"/>
              <w:snapToGrid w:val="0"/>
              <w:jc w:val="center"/>
              <w:rPr>
                <w:spacing w:val="-8"/>
                <w:sz w:val="24"/>
              </w:rPr>
            </w:pPr>
            <w:r>
              <w:rPr>
                <w:spacing w:val="-8"/>
                <w:sz w:val="24"/>
              </w:rPr>
              <w:t>环境风险</w:t>
            </w:r>
          </w:p>
          <w:p>
            <w:pPr>
              <w:adjustRightInd w:val="0"/>
              <w:snapToGrid w:val="0"/>
              <w:jc w:val="center"/>
              <w:rPr>
                <w:spacing w:val="-8"/>
                <w:sz w:val="24"/>
              </w:rPr>
            </w:pPr>
            <w:r>
              <w:rPr>
                <w:spacing w:val="-8"/>
                <w:sz w:val="24"/>
              </w:rPr>
              <w:t>防范措施</w:t>
            </w:r>
          </w:p>
        </w:tc>
        <w:tc>
          <w:tcPr>
            <w:tcW w:w="7535" w:type="dxa"/>
            <w:gridSpan w:val="4"/>
            <w:vAlign w:val="center"/>
          </w:tcPr>
          <w:p>
            <w:pPr>
              <w:adjustRightInd w:val="0"/>
              <w:snapToGrid w:val="0"/>
              <w:jc w:val="center"/>
              <w:rPr>
                <w:rFonts w:hint="eastAsia" w:eastAsia="宋体"/>
                <w:sz w:val="24"/>
                <w:lang w:val="en-US" w:eastAsia="zh-CN"/>
              </w:rPr>
            </w:pPr>
            <w:r>
              <w:rPr>
                <w:rFonts w:hint="eastAsia"/>
                <w:sz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265" w:type="dxa"/>
            <w:vAlign w:val="center"/>
          </w:tcPr>
          <w:p>
            <w:pPr>
              <w:adjustRightInd w:val="0"/>
              <w:snapToGrid w:val="0"/>
              <w:jc w:val="center"/>
              <w:rPr>
                <w:spacing w:val="-8"/>
                <w:sz w:val="24"/>
              </w:rPr>
            </w:pPr>
            <w:r>
              <w:rPr>
                <w:spacing w:val="-8"/>
                <w:sz w:val="24"/>
              </w:rPr>
              <w:t>其他环境</w:t>
            </w:r>
          </w:p>
          <w:p>
            <w:pPr>
              <w:adjustRightInd w:val="0"/>
              <w:snapToGrid w:val="0"/>
              <w:jc w:val="center"/>
              <w:rPr>
                <w:spacing w:val="-8"/>
                <w:sz w:val="24"/>
              </w:rPr>
            </w:pPr>
            <w:r>
              <w:rPr>
                <w:spacing w:val="-8"/>
                <w:sz w:val="24"/>
              </w:rPr>
              <w:t>管理要求</w:t>
            </w:r>
          </w:p>
        </w:tc>
        <w:tc>
          <w:tcPr>
            <w:tcW w:w="7535" w:type="dxa"/>
            <w:gridSpan w:val="4"/>
            <w:vAlign w:val="center"/>
          </w:tcPr>
          <w:p>
            <w:pPr>
              <w:adjustRightInd w:val="0"/>
              <w:snapToGrid w:val="0"/>
              <w:jc w:val="center"/>
              <w:rPr>
                <w:rFonts w:hint="eastAsia" w:eastAsia="宋体"/>
                <w:sz w:val="24"/>
                <w:lang w:val="en-US" w:eastAsia="zh-CN"/>
              </w:rPr>
            </w:pPr>
            <w:r>
              <w:rPr>
                <w:rFonts w:hint="eastAsia"/>
                <w:sz w:val="24"/>
                <w:lang w:val="en-US" w:eastAsia="zh-CN"/>
              </w:rPr>
              <w:t>无</w:t>
            </w:r>
          </w:p>
        </w:tc>
      </w:tr>
    </w:tbl>
    <w:p>
      <w:pPr>
        <w:pStyle w:val="14"/>
        <w:jc w:val="center"/>
        <w:outlineLvl w:val="9"/>
        <w:rPr>
          <w:rFonts w:ascii="黑体" w:hAnsi="黑体" w:eastAsia="黑体"/>
          <w:snapToGrid w:val="0"/>
          <w:sz w:val="30"/>
          <w:szCs w:val="30"/>
        </w:rPr>
        <w:sectPr>
          <w:pgSz w:w="11906" w:h="16838"/>
          <w:pgMar w:top="1440" w:right="1800" w:bottom="1440" w:left="1800" w:header="851" w:footer="992" w:gutter="0"/>
          <w:cols w:space="425" w:num="1"/>
          <w:docGrid w:type="lines" w:linePitch="312" w:charSpace="0"/>
        </w:sectPr>
      </w:pPr>
    </w:p>
    <w:p>
      <w:pPr>
        <w:pStyle w:val="14"/>
        <w:outlineLvl w:val="0"/>
        <w:rPr>
          <w:rFonts w:ascii="黑体" w:hAnsi="黑体" w:eastAsia="黑体"/>
          <w:snapToGrid w:val="0"/>
          <w:sz w:val="30"/>
          <w:szCs w:val="30"/>
        </w:rPr>
      </w:pPr>
      <w:r>
        <w:rPr>
          <w:rFonts w:hint="eastAsia" w:ascii="黑体" w:hAnsi="黑体" w:eastAsia="黑体"/>
          <w:snapToGrid w:val="0"/>
          <w:sz w:val="30"/>
          <w:szCs w:val="30"/>
        </w:rPr>
        <w:t>六、结论</w:t>
      </w:r>
    </w:p>
    <w:tbl>
      <w:tblPr>
        <w:tblStyle w:val="18"/>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vAlign w:val="center"/>
          </w:tcPr>
          <w:p>
            <w:pPr>
              <w:pStyle w:val="4"/>
              <w:ind w:firstLine="480" w:firstLineChars="200"/>
              <w:jc w:val="center"/>
            </w:pPr>
            <w:r>
              <w:rPr>
                <w:rFonts w:cs="宋体"/>
                <w:b w:val="0"/>
                <w:bCs w:val="0"/>
                <w:sz w:val="24"/>
              </w:rPr>
              <w:t>本次评价认为，企业在认真、切实落实报告表提出的各项污染防治措施的前提下，从环境影响角度分析，该项目建设可行</w:t>
            </w:r>
            <w:r>
              <w:rPr>
                <w:rFonts w:hint="eastAsia" w:cs="宋体"/>
                <w:b w:val="0"/>
                <w:bCs w:val="0"/>
                <w:sz w:val="24"/>
              </w:rPr>
              <w:t>。</w:t>
            </w:r>
          </w:p>
        </w:tc>
      </w:tr>
    </w:tbl>
    <w:p/>
    <w:p/>
    <w:p>
      <w:pPr>
        <w:sectPr>
          <w:pgSz w:w="11906" w:h="16838"/>
          <w:pgMar w:top="1440" w:right="1800" w:bottom="1440" w:left="1800" w:header="851" w:footer="992" w:gutter="0"/>
          <w:cols w:space="425" w:num="1"/>
          <w:docGrid w:type="lines" w:linePitch="312" w:charSpace="0"/>
        </w:sectPr>
      </w:pPr>
    </w:p>
    <w:p>
      <w:pPr>
        <w:pStyle w:val="14"/>
        <w:adjustRightInd w:val="0"/>
        <w:snapToGrid w:val="0"/>
        <w:spacing w:before="0" w:beforeAutospacing="0" w:after="0" w:afterAutospacing="0" w:line="240" w:lineRule="auto"/>
        <w:outlineLvl w:val="9"/>
        <w:rPr>
          <w:rFonts w:ascii="黑体" w:hAnsi="黑体" w:eastAsia="黑体"/>
          <w:snapToGrid w:val="0"/>
          <w:sz w:val="32"/>
          <w:szCs w:val="32"/>
        </w:rPr>
      </w:pPr>
      <w:r>
        <w:rPr>
          <w:rFonts w:hint="eastAsia" w:ascii="黑体" w:hAnsi="黑体" w:eastAsia="黑体"/>
          <w:snapToGrid w:val="0"/>
          <w:sz w:val="32"/>
          <w:szCs w:val="32"/>
        </w:rPr>
        <w:t>附表</w:t>
      </w:r>
    </w:p>
    <w:p>
      <w:pPr>
        <w:pStyle w:val="14"/>
        <w:adjustRightInd w:val="0"/>
        <w:snapToGrid w:val="0"/>
        <w:spacing w:before="0" w:beforeAutospacing="0" w:after="0" w:afterAutospacing="0" w:line="360" w:lineRule="auto"/>
        <w:jc w:val="center"/>
        <w:outlineLvl w:val="9"/>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1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746"/>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259" w:type="dxa"/>
            <w:tcBorders>
              <w:tl2br w:val="single" w:color="auto" w:sz="4" w:space="0"/>
            </w:tcBorders>
            <w:tcMar>
              <w:left w:w="28" w:type="dxa"/>
              <w:right w:w="28" w:type="dxa"/>
            </w:tcMar>
            <w:vAlign w:val="center"/>
          </w:tcPr>
          <w:p>
            <w:pPr>
              <w:pStyle w:val="33"/>
              <w:spacing w:beforeLines="0" w:afterLines="0" w:line="240" w:lineRule="auto"/>
              <w:jc w:val="right"/>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pPr>
              <w:pStyle w:val="33"/>
              <w:spacing w:beforeLines="0" w:afterLines="0" w:line="240" w:lineRule="auto"/>
              <w:jc w:val="left"/>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746" w:type="dxa"/>
            <w:tcMar>
              <w:left w:w="28" w:type="dxa"/>
              <w:right w:w="28" w:type="dxa"/>
            </w:tcMar>
            <w:vAlign w:val="center"/>
          </w:tcPr>
          <w:p>
            <w:pPr>
              <w:pStyle w:val="33"/>
              <w:spacing w:beforeLines="0" w:afterLines="0" w:line="240" w:lineRule="auto"/>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701" w:type="dxa"/>
            <w:tcMar>
              <w:left w:w="28" w:type="dxa"/>
              <w:right w:w="28" w:type="dxa"/>
            </w:tcMar>
            <w:vAlign w:val="center"/>
          </w:tcPr>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color w:val="000000"/>
                <w:spacing w:val="-6"/>
                <w:kern w:val="21"/>
                <w:szCs w:val="21"/>
              </w:rPr>
              <w:fldChar w:fldCharType="end"/>
            </w:r>
          </w:p>
        </w:tc>
        <w:tc>
          <w:tcPr>
            <w:tcW w:w="1276" w:type="dxa"/>
            <w:tcMar>
              <w:left w:w="28" w:type="dxa"/>
              <w:right w:w="28" w:type="dxa"/>
            </w:tcMar>
            <w:vAlign w:val="center"/>
          </w:tcPr>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pPr>
              <w:pStyle w:val="33"/>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tcMar>
              <w:left w:w="28" w:type="dxa"/>
              <w:right w:w="28" w:type="dxa"/>
            </w:tcMar>
            <w:vAlign w:val="center"/>
          </w:tcPr>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color w:val="000000"/>
                <w:spacing w:val="-6"/>
                <w:kern w:val="21"/>
                <w:szCs w:val="21"/>
              </w:rPr>
              <w:fldChar w:fldCharType="end"/>
            </w:r>
          </w:p>
        </w:tc>
        <w:tc>
          <w:tcPr>
            <w:tcW w:w="1559" w:type="dxa"/>
            <w:tcMar>
              <w:left w:w="28" w:type="dxa"/>
              <w:right w:w="28" w:type="dxa"/>
            </w:tcMar>
            <w:vAlign w:val="center"/>
          </w:tcPr>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color w:val="000000"/>
                <w:spacing w:val="-6"/>
                <w:kern w:val="21"/>
                <w:szCs w:val="21"/>
              </w:rPr>
              <w:fldChar w:fldCharType="end"/>
            </w:r>
          </w:p>
        </w:tc>
        <w:tc>
          <w:tcPr>
            <w:tcW w:w="1761" w:type="dxa"/>
            <w:tcMar>
              <w:left w:w="28" w:type="dxa"/>
              <w:right w:w="28" w:type="dxa"/>
            </w:tcMar>
            <w:vAlign w:val="center"/>
          </w:tcPr>
          <w:p>
            <w:pPr>
              <w:pStyle w:val="33"/>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pPr>
              <w:pStyle w:val="33"/>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color w:val="000000"/>
                <w:spacing w:val="-16"/>
                <w:kern w:val="21"/>
                <w:szCs w:val="21"/>
              </w:rPr>
              <w:fldChar w:fldCharType="end"/>
            </w:r>
          </w:p>
        </w:tc>
        <w:tc>
          <w:tcPr>
            <w:tcW w:w="1959" w:type="dxa"/>
            <w:tcMar>
              <w:left w:w="28" w:type="dxa"/>
              <w:right w:w="28" w:type="dxa"/>
            </w:tcMar>
            <w:vAlign w:val="center"/>
          </w:tcPr>
          <w:p>
            <w:pPr>
              <w:pStyle w:val="33"/>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pPr>
              <w:pStyle w:val="33"/>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color w:val="000000"/>
                <w:spacing w:val="-16"/>
                <w:kern w:val="21"/>
                <w:szCs w:val="21"/>
              </w:rPr>
              <w:fldChar w:fldCharType="end"/>
            </w:r>
          </w:p>
        </w:tc>
        <w:tc>
          <w:tcPr>
            <w:tcW w:w="826" w:type="dxa"/>
            <w:tcMar>
              <w:left w:w="28" w:type="dxa"/>
              <w:right w:w="28" w:type="dxa"/>
            </w:tcMar>
            <w:vAlign w:val="center"/>
          </w:tcPr>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pPr>
              <w:pStyle w:val="3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59" w:type="dxa"/>
            <w:vMerge w:val="restart"/>
            <w:vAlign w:val="center"/>
          </w:tcPr>
          <w:p>
            <w:pPr>
              <w:pStyle w:val="33"/>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废气</w:t>
            </w:r>
          </w:p>
        </w:tc>
        <w:tc>
          <w:tcPr>
            <w:tcW w:w="1746"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非甲烷总烃</w:t>
            </w:r>
          </w:p>
        </w:tc>
        <w:tc>
          <w:tcPr>
            <w:tcW w:w="1701"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0.</w:t>
            </w:r>
            <w:r>
              <w:rPr>
                <w:rFonts w:hint="eastAsia" w:ascii="Times New Roman"/>
                <w:snapToGrid w:val="0"/>
                <w:color w:val="000000"/>
                <w:kern w:val="21"/>
                <w:szCs w:val="21"/>
                <w:lang w:val="en-US" w:eastAsia="zh-CN"/>
              </w:rPr>
              <w:t>274</w:t>
            </w:r>
            <w:r>
              <w:rPr>
                <w:rFonts w:ascii="Times New Roman"/>
                <w:snapToGrid w:val="0"/>
                <w:color w:val="000000"/>
                <w:kern w:val="21"/>
                <w:szCs w:val="21"/>
              </w:rPr>
              <w:t>t/a</w:t>
            </w:r>
          </w:p>
        </w:tc>
        <w:tc>
          <w:tcPr>
            <w:tcW w:w="1761"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pPr>
              <w:pStyle w:val="33"/>
              <w:spacing w:beforeLines="0" w:afterLines="0" w:line="240" w:lineRule="auto"/>
              <w:jc w:val="center"/>
              <w:rPr>
                <w:snapToGrid w:val="0"/>
                <w:color w:val="000000"/>
                <w:kern w:val="21"/>
                <w:szCs w:val="21"/>
              </w:rPr>
            </w:pPr>
            <w:r>
              <w:rPr>
                <w:rFonts w:ascii="Times New Roman"/>
                <w:snapToGrid w:val="0"/>
                <w:color w:val="000000"/>
                <w:kern w:val="21"/>
                <w:szCs w:val="21"/>
              </w:rPr>
              <w:t>0.</w:t>
            </w:r>
            <w:r>
              <w:rPr>
                <w:rFonts w:hint="eastAsia" w:ascii="Times New Roman"/>
                <w:snapToGrid w:val="0"/>
                <w:color w:val="000000"/>
                <w:kern w:val="21"/>
                <w:szCs w:val="21"/>
                <w:lang w:val="en-US" w:eastAsia="zh-CN"/>
              </w:rPr>
              <w:t>274</w:t>
            </w:r>
            <w:r>
              <w:rPr>
                <w:rFonts w:ascii="Times New Roman"/>
                <w:snapToGrid w:val="0"/>
                <w:color w:val="000000"/>
                <w:kern w:val="21"/>
                <w:szCs w:val="21"/>
              </w:rPr>
              <w:t>t/a</w:t>
            </w:r>
          </w:p>
        </w:tc>
        <w:tc>
          <w:tcPr>
            <w:tcW w:w="826" w:type="dxa"/>
            <w:vAlign w:val="center"/>
          </w:tcPr>
          <w:p>
            <w:pPr>
              <w:pStyle w:val="33"/>
              <w:spacing w:beforeLines="0" w:afterLines="0" w:line="240" w:lineRule="auto"/>
              <w:jc w:val="center"/>
              <w:rPr>
                <w:b/>
                <w:bCs/>
                <w:snapToGrid w:val="0"/>
                <w:color w:val="000000"/>
                <w:kern w:val="21"/>
                <w:szCs w:val="21"/>
              </w:rPr>
            </w:pPr>
            <w:r>
              <w:rPr>
                <w:rFonts w:ascii="Times New Roman"/>
                <w:snapToGrid w:val="0"/>
                <w:color w:val="000000"/>
                <w:kern w:val="21"/>
                <w:szCs w:val="21"/>
              </w:rPr>
              <w:t>0.</w:t>
            </w:r>
            <w:r>
              <w:rPr>
                <w:rFonts w:hint="eastAsia" w:ascii="Times New Roman"/>
                <w:snapToGrid w:val="0"/>
                <w:color w:val="000000"/>
                <w:kern w:val="21"/>
                <w:szCs w:val="21"/>
                <w:lang w:val="en-US" w:eastAsia="zh-CN"/>
              </w:rPr>
              <w:t>274</w:t>
            </w:r>
            <w:r>
              <w:rPr>
                <w:rFonts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59" w:type="dxa"/>
            <w:vMerge w:val="continue"/>
            <w:vAlign w:val="center"/>
          </w:tcPr>
          <w:p>
            <w:pPr>
              <w:pStyle w:val="33"/>
              <w:spacing w:beforeLines="0" w:afterLines="0" w:line="240" w:lineRule="auto"/>
              <w:rPr>
                <w:rFonts w:hAnsi="宋体" w:cs="宋体"/>
                <w:snapToGrid w:val="0"/>
                <w:color w:val="000000"/>
                <w:kern w:val="21"/>
                <w:szCs w:val="21"/>
              </w:rPr>
            </w:pPr>
          </w:p>
        </w:tc>
        <w:tc>
          <w:tcPr>
            <w:tcW w:w="1746" w:type="dxa"/>
            <w:vAlign w:val="center"/>
          </w:tcPr>
          <w:p>
            <w:pPr>
              <w:pStyle w:val="33"/>
              <w:spacing w:beforeLines="0" w:afterLines="0" w:line="240" w:lineRule="auto"/>
              <w:jc w:val="center"/>
              <w:rPr>
                <w:rFonts w:ascii="Times New Roman"/>
                <w:snapToGrid w:val="0"/>
                <w:color w:val="000000"/>
                <w:kern w:val="21"/>
                <w:szCs w:val="21"/>
              </w:rPr>
            </w:pPr>
            <w:r>
              <w:rPr>
                <w:rFonts w:hint="eastAsia" w:ascii="Times New Roman"/>
                <w:snapToGrid w:val="0"/>
                <w:color w:val="000000"/>
                <w:kern w:val="21"/>
                <w:szCs w:val="21"/>
              </w:rPr>
              <w:t>颗粒物</w:t>
            </w:r>
          </w:p>
        </w:tc>
        <w:tc>
          <w:tcPr>
            <w:tcW w:w="1701"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0.</w:t>
            </w:r>
            <w:r>
              <w:rPr>
                <w:rFonts w:hint="eastAsia" w:ascii="Times New Roman"/>
                <w:snapToGrid w:val="0"/>
                <w:color w:val="000000"/>
                <w:kern w:val="21"/>
                <w:szCs w:val="21"/>
                <w:lang w:val="en-US" w:eastAsia="zh-CN"/>
              </w:rPr>
              <w:t>18</w:t>
            </w:r>
            <w:r>
              <w:rPr>
                <w:rFonts w:ascii="Times New Roman"/>
                <w:snapToGrid w:val="0"/>
                <w:color w:val="000000"/>
                <w:kern w:val="21"/>
                <w:szCs w:val="21"/>
              </w:rPr>
              <w:t>t/a</w:t>
            </w:r>
          </w:p>
        </w:tc>
        <w:tc>
          <w:tcPr>
            <w:tcW w:w="1761"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pPr>
              <w:pStyle w:val="33"/>
              <w:spacing w:beforeLines="0" w:afterLines="0" w:line="240" w:lineRule="auto"/>
              <w:jc w:val="center"/>
              <w:rPr>
                <w:b/>
                <w:bCs/>
                <w:snapToGrid w:val="0"/>
                <w:color w:val="000000"/>
                <w:kern w:val="21"/>
                <w:szCs w:val="21"/>
              </w:rPr>
            </w:pPr>
            <w:r>
              <w:rPr>
                <w:rFonts w:ascii="Times New Roman"/>
                <w:snapToGrid w:val="0"/>
                <w:color w:val="000000"/>
                <w:kern w:val="21"/>
                <w:szCs w:val="21"/>
              </w:rPr>
              <w:t>0.</w:t>
            </w:r>
            <w:r>
              <w:rPr>
                <w:rFonts w:hint="eastAsia" w:ascii="Times New Roman"/>
                <w:snapToGrid w:val="0"/>
                <w:color w:val="000000"/>
                <w:kern w:val="21"/>
                <w:szCs w:val="21"/>
                <w:lang w:val="en-US" w:eastAsia="zh-CN"/>
              </w:rPr>
              <w:t>18</w:t>
            </w:r>
            <w:r>
              <w:rPr>
                <w:rFonts w:ascii="Times New Roman"/>
                <w:snapToGrid w:val="0"/>
                <w:color w:val="000000"/>
                <w:kern w:val="21"/>
                <w:szCs w:val="21"/>
              </w:rPr>
              <w:t>t/a</w:t>
            </w:r>
          </w:p>
        </w:tc>
        <w:tc>
          <w:tcPr>
            <w:tcW w:w="826" w:type="dxa"/>
            <w:vAlign w:val="center"/>
          </w:tcPr>
          <w:p>
            <w:pPr>
              <w:pStyle w:val="33"/>
              <w:spacing w:beforeLines="0" w:afterLines="0" w:line="240" w:lineRule="auto"/>
              <w:jc w:val="center"/>
              <w:rPr>
                <w:snapToGrid w:val="0"/>
                <w:color w:val="000000"/>
                <w:kern w:val="21"/>
                <w:szCs w:val="21"/>
              </w:rPr>
            </w:pPr>
            <w:r>
              <w:rPr>
                <w:rFonts w:ascii="Times New Roman"/>
                <w:snapToGrid w:val="0"/>
                <w:color w:val="000000"/>
                <w:kern w:val="21"/>
                <w:szCs w:val="21"/>
              </w:rPr>
              <w:t>0.</w:t>
            </w:r>
            <w:r>
              <w:rPr>
                <w:rFonts w:hint="eastAsia" w:ascii="Times New Roman"/>
                <w:snapToGrid w:val="0"/>
                <w:color w:val="000000"/>
                <w:kern w:val="21"/>
                <w:szCs w:val="21"/>
                <w:lang w:val="en-US" w:eastAsia="zh-CN"/>
              </w:rPr>
              <w:t>18</w:t>
            </w:r>
            <w:r>
              <w:rPr>
                <w:rFonts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59" w:type="dxa"/>
            <w:vMerge w:val="restart"/>
            <w:vAlign w:val="center"/>
          </w:tcPr>
          <w:p>
            <w:pPr>
              <w:pStyle w:val="33"/>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废水</w:t>
            </w:r>
          </w:p>
        </w:tc>
        <w:tc>
          <w:tcPr>
            <w:tcW w:w="1746"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zCs w:val="21"/>
              </w:rPr>
              <w:t>COD</w:t>
            </w:r>
          </w:p>
        </w:tc>
        <w:tc>
          <w:tcPr>
            <w:tcW w:w="170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276"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70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559" w:type="dxa"/>
            <w:vAlign w:val="center"/>
          </w:tcPr>
          <w:p>
            <w:pPr>
              <w:pStyle w:val="33"/>
              <w:spacing w:beforeLines="0" w:afterLines="0" w:line="240" w:lineRule="auto"/>
              <w:jc w:val="center"/>
              <w:rPr>
                <w:rFonts w:hAnsi="宋体" w:cs="宋体"/>
                <w:snapToGrid w:val="0"/>
                <w:color w:val="000000"/>
                <w:kern w:val="21"/>
                <w:szCs w:val="21"/>
              </w:rPr>
            </w:pPr>
            <w:r>
              <w:rPr>
                <w:rFonts w:hint="eastAsia" w:ascii="Times New Roman"/>
                <w:bCs/>
                <w:szCs w:val="21"/>
              </w:rPr>
              <w:t>0.346</w:t>
            </w:r>
            <w:r>
              <w:rPr>
                <w:rFonts w:ascii="Times New Roman"/>
                <w:snapToGrid w:val="0"/>
                <w:color w:val="000000"/>
                <w:kern w:val="21"/>
                <w:szCs w:val="21"/>
              </w:rPr>
              <w:t>t/a</w:t>
            </w:r>
          </w:p>
        </w:tc>
        <w:tc>
          <w:tcPr>
            <w:tcW w:w="176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959" w:type="dxa"/>
            <w:vAlign w:val="center"/>
          </w:tcPr>
          <w:p>
            <w:pPr>
              <w:pStyle w:val="33"/>
              <w:spacing w:beforeLines="0" w:afterLines="0" w:line="240" w:lineRule="auto"/>
              <w:jc w:val="center"/>
              <w:rPr>
                <w:rFonts w:hAnsi="宋体" w:cs="宋体"/>
                <w:snapToGrid w:val="0"/>
                <w:color w:val="000000"/>
                <w:kern w:val="21"/>
                <w:szCs w:val="21"/>
              </w:rPr>
            </w:pPr>
            <w:r>
              <w:rPr>
                <w:rFonts w:hint="eastAsia" w:ascii="Times New Roman"/>
                <w:bCs/>
                <w:szCs w:val="21"/>
              </w:rPr>
              <w:t>0.346</w:t>
            </w:r>
            <w:r>
              <w:rPr>
                <w:rFonts w:ascii="Times New Roman"/>
                <w:snapToGrid w:val="0"/>
                <w:color w:val="000000"/>
                <w:kern w:val="21"/>
                <w:szCs w:val="21"/>
              </w:rPr>
              <w:t>t/a</w:t>
            </w:r>
          </w:p>
        </w:tc>
        <w:tc>
          <w:tcPr>
            <w:tcW w:w="826" w:type="dxa"/>
            <w:vAlign w:val="center"/>
          </w:tcPr>
          <w:p>
            <w:pPr>
              <w:pStyle w:val="33"/>
              <w:spacing w:beforeLines="0" w:afterLines="0" w:line="240" w:lineRule="auto"/>
              <w:jc w:val="center"/>
              <w:rPr>
                <w:rFonts w:hAnsi="宋体" w:cs="宋体"/>
                <w:snapToGrid w:val="0"/>
                <w:color w:val="000000"/>
                <w:kern w:val="21"/>
                <w:szCs w:val="21"/>
              </w:rPr>
            </w:pPr>
            <w:r>
              <w:rPr>
                <w:rFonts w:hint="eastAsia" w:ascii="Times New Roman"/>
                <w:bCs/>
                <w:szCs w:val="21"/>
              </w:rPr>
              <w:t>0.346</w:t>
            </w:r>
            <w:r>
              <w:rPr>
                <w:rFonts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59" w:type="dxa"/>
            <w:vMerge w:val="continue"/>
            <w:vAlign w:val="center"/>
          </w:tcPr>
          <w:p>
            <w:pPr>
              <w:pStyle w:val="33"/>
              <w:spacing w:beforeLines="0" w:afterLines="0" w:line="240" w:lineRule="auto"/>
              <w:rPr>
                <w:rFonts w:hAnsi="宋体" w:cs="宋体"/>
                <w:snapToGrid w:val="0"/>
                <w:color w:val="000000"/>
                <w:kern w:val="21"/>
                <w:szCs w:val="21"/>
              </w:rPr>
            </w:pPr>
          </w:p>
        </w:tc>
        <w:tc>
          <w:tcPr>
            <w:tcW w:w="1746"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zCs w:val="21"/>
              </w:rPr>
              <w:t>NH</w:t>
            </w:r>
            <w:r>
              <w:rPr>
                <w:rFonts w:ascii="Times New Roman"/>
                <w:szCs w:val="21"/>
                <w:vertAlign w:val="subscript"/>
              </w:rPr>
              <w:t>3</w:t>
            </w:r>
            <w:r>
              <w:rPr>
                <w:rFonts w:ascii="Times New Roman"/>
                <w:szCs w:val="21"/>
              </w:rPr>
              <w:t>-N</w:t>
            </w:r>
          </w:p>
        </w:tc>
        <w:tc>
          <w:tcPr>
            <w:tcW w:w="170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276"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70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559" w:type="dxa"/>
            <w:vAlign w:val="center"/>
          </w:tcPr>
          <w:p>
            <w:pPr>
              <w:pStyle w:val="33"/>
              <w:spacing w:beforeLines="0" w:afterLines="0" w:line="240" w:lineRule="auto"/>
              <w:jc w:val="center"/>
              <w:rPr>
                <w:rFonts w:hAnsi="宋体" w:cs="宋体"/>
                <w:snapToGrid w:val="0"/>
                <w:color w:val="000000"/>
                <w:kern w:val="21"/>
                <w:szCs w:val="21"/>
              </w:rPr>
            </w:pPr>
            <w:r>
              <w:rPr>
                <w:rFonts w:hint="eastAsia" w:ascii="Times New Roman"/>
                <w:bCs/>
                <w:szCs w:val="21"/>
              </w:rPr>
              <w:t>0.029</w:t>
            </w:r>
            <w:r>
              <w:rPr>
                <w:rFonts w:ascii="Times New Roman"/>
                <w:snapToGrid w:val="0"/>
                <w:color w:val="000000"/>
                <w:kern w:val="21"/>
                <w:szCs w:val="21"/>
              </w:rPr>
              <w:t>t/a</w:t>
            </w:r>
          </w:p>
        </w:tc>
        <w:tc>
          <w:tcPr>
            <w:tcW w:w="176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959" w:type="dxa"/>
            <w:vAlign w:val="center"/>
          </w:tcPr>
          <w:p>
            <w:pPr>
              <w:pStyle w:val="33"/>
              <w:spacing w:beforeLines="0" w:afterLines="0" w:line="240" w:lineRule="auto"/>
              <w:jc w:val="center"/>
              <w:rPr>
                <w:rFonts w:hAnsi="宋体" w:cs="宋体"/>
                <w:snapToGrid w:val="0"/>
                <w:color w:val="000000"/>
                <w:kern w:val="21"/>
                <w:szCs w:val="21"/>
              </w:rPr>
            </w:pPr>
            <w:r>
              <w:rPr>
                <w:rFonts w:hint="eastAsia" w:ascii="Times New Roman"/>
                <w:bCs/>
                <w:szCs w:val="21"/>
              </w:rPr>
              <w:t>0.029</w:t>
            </w:r>
            <w:r>
              <w:rPr>
                <w:rFonts w:ascii="Times New Roman"/>
                <w:snapToGrid w:val="0"/>
                <w:color w:val="000000"/>
                <w:kern w:val="21"/>
                <w:szCs w:val="21"/>
              </w:rPr>
              <w:t>t/a</w:t>
            </w:r>
          </w:p>
        </w:tc>
        <w:tc>
          <w:tcPr>
            <w:tcW w:w="826" w:type="dxa"/>
            <w:vAlign w:val="center"/>
          </w:tcPr>
          <w:p>
            <w:pPr>
              <w:pStyle w:val="33"/>
              <w:spacing w:beforeLines="0" w:afterLines="0" w:line="240" w:lineRule="auto"/>
              <w:jc w:val="center"/>
              <w:rPr>
                <w:rFonts w:hAnsi="宋体" w:cs="宋体"/>
                <w:snapToGrid w:val="0"/>
                <w:color w:val="000000"/>
                <w:kern w:val="21"/>
                <w:szCs w:val="21"/>
              </w:rPr>
            </w:pPr>
            <w:r>
              <w:rPr>
                <w:rFonts w:hint="eastAsia" w:ascii="Times New Roman"/>
                <w:bCs/>
                <w:szCs w:val="21"/>
              </w:rPr>
              <w:t>0.029</w:t>
            </w:r>
            <w:r>
              <w:rPr>
                <w:rFonts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1259" w:type="dxa"/>
            <w:vMerge w:val="restart"/>
            <w:vAlign w:val="center"/>
          </w:tcPr>
          <w:p>
            <w:pPr>
              <w:pStyle w:val="33"/>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一般工业</w:t>
            </w:r>
          </w:p>
          <w:p>
            <w:pPr>
              <w:pStyle w:val="33"/>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固体废物</w:t>
            </w:r>
          </w:p>
        </w:tc>
        <w:tc>
          <w:tcPr>
            <w:tcW w:w="1746" w:type="dxa"/>
            <w:vAlign w:val="center"/>
          </w:tcPr>
          <w:p>
            <w:pPr>
              <w:jc w:val="center"/>
              <w:outlineLvl w:val="0"/>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废边角料</w:t>
            </w:r>
          </w:p>
        </w:tc>
        <w:tc>
          <w:tcPr>
            <w:tcW w:w="170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276"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70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559" w:type="dxa"/>
            <w:vAlign w:val="center"/>
          </w:tcPr>
          <w:p>
            <w:pPr>
              <w:jc w:val="center"/>
              <w:rPr>
                <w:rFonts w:hAnsi="宋体" w:cs="宋体"/>
                <w:snapToGrid w:val="0"/>
                <w:color w:val="000000"/>
                <w:kern w:val="21"/>
                <w:szCs w:val="21"/>
              </w:rPr>
            </w:pPr>
            <w:r>
              <w:rPr>
                <w:rFonts w:hint="eastAsia" w:hAnsi="宋体" w:cs="宋体"/>
                <w:snapToGrid w:val="0"/>
                <w:color w:val="000000"/>
                <w:kern w:val="21"/>
                <w:szCs w:val="21"/>
                <w:lang w:val="en-US" w:eastAsia="zh-CN"/>
              </w:rPr>
              <w:t>12</w:t>
            </w:r>
            <w:r>
              <w:rPr>
                <w:snapToGrid w:val="0"/>
                <w:color w:val="000000"/>
                <w:kern w:val="21"/>
                <w:szCs w:val="21"/>
              </w:rPr>
              <w:t>t/a</w:t>
            </w:r>
          </w:p>
        </w:tc>
        <w:tc>
          <w:tcPr>
            <w:tcW w:w="176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959" w:type="dxa"/>
            <w:vAlign w:val="center"/>
          </w:tcPr>
          <w:p>
            <w:pPr>
              <w:jc w:val="center"/>
              <w:rPr>
                <w:rFonts w:hAnsi="宋体" w:cs="宋体"/>
                <w:snapToGrid w:val="0"/>
                <w:color w:val="000000"/>
                <w:kern w:val="21"/>
                <w:szCs w:val="21"/>
              </w:rPr>
            </w:pPr>
            <w:r>
              <w:rPr>
                <w:rFonts w:hint="eastAsia" w:hAnsi="宋体" w:cs="宋体"/>
                <w:snapToGrid w:val="0"/>
                <w:color w:val="000000"/>
                <w:kern w:val="21"/>
                <w:szCs w:val="21"/>
                <w:lang w:val="en-US" w:eastAsia="zh-CN"/>
              </w:rPr>
              <w:t>12</w:t>
            </w:r>
            <w:r>
              <w:rPr>
                <w:snapToGrid w:val="0"/>
                <w:color w:val="000000"/>
                <w:kern w:val="21"/>
                <w:szCs w:val="21"/>
              </w:rPr>
              <w:t>t/a</w:t>
            </w:r>
          </w:p>
        </w:tc>
        <w:tc>
          <w:tcPr>
            <w:tcW w:w="826" w:type="dxa"/>
            <w:vAlign w:val="center"/>
          </w:tcPr>
          <w:p>
            <w:pPr>
              <w:jc w:val="center"/>
              <w:rPr>
                <w:rFonts w:hAnsi="宋体" w:cs="宋体"/>
                <w:snapToGrid w:val="0"/>
                <w:color w:val="000000"/>
                <w:kern w:val="21"/>
                <w:szCs w:val="21"/>
              </w:rPr>
            </w:pPr>
            <w:r>
              <w:rPr>
                <w:rFonts w:hint="eastAsia" w:hAnsi="宋体" w:cs="宋体"/>
                <w:snapToGrid w:val="0"/>
                <w:color w:val="000000"/>
                <w:kern w:val="21"/>
                <w:szCs w:val="21"/>
                <w:lang w:val="en-US" w:eastAsia="zh-CN"/>
              </w:rPr>
              <w:t>12</w:t>
            </w:r>
            <w:r>
              <w:rPr>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59" w:type="dxa"/>
            <w:vMerge w:val="continue"/>
            <w:vAlign w:val="center"/>
          </w:tcPr>
          <w:p>
            <w:pPr>
              <w:pStyle w:val="33"/>
              <w:spacing w:beforeLines="0" w:afterLines="0" w:line="240" w:lineRule="auto"/>
              <w:rPr>
                <w:rFonts w:hAnsi="宋体" w:cs="宋体"/>
                <w:snapToGrid w:val="0"/>
                <w:color w:val="000000"/>
                <w:kern w:val="21"/>
                <w:szCs w:val="21"/>
              </w:rPr>
            </w:pPr>
          </w:p>
        </w:tc>
        <w:tc>
          <w:tcPr>
            <w:tcW w:w="1746" w:type="dxa"/>
            <w:vAlign w:val="center"/>
          </w:tcPr>
          <w:p>
            <w:pPr>
              <w:jc w:val="center"/>
              <w:outlineLvl w:val="0"/>
              <w:rPr>
                <w:rFonts w:hAnsi="宋体" w:cs="宋体"/>
                <w:snapToGrid w:val="0"/>
                <w:color w:val="000000"/>
                <w:kern w:val="21"/>
                <w:szCs w:val="21"/>
              </w:rPr>
            </w:pPr>
            <w:r>
              <w:rPr>
                <w:rFonts w:hint="eastAsia"/>
                <w:szCs w:val="21"/>
              </w:rPr>
              <w:t>废焊条</w:t>
            </w:r>
          </w:p>
        </w:tc>
        <w:tc>
          <w:tcPr>
            <w:tcW w:w="170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276"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70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559" w:type="dxa"/>
            <w:vAlign w:val="center"/>
          </w:tcPr>
          <w:p>
            <w:pPr>
              <w:jc w:val="center"/>
              <w:rPr>
                <w:rFonts w:hAnsi="宋体" w:cs="宋体"/>
                <w:snapToGrid w:val="0"/>
                <w:color w:val="000000"/>
                <w:kern w:val="21"/>
                <w:szCs w:val="21"/>
              </w:rPr>
            </w:pPr>
            <w:r>
              <w:rPr>
                <w:rFonts w:hint="eastAsia" w:hAnsi="宋体" w:cs="宋体"/>
                <w:snapToGrid w:val="0"/>
                <w:color w:val="000000"/>
                <w:kern w:val="21"/>
                <w:szCs w:val="21"/>
                <w:lang w:val="en-US" w:eastAsia="zh-CN"/>
              </w:rPr>
              <w:t>0.2</w:t>
            </w:r>
            <w:r>
              <w:rPr>
                <w:snapToGrid w:val="0"/>
                <w:color w:val="000000"/>
                <w:kern w:val="21"/>
                <w:szCs w:val="21"/>
              </w:rPr>
              <w:t>t/a</w:t>
            </w:r>
          </w:p>
        </w:tc>
        <w:tc>
          <w:tcPr>
            <w:tcW w:w="176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959" w:type="dxa"/>
            <w:vAlign w:val="center"/>
          </w:tcPr>
          <w:p>
            <w:pPr>
              <w:jc w:val="center"/>
              <w:rPr>
                <w:rFonts w:hAnsi="宋体" w:cs="宋体"/>
                <w:snapToGrid w:val="0"/>
                <w:color w:val="000000"/>
                <w:kern w:val="21"/>
                <w:szCs w:val="21"/>
              </w:rPr>
            </w:pPr>
            <w:r>
              <w:rPr>
                <w:rFonts w:hint="eastAsia" w:hAnsi="宋体" w:cs="宋体"/>
                <w:snapToGrid w:val="0"/>
                <w:color w:val="000000"/>
                <w:kern w:val="21"/>
                <w:szCs w:val="21"/>
                <w:lang w:val="en-US" w:eastAsia="zh-CN"/>
              </w:rPr>
              <w:t>0.2</w:t>
            </w:r>
            <w:r>
              <w:rPr>
                <w:snapToGrid w:val="0"/>
                <w:color w:val="000000"/>
                <w:kern w:val="21"/>
                <w:szCs w:val="21"/>
              </w:rPr>
              <w:t>t/a</w:t>
            </w:r>
          </w:p>
        </w:tc>
        <w:tc>
          <w:tcPr>
            <w:tcW w:w="826" w:type="dxa"/>
            <w:vAlign w:val="center"/>
          </w:tcPr>
          <w:p>
            <w:pPr>
              <w:jc w:val="center"/>
              <w:rPr>
                <w:rFonts w:hAnsi="宋体" w:cs="宋体"/>
                <w:snapToGrid w:val="0"/>
                <w:color w:val="000000"/>
                <w:kern w:val="21"/>
                <w:szCs w:val="21"/>
              </w:rPr>
            </w:pPr>
            <w:r>
              <w:rPr>
                <w:rFonts w:hint="eastAsia" w:hAnsi="宋体" w:cs="宋体"/>
                <w:snapToGrid w:val="0"/>
                <w:color w:val="000000"/>
                <w:kern w:val="21"/>
                <w:szCs w:val="21"/>
                <w:lang w:val="en-US" w:eastAsia="zh-CN"/>
              </w:rPr>
              <w:t>0.2</w:t>
            </w:r>
            <w:r>
              <w:rPr>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59" w:type="dxa"/>
            <w:vMerge w:val="restart"/>
            <w:vAlign w:val="center"/>
          </w:tcPr>
          <w:p>
            <w:pPr>
              <w:pStyle w:val="33"/>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危险废物</w:t>
            </w:r>
          </w:p>
        </w:tc>
        <w:tc>
          <w:tcPr>
            <w:tcW w:w="1746" w:type="dxa"/>
            <w:vAlign w:val="center"/>
          </w:tcPr>
          <w:p>
            <w:pPr>
              <w:jc w:val="center"/>
              <w:outlineLvl w:val="0"/>
              <w:rPr>
                <w:rFonts w:hAnsi="宋体" w:cs="宋体"/>
                <w:snapToGrid w:val="0"/>
                <w:color w:val="000000"/>
                <w:kern w:val="21"/>
                <w:szCs w:val="21"/>
              </w:rPr>
            </w:pPr>
            <w:r>
              <w:rPr>
                <w:rFonts w:hint="eastAsia"/>
                <w:szCs w:val="21"/>
              </w:rPr>
              <w:t>废过滤棉</w:t>
            </w:r>
          </w:p>
        </w:tc>
        <w:tc>
          <w:tcPr>
            <w:tcW w:w="170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276"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70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559" w:type="dxa"/>
            <w:vAlign w:val="center"/>
          </w:tcPr>
          <w:p>
            <w:pPr>
              <w:jc w:val="center"/>
              <w:rPr>
                <w:rFonts w:hAnsi="宋体" w:cs="宋体"/>
                <w:snapToGrid w:val="0"/>
                <w:color w:val="000000"/>
                <w:kern w:val="21"/>
                <w:szCs w:val="21"/>
              </w:rPr>
            </w:pPr>
            <w:r>
              <w:rPr>
                <w:rFonts w:hint="eastAsia"/>
                <w:snapToGrid w:val="0"/>
                <w:color w:val="000000"/>
                <w:kern w:val="21"/>
                <w:szCs w:val="21"/>
                <w:lang w:val="en-US" w:eastAsia="zh-CN"/>
              </w:rPr>
              <w:t>1.22</w:t>
            </w:r>
            <w:r>
              <w:rPr>
                <w:snapToGrid w:val="0"/>
                <w:color w:val="000000"/>
                <w:kern w:val="21"/>
                <w:szCs w:val="21"/>
              </w:rPr>
              <w:t>t/a</w:t>
            </w:r>
          </w:p>
        </w:tc>
        <w:tc>
          <w:tcPr>
            <w:tcW w:w="176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959" w:type="dxa"/>
            <w:vAlign w:val="center"/>
          </w:tcPr>
          <w:p>
            <w:pPr>
              <w:jc w:val="center"/>
              <w:rPr>
                <w:rFonts w:hAnsi="宋体" w:cs="宋体"/>
                <w:snapToGrid w:val="0"/>
                <w:color w:val="000000"/>
                <w:kern w:val="21"/>
                <w:szCs w:val="21"/>
              </w:rPr>
            </w:pPr>
            <w:r>
              <w:rPr>
                <w:rFonts w:hint="eastAsia"/>
                <w:snapToGrid w:val="0"/>
                <w:color w:val="000000"/>
                <w:kern w:val="21"/>
                <w:szCs w:val="21"/>
                <w:lang w:val="en-US" w:eastAsia="zh-CN"/>
              </w:rPr>
              <w:t>1.22</w:t>
            </w:r>
            <w:r>
              <w:rPr>
                <w:snapToGrid w:val="0"/>
                <w:color w:val="000000"/>
                <w:kern w:val="21"/>
                <w:szCs w:val="21"/>
              </w:rPr>
              <w:t>t/a</w:t>
            </w:r>
          </w:p>
        </w:tc>
        <w:tc>
          <w:tcPr>
            <w:tcW w:w="826" w:type="dxa"/>
            <w:vAlign w:val="center"/>
          </w:tcPr>
          <w:p>
            <w:pPr>
              <w:jc w:val="center"/>
              <w:rPr>
                <w:rFonts w:hAnsi="宋体" w:cs="宋体"/>
                <w:snapToGrid w:val="0"/>
                <w:color w:val="000000"/>
                <w:kern w:val="21"/>
                <w:szCs w:val="21"/>
              </w:rPr>
            </w:pPr>
            <w:r>
              <w:rPr>
                <w:rFonts w:hint="eastAsia"/>
                <w:snapToGrid w:val="0"/>
                <w:color w:val="000000"/>
                <w:kern w:val="21"/>
                <w:szCs w:val="21"/>
                <w:lang w:val="en-US" w:eastAsia="zh-CN"/>
              </w:rPr>
              <w:t>1.22</w:t>
            </w:r>
            <w:r>
              <w:rPr>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59" w:type="dxa"/>
            <w:vMerge w:val="continue"/>
            <w:vAlign w:val="center"/>
          </w:tcPr>
          <w:p>
            <w:pPr>
              <w:pStyle w:val="33"/>
              <w:spacing w:beforeLines="0" w:afterLines="0" w:line="240" w:lineRule="auto"/>
              <w:rPr>
                <w:rFonts w:hAnsi="宋体" w:cs="宋体"/>
                <w:snapToGrid w:val="0"/>
                <w:color w:val="000000"/>
                <w:kern w:val="21"/>
                <w:szCs w:val="21"/>
              </w:rPr>
            </w:pPr>
          </w:p>
        </w:tc>
        <w:tc>
          <w:tcPr>
            <w:tcW w:w="1746" w:type="dxa"/>
            <w:vAlign w:val="center"/>
          </w:tcPr>
          <w:p>
            <w:pPr>
              <w:jc w:val="center"/>
              <w:outlineLvl w:val="0"/>
              <w:rPr>
                <w:rFonts w:hAnsi="宋体" w:cs="宋体"/>
                <w:snapToGrid w:val="0"/>
                <w:color w:val="000000"/>
                <w:kern w:val="21"/>
                <w:szCs w:val="21"/>
              </w:rPr>
            </w:pPr>
            <w:r>
              <w:rPr>
                <w:rFonts w:hint="eastAsia"/>
                <w:szCs w:val="21"/>
              </w:rPr>
              <w:t>废活性炭</w:t>
            </w:r>
          </w:p>
        </w:tc>
        <w:tc>
          <w:tcPr>
            <w:tcW w:w="170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276"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70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559" w:type="dxa"/>
            <w:vAlign w:val="center"/>
          </w:tcPr>
          <w:p>
            <w:pPr>
              <w:jc w:val="center"/>
              <w:rPr>
                <w:rFonts w:hAnsi="宋体" w:cs="宋体"/>
                <w:snapToGrid w:val="0"/>
                <w:color w:val="000000"/>
                <w:kern w:val="21"/>
                <w:szCs w:val="21"/>
              </w:rPr>
            </w:pPr>
            <w:r>
              <w:rPr>
                <w:rFonts w:hint="eastAsia" w:hAnsi="宋体" w:cs="宋体"/>
                <w:snapToGrid w:val="0"/>
                <w:color w:val="000000"/>
                <w:kern w:val="21"/>
                <w:szCs w:val="21"/>
                <w:lang w:val="en-US" w:eastAsia="zh-CN"/>
              </w:rPr>
              <w:t>10.686</w:t>
            </w:r>
            <w:r>
              <w:rPr>
                <w:snapToGrid w:val="0"/>
                <w:color w:val="000000"/>
                <w:kern w:val="21"/>
                <w:szCs w:val="21"/>
              </w:rPr>
              <w:t>t/a</w:t>
            </w:r>
          </w:p>
        </w:tc>
        <w:tc>
          <w:tcPr>
            <w:tcW w:w="1761" w:type="dxa"/>
            <w:vAlign w:val="center"/>
          </w:tcPr>
          <w:p>
            <w:pPr>
              <w:pStyle w:val="33"/>
              <w:spacing w:beforeLines="0" w:afterLines="0" w:line="240" w:lineRule="auto"/>
              <w:jc w:val="center"/>
              <w:rPr>
                <w:rFonts w:hAnsi="宋体" w:cs="宋体"/>
                <w:snapToGrid w:val="0"/>
                <w:color w:val="000000"/>
                <w:kern w:val="21"/>
                <w:szCs w:val="21"/>
              </w:rPr>
            </w:pPr>
            <w:r>
              <w:rPr>
                <w:rFonts w:ascii="Times New Roman"/>
                <w:snapToGrid w:val="0"/>
                <w:color w:val="000000"/>
                <w:kern w:val="21"/>
                <w:szCs w:val="21"/>
              </w:rPr>
              <w:t>/</w:t>
            </w:r>
          </w:p>
        </w:tc>
        <w:tc>
          <w:tcPr>
            <w:tcW w:w="1959" w:type="dxa"/>
            <w:vAlign w:val="center"/>
          </w:tcPr>
          <w:p>
            <w:pPr>
              <w:jc w:val="center"/>
              <w:rPr>
                <w:rFonts w:hAnsi="宋体" w:cs="宋体"/>
                <w:snapToGrid w:val="0"/>
                <w:color w:val="000000"/>
                <w:kern w:val="21"/>
                <w:szCs w:val="21"/>
              </w:rPr>
            </w:pPr>
            <w:r>
              <w:rPr>
                <w:rFonts w:hint="eastAsia" w:hAnsi="宋体" w:cs="宋体"/>
                <w:snapToGrid w:val="0"/>
                <w:color w:val="000000"/>
                <w:kern w:val="21"/>
                <w:szCs w:val="21"/>
                <w:lang w:val="en-US" w:eastAsia="zh-CN"/>
              </w:rPr>
              <w:t>10.686</w:t>
            </w:r>
            <w:r>
              <w:rPr>
                <w:snapToGrid w:val="0"/>
                <w:color w:val="000000"/>
                <w:kern w:val="21"/>
                <w:szCs w:val="21"/>
              </w:rPr>
              <w:t>t/a</w:t>
            </w:r>
          </w:p>
        </w:tc>
        <w:tc>
          <w:tcPr>
            <w:tcW w:w="826" w:type="dxa"/>
            <w:vAlign w:val="center"/>
          </w:tcPr>
          <w:p>
            <w:pPr>
              <w:jc w:val="center"/>
              <w:rPr>
                <w:rFonts w:hAnsi="宋体" w:cs="宋体"/>
                <w:snapToGrid w:val="0"/>
                <w:color w:val="000000"/>
                <w:kern w:val="21"/>
                <w:szCs w:val="21"/>
              </w:rPr>
            </w:pPr>
            <w:r>
              <w:rPr>
                <w:rFonts w:hint="eastAsia" w:hAnsi="宋体" w:cs="宋体"/>
                <w:snapToGrid w:val="0"/>
                <w:color w:val="000000"/>
                <w:kern w:val="21"/>
                <w:szCs w:val="21"/>
                <w:lang w:val="en-US" w:eastAsia="zh-CN"/>
              </w:rPr>
              <w:t>10.686</w:t>
            </w:r>
            <w:r>
              <w:rPr>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59" w:type="dxa"/>
            <w:vMerge w:val="continue"/>
            <w:vAlign w:val="center"/>
          </w:tcPr>
          <w:p>
            <w:pPr>
              <w:pStyle w:val="33"/>
              <w:spacing w:beforeLines="0" w:afterLines="0" w:line="240" w:lineRule="auto"/>
              <w:rPr>
                <w:rFonts w:hAnsi="宋体" w:cs="宋体"/>
                <w:snapToGrid w:val="0"/>
                <w:color w:val="000000"/>
                <w:kern w:val="21"/>
                <w:szCs w:val="21"/>
              </w:rPr>
            </w:pPr>
          </w:p>
        </w:tc>
        <w:tc>
          <w:tcPr>
            <w:tcW w:w="1746" w:type="dxa"/>
            <w:vAlign w:val="center"/>
          </w:tcPr>
          <w:p>
            <w:pPr>
              <w:jc w:val="center"/>
              <w:outlineLvl w:val="0"/>
              <w:rPr>
                <w:rFonts w:hint="eastAsia" w:eastAsia="宋体"/>
                <w:szCs w:val="21"/>
                <w:lang w:val="en-US" w:eastAsia="zh-CN"/>
              </w:rPr>
            </w:pPr>
            <w:r>
              <w:rPr>
                <w:rFonts w:hint="eastAsia"/>
                <w:szCs w:val="21"/>
              </w:rPr>
              <w:t>废</w:t>
            </w:r>
            <w:r>
              <w:rPr>
                <w:rFonts w:hint="eastAsia"/>
                <w:szCs w:val="21"/>
                <w:lang w:val="en-US" w:eastAsia="zh-CN"/>
              </w:rPr>
              <w:t>油</w:t>
            </w:r>
            <w:r>
              <w:rPr>
                <w:rFonts w:hint="eastAsia"/>
                <w:szCs w:val="21"/>
              </w:rPr>
              <w:t>性漆包装</w:t>
            </w:r>
            <w:r>
              <w:rPr>
                <w:rFonts w:hint="eastAsia"/>
                <w:szCs w:val="21"/>
                <w:lang w:val="en-US" w:eastAsia="zh-CN"/>
              </w:rPr>
              <w:t>桶</w:t>
            </w:r>
          </w:p>
        </w:tc>
        <w:tc>
          <w:tcPr>
            <w:tcW w:w="1701"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pPr>
              <w:jc w:val="center"/>
              <w:rPr>
                <w:rFonts w:hint="eastAsia" w:hAnsi="宋体" w:cs="宋体"/>
                <w:snapToGrid w:val="0"/>
                <w:color w:val="000000"/>
                <w:kern w:val="21"/>
                <w:szCs w:val="21"/>
                <w:lang w:val="en-US" w:eastAsia="zh-CN"/>
              </w:rPr>
            </w:pPr>
            <w:r>
              <w:rPr>
                <w:rFonts w:hint="eastAsia" w:hAnsi="宋体" w:cs="宋体"/>
                <w:snapToGrid w:val="0"/>
                <w:color w:val="000000"/>
                <w:kern w:val="21"/>
                <w:szCs w:val="21"/>
                <w:lang w:val="en-US" w:eastAsia="zh-CN"/>
              </w:rPr>
              <w:t>0.2</w:t>
            </w:r>
            <w:r>
              <w:rPr>
                <w:snapToGrid w:val="0"/>
                <w:color w:val="000000"/>
                <w:kern w:val="21"/>
                <w:szCs w:val="21"/>
              </w:rPr>
              <w:t>t/a</w:t>
            </w:r>
          </w:p>
        </w:tc>
        <w:tc>
          <w:tcPr>
            <w:tcW w:w="1761" w:type="dxa"/>
            <w:vAlign w:val="center"/>
          </w:tcPr>
          <w:p>
            <w:pPr>
              <w:pStyle w:val="33"/>
              <w:spacing w:beforeLines="0" w:afterLines="0" w:line="240" w:lineRule="auto"/>
              <w:jc w:val="center"/>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pPr>
              <w:jc w:val="center"/>
              <w:rPr>
                <w:rFonts w:hint="eastAsia" w:hAnsi="宋体" w:cs="宋体"/>
                <w:snapToGrid w:val="0"/>
                <w:color w:val="000000"/>
                <w:kern w:val="21"/>
                <w:szCs w:val="21"/>
                <w:lang w:val="en-US" w:eastAsia="zh-CN"/>
              </w:rPr>
            </w:pPr>
            <w:r>
              <w:rPr>
                <w:rFonts w:hint="eastAsia" w:hAnsi="宋体" w:cs="宋体"/>
                <w:snapToGrid w:val="0"/>
                <w:color w:val="000000"/>
                <w:kern w:val="21"/>
                <w:szCs w:val="21"/>
                <w:lang w:val="en-US" w:eastAsia="zh-CN"/>
              </w:rPr>
              <w:t>0.2</w:t>
            </w:r>
            <w:r>
              <w:rPr>
                <w:snapToGrid w:val="0"/>
                <w:color w:val="000000"/>
                <w:kern w:val="21"/>
                <w:szCs w:val="21"/>
              </w:rPr>
              <w:t>t/a</w:t>
            </w:r>
          </w:p>
        </w:tc>
        <w:tc>
          <w:tcPr>
            <w:tcW w:w="826" w:type="dxa"/>
            <w:vAlign w:val="center"/>
          </w:tcPr>
          <w:p>
            <w:pPr>
              <w:jc w:val="center"/>
              <w:rPr>
                <w:rFonts w:hint="eastAsia" w:hAnsi="宋体" w:cs="宋体"/>
                <w:snapToGrid w:val="0"/>
                <w:color w:val="000000"/>
                <w:kern w:val="21"/>
                <w:szCs w:val="21"/>
                <w:lang w:val="en-US" w:eastAsia="zh-CN"/>
              </w:rPr>
            </w:pPr>
            <w:r>
              <w:rPr>
                <w:rFonts w:hint="eastAsia" w:hAnsi="宋体" w:cs="宋体"/>
                <w:snapToGrid w:val="0"/>
                <w:color w:val="000000"/>
                <w:kern w:val="21"/>
                <w:szCs w:val="21"/>
                <w:lang w:val="en-US" w:eastAsia="zh-CN"/>
              </w:rPr>
              <w:t>0.2</w:t>
            </w:r>
            <w:r>
              <w:rPr>
                <w:snapToGrid w:val="0"/>
                <w:color w:val="000000"/>
                <w:kern w:val="21"/>
                <w:szCs w:val="21"/>
              </w:rPr>
              <w:t>t/a</w:t>
            </w:r>
          </w:p>
        </w:tc>
      </w:tr>
    </w:tbl>
    <w:p>
      <w:pPr>
        <w:pStyle w:val="33"/>
        <w:spacing w:before="249" w:beforeLines="80" w:after="31"/>
        <w:jc w:val="left"/>
        <w:outlineLvl w:val="0"/>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A26"/>
    <w:multiLevelType w:val="singleLevel"/>
    <w:tmpl w:val="102A4A26"/>
    <w:lvl w:ilvl="0" w:tentative="0">
      <w:start w:val="4"/>
      <w:numFmt w:val="decimal"/>
      <w:suff w:val="nothing"/>
      <w:lvlText w:val="（%1）"/>
      <w:lvlJc w:val="left"/>
    </w:lvl>
  </w:abstractNum>
  <w:abstractNum w:abstractNumId="1">
    <w:nsid w:val="2CCCC634"/>
    <w:multiLevelType w:val="singleLevel"/>
    <w:tmpl w:val="2CCCC634"/>
    <w:lvl w:ilvl="0" w:tentative="0">
      <w:start w:val="1"/>
      <w:numFmt w:val="decimal"/>
      <w:suff w:val="nothing"/>
      <w:lvlText w:val="（%1）"/>
      <w:lvlJc w:val="left"/>
    </w:lvl>
  </w:abstractNum>
  <w:abstractNum w:abstractNumId="2">
    <w:nsid w:val="46AB8FB8"/>
    <w:multiLevelType w:val="singleLevel"/>
    <w:tmpl w:val="46AB8FB8"/>
    <w:lvl w:ilvl="0" w:tentative="0">
      <w:start w:val="1"/>
      <w:numFmt w:val="chineseCounting"/>
      <w:suff w:val="nothing"/>
      <w:lvlText w:val="%1、"/>
      <w:lvlJc w:val="left"/>
      <w:rPr>
        <w:rFonts w:hint="eastAsia"/>
      </w:rPr>
    </w:lvl>
  </w:abstractNum>
  <w:abstractNum w:abstractNumId="3">
    <w:nsid w:val="5FE9F5C6"/>
    <w:multiLevelType w:val="singleLevel"/>
    <w:tmpl w:val="5FE9F5C6"/>
    <w:lvl w:ilvl="0" w:tentative="0">
      <w:start w:val="3"/>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FF"/>
    <w:rsid w:val="00157500"/>
    <w:rsid w:val="00982766"/>
    <w:rsid w:val="00AE1AFF"/>
    <w:rsid w:val="00FC40DA"/>
    <w:rsid w:val="07700F8B"/>
    <w:rsid w:val="092F6756"/>
    <w:rsid w:val="0C0B382D"/>
    <w:rsid w:val="169C35C3"/>
    <w:rsid w:val="18F35EC2"/>
    <w:rsid w:val="1CD63E76"/>
    <w:rsid w:val="3019333F"/>
    <w:rsid w:val="332E0B63"/>
    <w:rsid w:val="33965B18"/>
    <w:rsid w:val="36423A0F"/>
    <w:rsid w:val="3775550D"/>
    <w:rsid w:val="3BCB1174"/>
    <w:rsid w:val="47B9024C"/>
    <w:rsid w:val="47F74A0C"/>
    <w:rsid w:val="491462F0"/>
    <w:rsid w:val="49781B19"/>
    <w:rsid w:val="4B301087"/>
    <w:rsid w:val="4CA8794A"/>
    <w:rsid w:val="4D0C0801"/>
    <w:rsid w:val="58CF4433"/>
    <w:rsid w:val="5CC567C7"/>
    <w:rsid w:val="5E6A0FA2"/>
    <w:rsid w:val="607F5446"/>
    <w:rsid w:val="634C37AE"/>
    <w:rsid w:val="6CA46D45"/>
    <w:rsid w:val="6E7C5ABE"/>
    <w:rsid w:val="75A53437"/>
    <w:rsid w:val="7A18469C"/>
    <w:rsid w:val="7A8015C5"/>
    <w:rsid w:val="7B133E1E"/>
    <w:rsid w:val="7D9C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0" w:semiHidden="0" w:name="heading 3"/>
    <w:lsdException w:qFormat="1" w:unhideWhenUsed="0"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217"/>
      <w:outlineLvl w:val="0"/>
    </w:pPr>
    <w:rPr>
      <w:rFonts w:ascii="宋体" w:hAnsi="宋体"/>
      <w:b/>
      <w:bCs/>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2" w:lineRule="auto"/>
      <w:outlineLvl w:val="3"/>
    </w:pPr>
    <w:rPr>
      <w:rFonts w:ascii="Arial" w:hAnsi="Arial" w:eastAsia="黑体"/>
      <w:b/>
    </w:rPr>
  </w:style>
  <w:style w:type="paragraph" w:styleId="6">
    <w:name w:val="heading 5"/>
    <w:basedOn w:val="1"/>
    <w:next w:val="1"/>
    <w:qFormat/>
    <w:uiPriority w:val="1"/>
    <w:pPr>
      <w:jc w:val="center"/>
      <w:outlineLvl w:val="4"/>
    </w:pPr>
    <w:rPr>
      <w:rFonts w:ascii="宋体" w:hAnsi="宋体" w:cs="宋体"/>
      <w:b/>
      <w:bCs/>
      <w:sz w:val="24"/>
      <w:lang w:val="zh-CN" w:bidi="zh-CN"/>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annotation subject"/>
    <w:basedOn w:val="8"/>
    <w:next w:val="8"/>
    <w:link w:val="35"/>
    <w:qFormat/>
    <w:uiPriority w:val="0"/>
    <w:rPr>
      <w:b/>
      <w:bCs/>
      <w:kern w:val="2"/>
      <w:sz w:val="21"/>
      <w:szCs w:val="24"/>
    </w:rPr>
  </w:style>
  <w:style w:type="paragraph" w:styleId="8">
    <w:name w:val="annotation text"/>
    <w:basedOn w:val="1"/>
    <w:link w:val="34"/>
    <w:semiHidden/>
    <w:qFormat/>
    <w:uiPriority w:val="0"/>
    <w:pPr>
      <w:jc w:val="left"/>
    </w:pPr>
    <w:rPr>
      <w:kern w:val="0"/>
      <w:sz w:val="24"/>
      <w:szCs w:val="20"/>
    </w:rPr>
  </w:style>
  <w:style w:type="paragraph" w:styleId="9">
    <w:name w:val="Body Text Indent"/>
    <w:basedOn w:val="1"/>
    <w:next w:val="10"/>
    <w:qFormat/>
    <w:uiPriority w:val="0"/>
    <w:pPr>
      <w:spacing w:after="120"/>
      <w:ind w:left="420" w:leftChars="200"/>
    </w:pPr>
    <w:rPr>
      <w:kern w:val="0"/>
      <w:sz w:val="24"/>
      <w:szCs w:val="20"/>
    </w:rPr>
  </w:style>
  <w:style w:type="paragraph" w:styleId="10">
    <w:name w:val="Body Text Indent 2"/>
    <w:basedOn w:val="1"/>
    <w:qFormat/>
    <w:uiPriority w:val="0"/>
    <w:pPr>
      <w:spacing w:line="400" w:lineRule="exact"/>
      <w:ind w:firstLine="573"/>
    </w:pPr>
    <w:rPr>
      <w:rFonts w:ascii="宋体" w:hAnsi="宋体"/>
      <w:sz w:val="28"/>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Body Text First Indent 2"/>
    <w:basedOn w:val="9"/>
    <w:next w:val="1"/>
    <w:qFormat/>
    <w:uiPriority w:val="0"/>
    <w:pPr>
      <w:ind w:firstLine="420"/>
    </w:p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styleId="16">
    <w:name w:val="page number"/>
    <w:basedOn w:val="15"/>
    <w:qFormat/>
    <w:uiPriority w:val="0"/>
  </w:style>
  <w:style w:type="character" w:styleId="17">
    <w:name w:val="annotation reference"/>
    <w:basedOn w:val="15"/>
    <w:semiHidden/>
    <w:qFormat/>
    <w:uiPriority w:val="0"/>
    <w:rPr>
      <w:sz w:val="21"/>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21">
    <w:name w:val="样式2"/>
    <w:basedOn w:val="1"/>
    <w:next w:val="1"/>
    <w:qFormat/>
    <w:uiPriority w:val="0"/>
  </w:style>
  <w:style w:type="paragraph" w:customStyle="1" w:styleId="22">
    <w:name w:val="能用的格式"/>
    <w:basedOn w:val="1"/>
    <w:next w:val="2"/>
    <w:qFormat/>
    <w:uiPriority w:val="0"/>
  </w:style>
  <w:style w:type="paragraph" w:customStyle="1" w:styleId="23">
    <w:name w:val="可能用的格式"/>
    <w:basedOn w:val="1"/>
    <w:qFormat/>
    <w:uiPriority w:val="0"/>
  </w:style>
  <w:style w:type="paragraph" w:customStyle="1" w:styleId="24">
    <w:name w:val="表格内容"/>
    <w:basedOn w:val="1"/>
    <w:next w:val="1"/>
    <w:qFormat/>
    <w:uiPriority w:val="0"/>
    <w:pPr>
      <w:spacing w:line="240" w:lineRule="atLeast"/>
      <w:jc w:val="center"/>
    </w:pPr>
    <w:rPr>
      <w:szCs w:val="20"/>
    </w:rPr>
  </w:style>
  <w:style w:type="paragraph" w:customStyle="1" w:styleId="25">
    <w:name w:val="正文文字"/>
    <w:basedOn w:val="1"/>
    <w:qFormat/>
    <w:uiPriority w:val="0"/>
    <w:pPr>
      <w:spacing w:line="560" w:lineRule="exact"/>
      <w:ind w:firstLine="200" w:firstLineChars="200"/>
    </w:pPr>
    <w:rPr>
      <w:sz w:val="24"/>
      <w:szCs w:val="20"/>
    </w:rPr>
  </w:style>
  <w:style w:type="paragraph" w:customStyle="1" w:styleId="26">
    <w:name w:val="A标准格式"/>
    <w:basedOn w:val="1"/>
    <w:qFormat/>
    <w:uiPriority w:val="0"/>
    <w:pPr>
      <w:spacing w:line="440" w:lineRule="exact"/>
      <w:ind w:firstLine="480" w:firstLineChars="200"/>
    </w:pPr>
    <w:rPr>
      <w:sz w:val="24"/>
    </w:rPr>
  </w:style>
  <w:style w:type="paragraph" w:customStyle="1" w:styleId="2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8">
    <w:name w:val="！正文"/>
    <w:basedOn w:val="1"/>
    <w:qFormat/>
    <w:uiPriority w:val="0"/>
    <w:pPr>
      <w:ind w:firstLine="480"/>
    </w:pPr>
    <w:rPr>
      <w:rFonts w:cs="宋体"/>
      <w:szCs w:val="20"/>
    </w:rPr>
  </w:style>
  <w:style w:type="character" w:customStyle="1" w:styleId="29">
    <w:name w:val="font41"/>
    <w:basedOn w:val="15"/>
    <w:qFormat/>
    <w:uiPriority w:val="0"/>
    <w:rPr>
      <w:rFonts w:hint="eastAsia" w:ascii="宋体" w:hAnsi="宋体" w:eastAsia="宋体" w:cs="宋体"/>
      <w:color w:val="000000"/>
      <w:sz w:val="22"/>
      <w:szCs w:val="22"/>
      <w:u w:val="none"/>
    </w:rPr>
  </w:style>
  <w:style w:type="paragraph" w:customStyle="1" w:styleId="30">
    <w:name w:val="Table Paragraph"/>
    <w:basedOn w:val="1"/>
    <w:qFormat/>
    <w:uiPriority w:val="1"/>
    <w:rPr>
      <w:rFonts w:ascii="宋体" w:hAnsi="宋体" w:cs="宋体"/>
      <w:lang w:val="zh-CN" w:bidi="zh-CN"/>
    </w:rPr>
  </w:style>
  <w:style w:type="paragraph" w:customStyle="1" w:styleId="31">
    <w:name w:val="表格内容自定"/>
    <w:basedOn w:val="1"/>
    <w:qFormat/>
    <w:uiPriority w:val="0"/>
    <w:pPr>
      <w:spacing w:line="280" w:lineRule="exact"/>
      <w:jc w:val="center"/>
    </w:pPr>
    <w:rPr>
      <w:kern w:val="0"/>
      <w:sz w:val="18"/>
      <w:szCs w:val="21"/>
    </w:rPr>
  </w:style>
  <w:style w:type="paragraph" w:customStyle="1" w:styleId="32">
    <w:name w:val="24磅正文"/>
    <w:basedOn w:val="1"/>
    <w:qFormat/>
    <w:uiPriority w:val="0"/>
    <w:pPr>
      <w:spacing w:line="480" w:lineRule="exact"/>
      <w:ind w:firstLine="480" w:firstLineChars="200"/>
    </w:pPr>
    <w:rPr>
      <w:sz w:val="24"/>
    </w:rPr>
  </w:style>
  <w:style w:type="paragraph" w:customStyle="1" w:styleId="33">
    <w:name w:val="表格"/>
    <w:basedOn w:val="1"/>
    <w:next w:val="1"/>
    <w:qFormat/>
    <w:uiPriority w:val="0"/>
    <w:pPr>
      <w:adjustRightInd w:val="0"/>
      <w:snapToGrid w:val="0"/>
      <w:spacing w:beforeLines="10" w:afterLines="10" w:line="259" w:lineRule="auto"/>
      <w:jc w:val="center"/>
    </w:pPr>
    <w:rPr>
      <w:rFonts w:ascii="宋体"/>
      <w:kern w:val="0"/>
      <w:szCs w:val="20"/>
    </w:rPr>
  </w:style>
  <w:style w:type="character" w:customStyle="1" w:styleId="34">
    <w:name w:val="批注文字 字符"/>
    <w:basedOn w:val="15"/>
    <w:link w:val="8"/>
    <w:semiHidden/>
    <w:qFormat/>
    <w:uiPriority w:val="0"/>
    <w:rPr>
      <w:sz w:val="24"/>
    </w:rPr>
  </w:style>
  <w:style w:type="character" w:customStyle="1" w:styleId="35">
    <w:name w:val="批注主题 字符"/>
    <w:basedOn w:val="34"/>
    <w:link w:val="7"/>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5811</Words>
  <Characters>33127</Characters>
  <Lines>276</Lines>
  <Paragraphs>77</Paragraphs>
  <TotalTime>6</TotalTime>
  <ScaleCrop>false</ScaleCrop>
  <LinksUpToDate>false</LinksUpToDate>
  <CharactersWithSpaces>38861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2020-12-13T09:40:00Z</dcterms:created>
  <dc:creator>ASUS</dc:creator>
  <cp:lastModifiedBy>踏雪寻梅</cp:lastModifiedBy>
  <dcterms:modified xsi:type="dcterms:W3CDTF">2021-05-13T03:14:38Z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21D8344C965E4DDEA80A6C40A2E2D352</vt:lpwstr>
  </property>
</Properties>
</file>