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144"/>
          <w:szCs w:val="144"/>
        </w:rPr>
      </w:pPr>
      <w:r>
        <w:rPr>
          <w:rFonts w:hint="eastAsia" w:ascii="宋体" w:hAnsi="宋体"/>
          <w:b/>
          <w:sz w:val="144"/>
          <w:szCs w:val="144"/>
        </w:rPr>
        <w:t>泗 县 发 电</w:t>
      </w:r>
    </w:p>
    <w:p>
      <w:pPr>
        <w:rPr>
          <w:rFonts w:hint="eastAsia" w:ascii="楷体_GB2312" w:eastAsia="楷体_GB2312"/>
          <w:sz w:val="32"/>
          <w:szCs w:val="32"/>
          <w:u w:val="single"/>
        </w:rPr>
      </w:pPr>
    </w:p>
    <w:p>
      <w:pPr>
        <w:rPr>
          <w:rFonts w:hint="eastAsia" w:ascii="楷体_GB2312" w:eastAsia="楷体_GB2312"/>
          <w:sz w:val="32"/>
          <w:szCs w:val="32"/>
        </w:rPr>
      </w:pPr>
      <w:r>
        <w:rPr>
          <w:rFonts w:hint="eastAsia" w:ascii="楷体_GB2312" w:eastAsia="楷体_GB2312"/>
          <w:sz w:val="32"/>
          <w:szCs w:val="32"/>
          <w:u w:val="single"/>
        </w:rPr>
        <w:t xml:space="preserve">发电单位 </w:t>
      </w:r>
      <w:r>
        <w:rPr>
          <w:rFonts w:hint="eastAsia" w:ascii="楷体_GB2312" w:eastAsia="楷体_GB2312"/>
          <w:sz w:val="32"/>
          <w:szCs w:val="32"/>
          <w:u w:val="single"/>
          <w:lang w:val="en-US" w:eastAsia="zh-CN"/>
        </w:rPr>
        <w:t xml:space="preserve"> 泗县教育体育</w:t>
      </w:r>
      <w:r>
        <w:rPr>
          <w:rFonts w:hint="eastAsia" w:ascii="楷体_GB2312" w:eastAsia="楷体_GB2312"/>
          <w:sz w:val="32"/>
          <w:szCs w:val="32"/>
          <w:u w:val="single"/>
        </w:rPr>
        <w:t xml:space="preserve">局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签批盖章：孙志远</w:t>
      </w:r>
      <w:r>
        <w:rPr>
          <w:rFonts w:hint="eastAsia"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r>
        <w:rPr>
          <w:rFonts w:hint="eastAsia" w:ascii="楷体_GB2312" w:eastAsia="楷体_GB2312"/>
          <w:sz w:val="32"/>
          <w:szCs w:val="32"/>
          <w:u w:val="single"/>
        </w:rPr>
        <w:t xml:space="preserve">等    级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教内电[20</w:t>
      </w:r>
      <w:r>
        <w:rPr>
          <w:rFonts w:hint="eastAsia" w:ascii="楷体_GB2312" w:eastAsia="楷体_GB2312"/>
          <w:sz w:val="32"/>
          <w:szCs w:val="32"/>
          <w:u w:val="single"/>
          <w:lang w:val="en-US" w:eastAsia="zh-CN"/>
        </w:rPr>
        <w:t>21</w:t>
      </w:r>
      <w:r>
        <w:rPr>
          <w:rFonts w:hint="eastAsia" w:ascii="楷体_GB2312" w:eastAsia="楷体_GB2312"/>
          <w:sz w:val="32"/>
          <w:szCs w:val="32"/>
          <w:u w:val="single"/>
        </w:rPr>
        <w:t>]</w:t>
      </w:r>
      <w:r>
        <w:rPr>
          <w:rFonts w:hint="eastAsia" w:ascii="楷体_GB2312" w:eastAsia="楷体_GB2312"/>
          <w:sz w:val="32"/>
          <w:szCs w:val="32"/>
          <w:u w:val="single"/>
          <w:lang w:val="en-US" w:eastAsia="zh-CN"/>
        </w:rPr>
        <w:t xml:space="preserve"> 99 </w:t>
      </w:r>
      <w:r>
        <w:rPr>
          <w:rFonts w:hint="eastAsia" w:ascii="楷体_GB2312" w:eastAsia="楷体_GB2312"/>
          <w:sz w:val="32"/>
          <w:szCs w:val="32"/>
          <w:u w:val="single"/>
        </w:rPr>
        <w:t xml:space="preserve">号 </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关于开展“泗县第三届心理健康教育活动月”活动的通知</w:t>
      </w:r>
    </w:p>
    <w:p>
      <w:pPr>
        <w:keepNext w:val="0"/>
        <w:keepLines w:val="0"/>
        <w:pageBreakBefore w:val="0"/>
        <w:widowControl w:val="0"/>
        <w:kinsoku/>
        <w:wordWrap/>
        <w:overflowPunct/>
        <w:topLinePunct w:val="0"/>
        <w:autoSpaceDE/>
        <w:autoSpaceDN/>
        <w:bidi w:val="0"/>
        <w:adjustRightInd/>
        <w:snapToGrid/>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w:t>
      </w:r>
      <w:bookmarkStart w:id="0" w:name="_GoBack"/>
      <w:bookmarkEnd w:id="0"/>
      <w:r>
        <w:rPr>
          <w:rFonts w:hint="eastAsia" w:ascii="仿宋" w:hAnsi="仿宋" w:eastAsia="仿宋" w:cs="仿宋"/>
          <w:sz w:val="32"/>
          <w:szCs w:val="32"/>
          <w:lang w:val="en-US" w:eastAsia="zh-CN"/>
        </w:rPr>
        <w:t>中心学校、中学：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推进宿州市心理健康教育服务体系“一十百千万”工程，持续推进《宿州市2021年春季学生心理健康教育专项行动方案》（宿教工委函[2021]18号），进一步做好我县中小学心理健康教育工作，引导学生认识自我，珍爱生命，树立正确的生命观，增强社会责任感，培育学生自尊自信、理性平和、积极向上的健康心态，创建幸福平安校园，经研究决定开展“泗县第三届心理健康教育活动月”活动。现将具体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珍爱生命  幸福成长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2021年5月1日--6月30日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以积极心理学、发展心理学理念为引领，围绕“珍爱生命 幸福成长”主题，积极开展生命教育普及宣传活动，引导学生认识生命的独特性和可贵性，感受生命的喜悦，体验生命的意义，树立正确的世界观、人生观和价值观。正确认识和处理家庭变故、学业压力等带来的心理困扰，增强抵抗挫折和抗压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（一）小学阶段</w:t>
      </w:r>
      <w:r>
        <w:rPr>
          <w:rFonts w:hint="eastAsia" w:ascii="仿宋" w:hAnsi="仿宋" w:eastAsia="仿宋" w:cs="仿宋"/>
          <w:sz w:val="32"/>
          <w:szCs w:val="32"/>
          <w:lang w:val="en-US" w:eastAsia="zh-CN"/>
        </w:rPr>
        <w:t>：帮助和引导学生知道“我从哪里来？”，初步了解自身的生长发育特点，树立正确的生命意识，养成健康的生活习惯。教育内容重点为：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1、初步认识自然界的生命现象，喜爱充满生机的世界。初步了解自己的身体，了解身体的生长情形，有性别意识，具有欣赏和积极乐观的心态。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2、初步认识和体验生命的可贵，能珍爱生命。学习必要的交通安全、防溺水等基本技能，初步掌握突发灾害时的自救方法。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（二）初中阶段：</w:t>
      </w:r>
      <w:r>
        <w:rPr>
          <w:rFonts w:hint="eastAsia" w:ascii="仿宋" w:hAnsi="仿宋" w:eastAsia="仿宋" w:cs="仿宋"/>
          <w:sz w:val="32"/>
          <w:szCs w:val="32"/>
          <w:lang w:val="en-US" w:eastAsia="zh-CN"/>
        </w:rPr>
        <w:t>帮助和引导学生知道“我是谁？”，了解青春期生理、心理发展特点。学会尊重生命、关爱生命、悦纳自我、接纳他人。掌握自我保护、应对灾难的基本技能。教育内容重点为：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1、了解人体的构造与各器官的功能，认识青春期的生理现象，认识性别差异，学会健康的异性交往。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2、认识生命的意义与价值，懂得尊重、钦佩顽强的生命。学习并掌握应对欺凌、敲诈、恐吓、性伤害及突发事件的技能。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（三）高中阶段：</w:t>
      </w:r>
      <w:r>
        <w:rPr>
          <w:rFonts w:hint="eastAsia" w:ascii="仿宋" w:hAnsi="仿宋" w:eastAsia="仿宋" w:cs="仿宋"/>
          <w:sz w:val="32"/>
          <w:szCs w:val="32"/>
          <w:lang w:val="en-US" w:eastAsia="zh-CN"/>
        </w:rPr>
        <w:t>帮助和引导学生知道“我要到哪里去？”，开展生涯教育。学会尊重他人、理解生命、热爱生命，培育积极的生活态度和人生观。教育内容重点为：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1、认识和遵守异性交往的道德规范，学会妥善处理和认识两性关系中的情绪问题和价值问题，能够妥善处理人际交往中的冲突和矛盾，建立良好的人际关系。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2、开展生涯教育，理解生命的意义，培养积极的生命态度，学会应对挫折的方法与技能，学习应对精神创伤的危机干预技能。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各校要结合自身实际和不同学段学生的心理特点重点开展好以下八项工作：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1、做一次“生命教育”启动宣传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利用国旗下讲话、橱窗板报、自媒体等途径广泛宣传本次活动的意义，努力营造良好的宣传氛围，使学生认识生命的起源和意义，理解生命的珍贵，热情地参与到生命教育活动中来。县未成年人心理健康辅导中心围绕本次活动主题，做好进校园活动服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2、开一次“珍爱生命”主题班会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班要开展一次“珍爱生命，幸福成长”的主题班会。通过主题发言、小组讨论、团体心理辅导等形式，学会尊重生命、关怀生命，树立正确的生命意识和价值观。各班班委会要积极筹备，班级心理委员要认真总结并撰写生命教育主题班会活动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3、上一节“珍爱生命”为主题的心理健康优质课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活动期间，心理健康教育学科教师（班主任）要围绕本学段学生心理健康教育内容的重点上好一节生命教育为主题的心理健康教育优质课，并积极参与心理健康教育学科优质课评选。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拍一张（组）表现“生命”主题的照片（画一幅生命图景）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感知生命之美，方能热爱生命，对生命美好印记的寻求和向往构筑了学生对生命的立体认知。针对学生的认知特点，开展“拍一张生命照片（画一幅生命图景）”活动，帮助学生发现自然界和社会中呈现出来的生命之美，并将自己的感受通过照片（绘画）的方式表达出来，以班级为单位，举办一场生命影展（画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5、看一场“珍爱生命”的影片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要求学生观看生命教育影片。如：《阿甘正传》 《放牛班的春天》《遗愿清单》《入殓师》《寻梦环游记》《心灵奇旅》《假如给我三天光明》等，或者《爱的奉献》抗震救灾募捐晚会、“防火与逃生”系列片、交通安全教育片、励志教育片等影片，让学生从中感悟生命的价值，真正认识生命的可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6、设置并管理好一个“知心信箱”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方便又相对隐蔽的位置，设置一个信箱（信箱要提供求助电话），让学生把自己在学习、生活、人际关系、家庭、心理等方面所遇到的疑难问题放到信箱中。心理健康教育学科老师根据问题的不同性质通过笔谈、面谈、 团辅等形式给予心理疏导，做到早发现、早预防、早干预。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7、做一次重点帮扶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对“专项行动”中排查梳理出的“重点人群”，学校要组织教师包干负责，开展一对一、面对面的谈心谈话，深入了解学生的心理状况和思想情绪，建立工作台帐并做好持续追踪和支持。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8、开展一次以“生命教育”为主题的家校共育活动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家长学校、家委会、家长会、专题讲座、智慧父母课堂、家教沙龙、致家长的一封信等形式，向家长传递与活动主题相关的心理健康知识和家庭教育理念，促进家校紧密联系，共同加强学生心理健康教育和心理危机预防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四、活动要求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1、统一思想，高度重视。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心理健康教育月活动是集中宣传心理健康知识的重要方式，是培养学生健康心理，提高自我调适能力的重要手段。要抓好宣传，营造氛围，突出主题，确保实效。县教体局将对“专项行动”及“活动月”开展情况进行督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2、专人负责，抓好落实。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（1）各校要结合本校实际，树立生命至上理念，本着对生命负责的态度，明确专人负责，扎实开展活动，力求取得实效。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校要扎实开展心理健康教育优质课评选活动，力争做到公平公正，做好推荐工作。其中农村学校每校推荐1人，城区学校每校推荐2人，同时提供教学设计（纸质和电子版）及课堂实录，时长为小学40分钟，中学45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（3）各校要开展以“生命教育”为主题面对家长的优质讲座，每校推荐1人，提供讲稿（纸质和电子版）和录音，时长45分钟。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（4）各校要在7月5日前将“专项行动”“活动月”活动总结（1500字包含文字、图片）、优质课、优质讲座按照要求分类报送至县教体局213室，联系电话： 0557--7016008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r>
        <w:rPr>
          <w:rFonts w:hint="eastAsia"/>
          <w:sz w:val="32"/>
          <w:szCs w:val="32"/>
          <w:lang w:val="en-US" w:eastAsia="zh-CN"/>
        </w:rPr>
        <w:t xml:space="preserve">                                2021年5月13日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A6184"/>
    <w:multiLevelType w:val="singleLevel"/>
    <w:tmpl w:val="FB7A618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E2EEC"/>
    <w:rsid w:val="0023148B"/>
    <w:rsid w:val="00914795"/>
    <w:rsid w:val="01DC4A51"/>
    <w:rsid w:val="03A261B7"/>
    <w:rsid w:val="08996FEC"/>
    <w:rsid w:val="0B2441B4"/>
    <w:rsid w:val="0B746655"/>
    <w:rsid w:val="106D2E06"/>
    <w:rsid w:val="132B754E"/>
    <w:rsid w:val="14A1497C"/>
    <w:rsid w:val="1A0C6739"/>
    <w:rsid w:val="1C657A27"/>
    <w:rsid w:val="1D8C3EEF"/>
    <w:rsid w:val="1E4F338D"/>
    <w:rsid w:val="225E2EEC"/>
    <w:rsid w:val="23BD3CE6"/>
    <w:rsid w:val="25625308"/>
    <w:rsid w:val="27A47A23"/>
    <w:rsid w:val="29BC3081"/>
    <w:rsid w:val="2B50690A"/>
    <w:rsid w:val="346B6887"/>
    <w:rsid w:val="3AD62923"/>
    <w:rsid w:val="3B8D6853"/>
    <w:rsid w:val="3FD37915"/>
    <w:rsid w:val="4B112A55"/>
    <w:rsid w:val="4B401F26"/>
    <w:rsid w:val="4FC01167"/>
    <w:rsid w:val="50FA6262"/>
    <w:rsid w:val="52A8358E"/>
    <w:rsid w:val="52F5069E"/>
    <w:rsid w:val="58FA1B64"/>
    <w:rsid w:val="5EB55110"/>
    <w:rsid w:val="62032430"/>
    <w:rsid w:val="633932CC"/>
    <w:rsid w:val="6B3A47D7"/>
    <w:rsid w:val="6D362581"/>
    <w:rsid w:val="6F3B7FD0"/>
    <w:rsid w:val="717811CF"/>
    <w:rsid w:val="71D80E40"/>
    <w:rsid w:val="79BC316C"/>
    <w:rsid w:val="7AE6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500" w:lineRule="exact"/>
    </w:pPr>
    <w:rPr>
      <w:rFonts w:ascii="仿宋_GB2312" w:hAnsi="宋体" w:eastAsia="仿宋_GB2312"/>
      <w:kern w:val="0"/>
      <w:sz w:val="30"/>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2021-02-07T02:18:00Z</dcterms:created>
  <dc:creator>简单最美</dc:creator>
  <cp:lastModifiedBy>Administrator</cp:lastModifiedBy>
  <cp:lastPrinted>2021-05-13T01:07:00Z</cp:lastPrinted>
  <dcterms:modified xsi:type="dcterms:W3CDTF">2021-05-13T02:13:59Z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8A322D6D75434DE4A4CDE5AE4200DA76</vt:lpwstr>
  </property>
</Properties>
</file>