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宿州市泗县荣辉书香门第项目水土保持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39</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宿州市泗县荣辉书香门第</w:t>
      </w:r>
      <w:r>
        <w:rPr>
          <w:rFonts w:hint="eastAsia" w:asciiTheme="minorEastAsia" w:hAnsiTheme="minorEastAsia" w:cstheme="minorEastAsia"/>
          <w:sz w:val="32"/>
          <w:szCs w:val="40"/>
          <w:lang w:val="en-US" w:eastAsia="zh-CN"/>
        </w:rPr>
        <w:t>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2019-341324-70-03-003520</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宿州市泗县荣辉书香门第</w:t>
      </w:r>
      <w:r>
        <w:rPr>
          <w:rFonts w:hint="eastAsia" w:asciiTheme="minorEastAsia" w:hAnsiTheme="minorEastAsia" w:cstheme="minorEastAsia"/>
          <w:sz w:val="32"/>
          <w:szCs w:val="40"/>
          <w:lang w:val="en-US" w:eastAsia="zh-CN"/>
        </w:rPr>
        <w:t>位于丹凤路与桃园路交口的西北角。工程总占地面积2.19</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，均为永久占地</w:t>
      </w:r>
      <w:r>
        <w:rPr>
          <w:rFonts w:hint="eastAsia" w:asciiTheme="minorEastAsia" w:hAnsiTheme="minorEastAsia" w:cstheme="minorEastAsia"/>
          <w:sz w:val="32"/>
          <w:szCs w:val="40"/>
          <w:vertAlign w:val="baseline"/>
          <w:lang w:val="en-US" w:eastAsia="zh-CN"/>
        </w:rPr>
        <w:t>。</w:t>
      </w:r>
      <w:r>
        <w:rPr>
          <w:rFonts w:hint="eastAsia" w:asciiTheme="minorEastAsia" w:hAnsiTheme="minorEastAsia" w:cstheme="minorEastAsia"/>
          <w:sz w:val="32"/>
          <w:szCs w:val="40"/>
          <w:lang w:val="en-US" w:eastAsia="zh-CN"/>
        </w:rPr>
        <w:t>项目防治责任面积2.19</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2.19</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五、行政相对人名称：安徽</w:t>
      </w:r>
      <w:r>
        <w:rPr>
          <w:rFonts w:hint="eastAsia" w:asciiTheme="minorEastAsia" w:hAnsiTheme="minorEastAsia" w:cstheme="minorEastAsia"/>
          <w:sz w:val="32"/>
          <w:szCs w:val="40"/>
          <w:lang w:val="en-US" w:eastAsia="zh-CN"/>
        </w:rPr>
        <w:t>荣辉置业有限公</w:t>
      </w:r>
      <w:r>
        <w:rPr>
          <w:rFonts w:hint="eastAsia" w:asciiTheme="minorEastAsia" w:hAnsiTheme="minorEastAsia" w:eastAsiaTheme="minorEastAsia" w:cstheme="minorEastAsia"/>
          <w:sz w:val="32"/>
          <w:szCs w:val="40"/>
        </w:rPr>
        <w:t>司</w:t>
      </w:r>
      <w:r>
        <w:rPr>
          <w:rFonts w:hint="eastAsia" w:asciiTheme="minorEastAsia" w:hAnsiTheme="minorEastAsia" w:cstheme="minorEastAsia"/>
          <w:sz w:val="32"/>
          <w:szCs w:val="40"/>
          <w:lang w:val="en-US" w:eastAsia="zh-CN"/>
        </w:rPr>
        <w:t>泗县分公司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六、行政相对人代码：91341324MA2T8F4FXR</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李海强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：2021年6月29日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238C12E9"/>
    <w:rsid w:val="3868645B"/>
    <w:rsid w:val="38BE45F9"/>
    <w:rsid w:val="45262FEC"/>
    <w:rsid w:val="461B73E1"/>
    <w:rsid w:val="54EB68BA"/>
    <w:rsid w:val="59A8383E"/>
    <w:rsid w:val="61B843AF"/>
    <w:rsid w:val="62B05C7A"/>
    <w:rsid w:val="62F03745"/>
    <w:rsid w:val="669B1AF3"/>
    <w:rsid w:val="66BC0935"/>
    <w:rsid w:val="673A7FBE"/>
    <w:rsid w:val="674F359D"/>
    <w:rsid w:val="6B2D06C1"/>
    <w:rsid w:val="73C55D55"/>
    <w:rsid w:val="7724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2021-06-30T02:28:11Z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5E4C79107D89418EB57C0162F5ECD6A2</vt:lpwstr>
  </property>
</Properties>
</file>