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泗县牧原农牧有限公司泗县十场生猪养殖项目水土保持方案报告书的批复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48</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泗县牧原农牧有限公司泗县十场生猪养殖</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2019-341324-03-03-017787</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泗县牧原农牧有限公司泗县十场生猪养殖项目位于安徽省宿州市泗县丁湖镇春韩村。工程总占地面积38.92hm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，其中永久占地37.6hm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，临时占地1.32hm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38.92</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宋体" w:hAnsi="宋体"/>
          <w:sz w:val="32"/>
          <w:szCs w:val="32"/>
          <w:lang w:val="en-US" w:eastAsia="zh-CN"/>
        </w:rPr>
        <w:t>7</w:t>
      </w:r>
      <w:r>
        <w:rPr>
          <w:rFonts w:hint="eastAsia" w:ascii="宋体" w:hAnsi="宋体"/>
          <w:sz w:val="32"/>
          <w:szCs w:val="32"/>
        </w:rPr>
        <w:t>月</w:t>
      </w:r>
      <w:r>
        <w:rPr>
          <w:rFonts w:hint="eastAsia" w:ascii="宋体" w:hAnsi="宋体"/>
          <w:sz w:val="32"/>
          <w:szCs w:val="32"/>
          <w:lang w:val="en-US" w:eastAsia="zh-CN"/>
        </w:rPr>
        <w:t>16</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270601BC"/>
    <w:rsid w:val="354D332B"/>
    <w:rsid w:val="45262FEC"/>
    <w:rsid w:val="52400EF9"/>
    <w:rsid w:val="62F03745"/>
    <w:rsid w:val="66066439"/>
    <w:rsid w:val="66BC0935"/>
    <w:rsid w:val="674F359D"/>
    <w:rsid w:val="6A7B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2021-07-19T01:31:59Z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03E8E8AEABE14B14B8CC295D9D2F7E88</vt:lpwstr>
  </property>
</Properties>
</file>