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泗县牧原农牧有限公司泗县十四场生猪养殖项目水土保持方案报告书的批复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50</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cstheme="minorEastAsia"/>
          <w:sz w:val="32"/>
          <w:szCs w:val="40"/>
          <w:lang w:eastAsia="zh-CN"/>
        </w:rPr>
        <w:t>四</w:t>
      </w:r>
      <w:r>
        <w:rPr>
          <w:rFonts w:hint="eastAsia" w:asciiTheme="minorEastAsia" w:hAnsiTheme="minorEastAsia" w:eastAsiaTheme="minorEastAsia" w:cstheme="minorEastAsia"/>
          <w:sz w:val="32"/>
          <w:szCs w:val="40"/>
        </w:rPr>
        <w:t>、项目名称：</w:t>
      </w:r>
      <w:r>
        <w:rPr>
          <w:rFonts w:hint="eastAsia" w:asciiTheme="minorEastAsia" w:hAnsiTheme="minorEastAsia" w:eastAsiaTheme="minorEastAsia" w:cstheme="minorEastAsia"/>
          <w:sz w:val="32"/>
          <w:szCs w:val="40"/>
          <w:lang w:val="en-US" w:eastAsia="zh-CN"/>
        </w:rPr>
        <w:t>泗县牧原农牧有限公司泗县十</w:t>
      </w:r>
      <w:r>
        <w:rPr>
          <w:rFonts w:hint="eastAsia" w:asciiTheme="minorEastAsia" w:hAnsiTheme="minorEastAsia" w:cstheme="minorEastAsia"/>
          <w:sz w:val="32"/>
          <w:szCs w:val="40"/>
          <w:lang w:val="en-US" w:eastAsia="zh-CN"/>
        </w:rPr>
        <w:t>四</w:t>
      </w:r>
      <w:r>
        <w:rPr>
          <w:rFonts w:hint="eastAsia" w:asciiTheme="minorEastAsia" w:hAnsiTheme="minorEastAsia" w:eastAsiaTheme="minorEastAsia" w:cstheme="minorEastAsia"/>
          <w:sz w:val="32"/>
          <w:szCs w:val="40"/>
          <w:lang w:val="en-US" w:eastAsia="zh-CN"/>
        </w:rPr>
        <w:t>场生猪养殖</w:t>
      </w:r>
      <w:r>
        <w:rPr>
          <w:rFonts w:hint="eastAsia" w:asciiTheme="minorEastAsia" w:hAnsiTheme="minorEastAsia" w:cstheme="minorEastAsia"/>
          <w:sz w:val="32"/>
          <w:szCs w:val="40"/>
          <w:lang w:val="en-US" w:eastAsia="zh-CN"/>
        </w:rPr>
        <w:t>水土保持方案</w:t>
      </w:r>
      <w:r>
        <w:rPr>
          <w:rFonts w:hint="eastAsia" w:asciiTheme="minorEastAsia" w:hAnsiTheme="minorEastAsia" w:eastAsiaTheme="minorEastAsia" w:cstheme="minorEastAsia"/>
          <w:sz w:val="32"/>
          <w:szCs w:val="40"/>
        </w:rPr>
        <w:t>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2019-341324-03-03-017789</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泗县牧原农牧有限公司泗县十四场生猪养殖项目位于安徽省宿州市泗县泗城镇胡陈村</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工程总占地面积27.07hm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，其中永久占地</w:t>
      </w:r>
      <w:r>
        <w:rPr>
          <w:rFonts w:hint="eastAsia" w:asciiTheme="minorEastAsia" w:hAnsiTheme="minorEastAsia" w:cstheme="minorEastAsia"/>
          <w:sz w:val="32"/>
          <w:szCs w:val="40"/>
          <w:lang w:val="en-US" w:eastAsia="zh-CN"/>
        </w:rPr>
        <w:t>26.63</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，临时占地</w:t>
      </w:r>
      <w:r>
        <w:rPr>
          <w:rFonts w:hint="eastAsia" w:asciiTheme="minorEastAsia" w:hAnsiTheme="minorEastAsia" w:cstheme="minorEastAsia"/>
          <w:sz w:val="32"/>
          <w:szCs w:val="40"/>
          <w:lang w:val="en-US" w:eastAsia="zh-CN"/>
        </w:rPr>
        <w:t>0.44</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eastAsiaTheme="minorEastAsia" w:cstheme="minorEastAsia"/>
          <w:sz w:val="32"/>
          <w:szCs w:val="40"/>
          <w:lang w:val="en-US" w:eastAsia="zh-CN"/>
        </w:rPr>
        <w:t>27.07</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宋体" w:hAnsi="宋体"/>
          <w:sz w:val="32"/>
          <w:szCs w:val="32"/>
          <w:lang w:val="en-US" w:eastAsia="zh-CN"/>
        </w:rPr>
        <w:t>7</w:t>
      </w:r>
      <w:r>
        <w:rPr>
          <w:rFonts w:hint="eastAsia" w:ascii="宋体" w:hAnsi="宋体"/>
          <w:sz w:val="32"/>
          <w:szCs w:val="32"/>
        </w:rPr>
        <w:t>月</w:t>
      </w:r>
      <w:r>
        <w:rPr>
          <w:rFonts w:hint="eastAsia" w:ascii="宋体" w:hAnsi="宋体"/>
          <w:sz w:val="32"/>
          <w:szCs w:val="32"/>
          <w:lang w:val="en-US" w:eastAsia="zh-CN"/>
        </w:rPr>
        <w:t>16</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F445B1A"/>
    <w:rsid w:val="270601BC"/>
    <w:rsid w:val="354D332B"/>
    <w:rsid w:val="45262FEC"/>
    <w:rsid w:val="52400EF9"/>
    <w:rsid w:val="62F03745"/>
    <w:rsid w:val="66066439"/>
    <w:rsid w:val="66BC0935"/>
    <w:rsid w:val="674F359D"/>
    <w:rsid w:val="678A54A5"/>
    <w:rsid w:val="6A7B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2021-07-19T01:42:11Z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8F698E7D30B346459448618599CC6683</vt:lpwstr>
  </property>
</Properties>
</file>