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rPr>
          <w:rFonts w:hint="eastAsia"/>
        </w:rPr>
      </w:pPr>
    </w:p>
    <w:p>
      <w:pPr>
        <w:jc w:val="center"/>
        <w:rPr>
          <w:rFonts w:hint="eastAsia"/>
        </w:rPr>
      </w:pPr>
      <w:r>
        <w:rPr>
          <w:rFonts w:hint="eastAsia" w:ascii="方正小标宋简体" w:hAnsi="方正小标宋简体" w:eastAsia="方正小标宋简体" w:cs="方正小标宋简体"/>
          <w:sz w:val="56"/>
          <w:szCs w:val="56"/>
        </w:rPr>
        <w:t>行政</w:t>
      </w:r>
      <w:r>
        <w:rPr>
          <w:rFonts w:hint="eastAsia" w:ascii="方正小标宋简体" w:hAnsi="方正小标宋简体" w:eastAsia="方正小标宋简体" w:cs="方正小标宋简体"/>
          <w:sz w:val="56"/>
          <w:szCs w:val="56"/>
          <w:lang w:val="en-US" w:eastAsia="zh-CN"/>
        </w:rPr>
        <w:t>执法</w:t>
      </w:r>
      <w:r>
        <w:rPr>
          <w:rFonts w:hint="eastAsia" w:ascii="方正小标宋简体" w:hAnsi="方正小标宋简体" w:eastAsia="方正小标宋简体" w:cs="方正小标宋简体"/>
          <w:sz w:val="56"/>
          <w:szCs w:val="56"/>
        </w:rPr>
        <w:t>委托书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行政执法机关：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泗县市场监督管理局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受委托机关/组织：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泗县市场监管综合行政执法大队         </w:t>
      </w:r>
      <w:r>
        <w:rPr>
          <w:rFonts w:hint="eastAsia" w:ascii="仿宋_GB2312" w:hAnsi="仿宋_GB2312" w:eastAsia="仿宋_GB2312" w:cs="仿宋_GB2312"/>
          <w:sz w:val="32"/>
          <w:szCs w:val="32"/>
          <w:u w:val="single"/>
        </w:rPr>
        <w:t xml:space="preserve">                   </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一、委托执法机关、受委托执法组织名称应填写全称，与部门三定方案、编办成立机构的批复中载明的名称一致。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二、委托执法的法律依据，应写明具体的法律、行政法规、地方性法规、部门规章并具体到条款项。（注：只填写条款，不要求详细引用法条内容。如：《XXXXX法》第XX条、第XX款、第XX项等）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三、委托执法范围，应根据本部门权责清单填写，写明具体的委托行政执法事项。</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行政执法委托书</w:t>
      </w:r>
    </w:p>
    <w:p>
      <w:pPr>
        <w:ind w:firstLine="640" w:firstLineChars="200"/>
        <w:rPr>
          <w:rFonts w:hint="eastAsia" w:ascii="仿宋_GB2312" w:hAnsi="仿宋_GB2312" w:eastAsia="仿宋_GB2312" w:cs="仿宋_GB2312"/>
          <w:sz w:val="32"/>
          <w:szCs w:val="32"/>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委托单位：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泗县市场监督管理局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泗县汴河大道</w:t>
      </w:r>
      <w:r>
        <w:rPr>
          <w:rFonts w:hint="eastAsia" w:ascii="仿宋_GB2312" w:hAnsi="仿宋_GB2312" w:eastAsia="仿宋_GB2312" w:cs="仿宋_GB2312"/>
          <w:sz w:val="32"/>
          <w:szCs w:val="32"/>
          <w:u w:val="single"/>
          <w:lang w:val="en-US" w:eastAsia="zh-CN"/>
        </w:rPr>
        <w:t>120号</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曹飞</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党组书记、局长</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受委托单位：</w:t>
      </w:r>
      <w:r>
        <w:rPr>
          <w:rFonts w:hint="eastAsia" w:ascii="仿宋_GB2312" w:hAnsi="仿宋_GB2312" w:eastAsia="仿宋_GB2312" w:cs="仿宋_GB2312"/>
          <w:sz w:val="32"/>
          <w:szCs w:val="32"/>
          <w:u w:val="single"/>
        </w:rPr>
        <w:t xml:space="preserve">     泗县市场监管综合行政执法大队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泗县泗城镇国防北路</w:t>
      </w:r>
      <w:r>
        <w:rPr>
          <w:rFonts w:hint="eastAsia" w:ascii="仿宋_GB2312" w:hAnsi="仿宋_GB2312" w:eastAsia="仿宋_GB2312" w:cs="仿宋_GB2312"/>
          <w:sz w:val="32"/>
          <w:szCs w:val="32"/>
          <w:u w:val="single"/>
          <w:lang w:val="en-US" w:eastAsia="zh-CN"/>
        </w:rPr>
        <w:t>79号</w:t>
      </w:r>
      <w:r>
        <w:rPr>
          <w:rFonts w:hint="eastAsia" w:ascii="仿宋_GB2312" w:hAnsi="仿宋_GB2312" w:eastAsia="仿宋_GB2312" w:cs="仿宋_GB2312"/>
          <w:sz w:val="32"/>
          <w:szCs w:val="32"/>
          <w:u w:val="single"/>
        </w:rPr>
        <w:t xml:space="preserve">                                                    </w:t>
      </w: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张献孝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大队长</w:t>
      </w:r>
      <w:r>
        <w:rPr>
          <w:rFonts w:hint="eastAsia" w:ascii="仿宋_GB2312" w:hAnsi="仿宋_GB2312" w:eastAsia="仿宋_GB2312" w:cs="仿宋_GB2312"/>
          <w:sz w:val="32"/>
          <w:szCs w:val="32"/>
          <w:u w:val="single"/>
        </w:rPr>
        <w:t xml:space="preserve">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为规范受委托单位的行政执法工作，依法确立行政执法委托单位与受委托单位的权利义务，</w:t>
      </w:r>
      <w:r>
        <w:rPr>
          <w:rFonts w:hint="eastAsia" w:ascii="仿宋_GB2312" w:hAnsi="仿宋_GB2312" w:eastAsia="仿宋_GB2312" w:cs="仿宋_GB2312"/>
          <w:sz w:val="32"/>
          <w:szCs w:val="32"/>
          <w:u w:val="single"/>
        </w:rPr>
        <w:t>依据</w:t>
      </w:r>
      <w:r>
        <w:rPr>
          <w:rFonts w:hint="eastAsia" w:ascii="仿宋_GB2312" w:hAnsi="仿宋_GB2312" w:eastAsia="仿宋_GB2312" w:cs="仿宋_GB2312"/>
          <w:sz w:val="32"/>
          <w:szCs w:val="32"/>
          <w:u w:val="single"/>
          <w:lang w:eastAsia="zh-CN"/>
        </w:rPr>
        <w:t>《中华人民共和国行政处罚法》</w:t>
      </w:r>
      <w:r>
        <w:rPr>
          <w:rFonts w:hint="eastAsia" w:ascii="仿宋_GB2312" w:hAnsi="仿宋_GB2312" w:eastAsia="仿宋_GB2312" w:cs="仿宋_GB2312"/>
          <w:sz w:val="32"/>
          <w:szCs w:val="32"/>
        </w:rPr>
        <w:t>等法律、法规、规章规定，</w:t>
      </w:r>
      <w:r>
        <w:rPr>
          <w:rFonts w:hint="eastAsia" w:ascii="仿宋_GB2312" w:hAnsi="仿宋_GB2312" w:eastAsia="仿宋_GB2312" w:cs="仿宋_GB2312"/>
          <w:sz w:val="32"/>
          <w:szCs w:val="32"/>
          <w:u w:val="single"/>
          <w:lang w:eastAsia="zh-CN"/>
        </w:rPr>
        <w:t>泗县市场监督管理局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（委托单位）委</w:t>
      </w:r>
      <w:r>
        <w:rPr>
          <w:rFonts w:hint="eastAsia" w:ascii="仿宋_GB2312" w:hAnsi="仿宋_GB2312" w:eastAsia="仿宋_GB2312" w:cs="仿宋_GB2312"/>
          <w:sz w:val="32"/>
          <w:szCs w:val="32"/>
          <w:lang w:val="en-US" w:eastAsia="zh-CN"/>
        </w:rPr>
        <w:t>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泗县市场监管综合行政执法大队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（受委托单位）按下列要求行使行政执法权。                                     </w:t>
      </w:r>
    </w:p>
    <w:p>
      <w:pPr>
        <w:ind w:firstLine="640" w:firstLineChars="20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一、委托执法区域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泗县。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numPr>
          <w:ilvl w:val="0"/>
          <w:numId w:val="1"/>
        </w:num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委托执法权事项（需要详细列明委托的行政处罚事项清单及委托事项的法律法规等依据来源）</w:t>
      </w:r>
    </w:p>
    <w:p>
      <w:pPr>
        <w:numPr>
          <w:ilvl w:val="0"/>
          <w:numId w:val="0"/>
        </w:numPr>
        <w:rPr>
          <w:rFonts w:hint="default" w:ascii="方正小标宋简体" w:hAnsi="方正小标宋简体" w:eastAsia="方正小标宋简体" w:cs="方正小标宋简体"/>
          <w:sz w:val="32"/>
          <w:szCs w:val="32"/>
          <w:u w:val="single"/>
          <w:lang w:val="en-US" w:eastAsia="zh-CN"/>
        </w:rPr>
      </w:pPr>
      <w:r>
        <w:rPr>
          <w:rFonts w:hint="eastAsia" w:ascii="方正小标宋简体" w:hAnsi="方正小标宋简体" w:eastAsia="方正小标宋简体" w:cs="方正小标宋简体"/>
          <w:sz w:val="32"/>
          <w:szCs w:val="32"/>
          <w:u w:val="none"/>
          <w:lang w:val="en-US" w:eastAsia="zh-CN"/>
        </w:rPr>
        <w:t xml:space="preserve">    </w:t>
      </w:r>
      <w:r>
        <w:rPr>
          <w:rFonts w:hint="eastAsia" w:ascii="方正小标宋简体" w:hAnsi="方正小标宋简体" w:eastAsia="方正小标宋简体" w:cs="方正小标宋简体"/>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见附件。 </w:t>
      </w:r>
      <w:r>
        <w:rPr>
          <w:rFonts w:hint="eastAsia" w:ascii="方正小标宋简体" w:hAnsi="方正小标宋简体" w:eastAsia="方正小标宋简体" w:cs="方正小标宋简体"/>
          <w:sz w:val="32"/>
          <w:szCs w:val="32"/>
          <w:u w:val="single"/>
          <w:lang w:val="en-US" w:eastAsia="zh-CN"/>
        </w:rPr>
        <w:t xml:space="preserve">                                         </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三、委托执法权限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受委托单位在委托执法权限范围内以委托单位的名义，在委托执法区域内按照第二条规定的范围行使下列监督管理职权。</w:t>
      </w:r>
    </w:p>
    <w:p>
      <w:pPr>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（一）行政检查权：</w:t>
      </w:r>
      <w:r>
        <w:rPr>
          <w:rFonts w:hint="eastAsia" w:ascii="仿宋_GB2312" w:hAnsi="仿宋_GB2312" w:eastAsia="仿宋_GB2312" w:cs="仿宋_GB2312"/>
          <w:sz w:val="32"/>
          <w:szCs w:val="32"/>
          <w:u w:val="single"/>
        </w:rPr>
        <w:t>按照有关法律、法规和规章的规定，对委托执法区域内的违法行为行使行政检查权，收集相关证据。</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（二）违法行为制止权：</w:t>
      </w:r>
      <w:r>
        <w:rPr>
          <w:rFonts w:hint="eastAsia" w:ascii="仿宋_GB2312" w:hAnsi="仿宋_GB2312" w:eastAsia="仿宋_GB2312" w:cs="仿宋_GB2312"/>
          <w:sz w:val="32"/>
          <w:szCs w:val="32"/>
          <w:u w:val="single"/>
        </w:rPr>
        <w:t>对违法行为进行现场检查时，发现单位、组织或个人有相关违法行为的，有权以委托执法机关名义出具《责令限期改正通知书》等文书，要求立即改正或限期改正。</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（三）实施行政处罚权：</w:t>
      </w:r>
      <w:r>
        <w:rPr>
          <w:rFonts w:hint="eastAsia" w:ascii="仿宋_GB2312" w:hAnsi="仿宋_GB2312" w:eastAsia="仿宋_GB2312" w:cs="仿宋_GB2312"/>
          <w:sz w:val="32"/>
          <w:szCs w:val="32"/>
          <w:u w:val="single"/>
        </w:rPr>
        <w:t>以委托单位名义依法对违法行为人实施行政处罚。</w:t>
      </w:r>
      <w:r>
        <w:rPr>
          <w:rFonts w:hint="eastAsia" w:ascii="仿宋_GB2312" w:hAnsi="仿宋_GB2312" w:eastAsia="仿宋_GB2312" w:cs="仿宋_GB2312"/>
          <w:sz w:val="32"/>
          <w:szCs w:val="32"/>
          <w:u w:val="single"/>
          <w:lang w:val="en-US" w:eastAsia="zh-CN"/>
        </w:rPr>
        <w:t xml:space="preserve">                                  </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四、委托执法责任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（一）委托单位责任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1、指导和监督受委托单位在委托权限范围内以委托单位名义实施行政执法行为。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2、受委托单位违法实施行政执法行为所产生的法律后果由委托单位承担，委托单位承担相应责任后，可以对受委托单位依法予以追究。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3、受委托单位违法实施行政执法行为造成严重后果的，委托单位可以解除委托执法协议。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4、委托单位应组织受委托单位执法人员参加相关的执法资格培训及相关业务学习，并为其申办安徽省行政执法证件。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5、委托单位为受托单位提供委托的行政权力依据、执法流程、自由裁量基准及规范的行政执法文书等。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（二）受委托单位责任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1、受委托单位只能在在委托权限和范围内以委托单位的名义实施行政执法行为。对拟作出的重大行政执法决定，须报送委托机关法制机构进行法制审核。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2、受委托单位的行政执法人员应当参加行政执法资格认证考试，取得行政执法证后方可从事执法活动；在履行行政执法行为时，必须出示有效的行政执法证件，并按法定程序实施行政执法行为。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3、受委托单位不得再委托其他任何组织或者个人实施委托单位委托的行政执法行为。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4、主动接受委托单位的指导和监督。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5、严格按照行政执法程序的有关规定，以委托单位的名义规范化制作行政执法文书。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6、建立相关的监督检查和行政执法制度。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7、及时向委托单位书面报告在委托行政执法过程中存在的问题。</w:t>
      </w:r>
    </w:p>
    <w:p>
      <w:pPr>
        <w:ind w:firstLine="640" w:firstLineChars="200"/>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8、受委托单位以自己的名义或者超越委托权限实施行政执法行为所产生的法律后果，由受委托单位自行承担。</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五、委托期限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2021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日止。</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六、其他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1.本委托书一式三份，委托单位和受委托单位各执一份，报送</w:t>
      </w:r>
      <w:r>
        <w:rPr>
          <w:rFonts w:hint="eastAsia" w:ascii="仿宋_GB2312" w:hAnsi="仿宋_GB2312" w:eastAsia="仿宋_GB2312" w:cs="仿宋_GB2312"/>
          <w:sz w:val="32"/>
          <w:szCs w:val="32"/>
          <w:lang w:val="en-US" w:eastAsia="zh-CN"/>
        </w:rPr>
        <w:t>同级政府法制机构</w:t>
      </w:r>
      <w:r>
        <w:rPr>
          <w:rFonts w:hint="eastAsia" w:ascii="仿宋_GB2312" w:hAnsi="仿宋_GB2312" w:eastAsia="仿宋_GB2312" w:cs="仿宋_GB2312"/>
          <w:sz w:val="32"/>
          <w:szCs w:val="32"/>
        </w:rPr>
        <w:t>审核、备案一份；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2.委托书电子档需同步挂在委托机关、受委托执法组织门户网站向社会公示；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3.本委托书经双方法定代表人签字并加盖单位公章之日起生效。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委托单位（盖章）            受委托单位（盖章）</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         法定代表人（签名）：</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4160" w:firstLineChars="13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18</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ind w:firstLine="640" w:firstLineChars="200"/>
        <w:rPr>
          <w:rFonts w:hint="eastAsia" w:ascii="仿宋_GB2312" w:hAnsi="仿宋_GB2312" w:eastAsia="仿宋_GB2312" w:cs="仿宋_GB2312"/>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bookmarkStart w:id="0" w:name="_GoBack"/>
      <w:bookmarkEnd w:id="0"/>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sectPr>
      <w:footerReference r:id="rId3" w:type="default"/>
      <w:pgSz w:w="11906" w:h="16838"/>
      <w:pgMar w:top="1531" w:right="1803" w:bottom="1531"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32"/>
                              <w:szCs w:val="48"/>
                              <w:lang w:eastAsia="zh-CN"/>
                            </w:rPr>
                          </w:pPr>
                          <w:r>
                            <w:rPr>
                              <w:rFonts w:hint="eastAsia" w:ascii="仿宋" w:hAnsi="仿宋" w:eastAsia="仿宋" w:cs="仿宋"/>
                              <w:sz w:val="32"/>
                              <w:szCs w:val="48"/>
                              <w:lang w:eastAsia="zh-CN"/>
                            </w:rPr>
                            <w:fldChar w:fldCharType="begin"/>
                          </w:r>
                          <w:r>
                            <w:rPr>
                              <w:rFonts w:hint="eastAsia" w:ascii="仿宋" w:hAnsi="仿宋" w:eastAsia="仿宋" w:cs="仿宋"/>
                              <w:sz w:val="32"/>
                              <w:szCs w:val="48"/>
                              <w:lang w:eastAsia="zh-CN"/>
                            </w:rPr>
                            <w:instrText xml:space="preserve"> PAGE  \* MERGEFORMAT </w:instrText>
                          </w:r>
                          <w:r>
                            <w:rPr>
                              <w:rFonts w:hint="eastAsia" w:ascii="仿宋" w:hAnsi="仿宋" w:eastAsia="仿宋" w:cs="仿宋"/>
                              <w:sz w:val="32"/>
                              <w:szCs w:val="48"/>
                              <w:lang w:eastAsia="zh-CN"/>
                            </w:rPr>
                            <w:fldChar w:fldCharType="separate"/>
                          </w:r>
                          <w:r>
                            <w:rPr>
                              <w:rFonts w:hint="eastAsia" w:ascii="仿宋" w:hAnsi="仿宋" w:eastAsia="仿宋" w:cs="仿宋"/>
                              <w:sz w:val="32"/>
                              <w:szCs w:val="48"/>
                              <w:lang w:eastAsia="zh-CN"/>
                            </w:rPr>
                            <w:t>- 1 -</w:t>
                          </w:r>
                          <w:r>
                            <w:rPr>
                              <w:rFonts w:hint="eastAsia" w:ascii="仿宋" w:hAnsi="仿宋" w:eastAsia="仿宋" w:cs="仿宋"/>
                              <w:sz w:val="32"/>
                              <w:szCs w:val="4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仿宋" w:hAnsi="仿宋" w:eastAsia="仿宋" w:cs="仿宋"/>
                        <w:sz w:val="32"/>
                        <w:szCs w:val="48"/>
                        <w:lang w:eastAsia="zh-CN"/>
                      </w:rPr>
                    </w:pPr>
                    <w:r>
                      <w:rPr>
                        <w:rFonts w:hint="eastAsia" w:ascii="仿宋" w:hAnsi="仿宋" w:eastAsia="仿宋" w:cs="仿宋"/>
                        <w:sz w:val="32"/>
                        <w:szCs w:val="48"/>
                        <w:lang w:eastAsia="zh-CN"/>
                      </w:rPr>
                      <w:fldChar w:fldCharType="begin"/>
                    </w:r>
                    <w:r>
                      <w:rPr>
                        <w:rFonts w:hint="eastAsia" w:ascii="仿宋" w:hAnsi="仿宋" w:eastAsia="仿宋" w:cs="仿宋"/>
                        <w:sz w:val="32"/>
                        <w:szCs w:val="48"/>
                        <w:lang w:eastAsia="zh-CN"/>
                      </w:rPr>
                      <w:instrText xml:space="preserve"> PAGE  \* MERGEFORMAT </w:instrText>
                    </w:r>
                    <w:r>
                      <w:rPr>
                        <w:rFonts w:hint="eastAsia" w:ascii="仿宋" w:hAnsi="仿宋" w:eastAsia="仿宋" w:cs="仿宋"/>
                        <w:sz w:val="32"/>
                        <w:szCs w:val="48"/>
                        <w:lang w:eastAsia="zh-CN"/>
                      </w:rPr>
                      <w:fldChar w:fldCharType="separate"/>
                    </w:r>
                    <w:r>
                      <w:rPr>
                        <w:rFonts w:hint="eastAsia" w:ascii="仿宋" w:hAnsi="仿宋" w:eastAsia="仿宋" w:cs="仿宋"/>
                        <w:sz w:val="32"/>
                        <w:szCs w:val="48"/>
                        <w:lang w:eastAsia="zh-CN"/>
                      </w:rPr>
                      <w:t>- 1 -</w:t>
                    </w:r>
                    <w:r>
                      <w:rPr>
                        <w:rFonts w:hint="eastAsia" w:ascii="仿宋" w:hAnsi="仿宋" w:eastAsia="仿宋" w:cs="仿宋"/>
                        <w:sz w:val="32"/>
                        <w:szCs w:val="4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44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4465" cy="1828800"/>
                      </a:xfrm>
                      <a:prstGeom prst="rect">
                        <a:avLst/>
                      </a:prstGeom>
                      <a:noFill/>
                      <a:ln>
                        <a:noFill/>
                      </a:ln>
                    </wps:spPr>
                    <wps:txbx>
                      <w:txbxContent>
                        <w:p>
                          <w:pPr>
                            <w:pStyle w:val="2"/>
                            <w:rPr>
                              <w:rFonts w:hint="eastAsia" w:ascii="仿宋" w:hAnsi="仿宋" w:eastAsia="仿宋" w:cs="仿宋"/>
                              <w:sz w:val="32"/>
                              <w:szCs w:val="32"/>
                            </w:rPr>
                          </w:pPr>
                        </w:p>
                      </w:txbxContent>
                    </wps:txbx>
                    <wps:bodyPr vert="horz" wrap="square" lIns="0" tIns="0" rIns="0" bIns="0" anchor="t" anchorCtr="0" upright="0">
                      <a:spAutoFit/>
                    </wps:bodyPr>
                  </wps:wsp>
                </a:graphicData>
              </a:graphic>
            </wp:anchor>
          </w:drawing>
        </mc:Choice>
        <mc:Fallback>
          <w:pict>
            <v:shape id="_x0000_s1026" o:spid="_x0000_s1026" o:spt="202" type="#_x0000_t202" style="position:absolute;left:0pt;margin-top:0pt;height:144pt;width:12.95pt;mso-position-horizontal:center;mso-position-horizontal-relative:margin;z-index:251659264;mso-width-relative:page;mso-height-relative:page;" filled="f" stroked="f" coordsize="21600,21600" o:gfxdata="UEsDBAoAAAAAAIdO4kAAAAAAAAAAAAAAAAAEAAAAZHJzL1BLAwQUAAAACACHTuJAGlpdPNIAAAAE&#10;AQAADwAAAGRycy9kb3ducmV2LnhtbE2PMU/EMAyFdyT+Q2QkFsQlqcSpV5regGBh42BhyzWmrUic&#10;qsm15X49hgUWP1nPeu9zvV+DFzNOaYhkQG8UCKQ2uoE6A2+vT7cliJQtOesjoYEvTLBvLi9qW7m4&#10;0AvOh9wJDqFUWQN9zmMlZWp7DDZt4ojE3kecgs28Tp10k104PHhZKLWVwQ7EDb0d8aHH9vNwCga2&#10;6+N487zDYjm3fqb3s9YZtTHXV1rdg8i45r9j+MFndGiY6RhP5JLwBviR/DvZK+52II6sZalANrX8&#10;D998A1BLAwQUAAAACACHTuJA5GzXJOUBAAC/AwAADgAAAGRycy9lMm9Eb2MueG1srVPNjtMwEL4j&#10;8Q6W7zRptVRV1HQFVIuQECAtPIDrOI2l+IcZp0l5AHgDTly481x9DsZO2mV3L3vgkoxnxjPf9814&#10;fT2Ylh0UoHa25PNZzpmy0lXa7kv+5fPNixVnGIStROusKvlRIb/ePH+27n2hFq5xbaWAURGLRe9L&#10;3oTgiyxD2SgjcOa8shSsHRgR6Aj7rALRU3XTZos8X2a9g8qDkwqRvNsxyKeK8JSCrq61VFsnO6Ns&#10;GKuCakUgSthoj3yT0Na1kuFjXaMKrC05MQ3pS03I3sVvtlmLYg/CN1pOEMRTIDzgZIS21PRSaiuC&#10;YB3oR6WMluDQ1WEmnclGIkkRYjHPH2hz2wivEheSGv1FdPx/ZeWHwydguqJN4MwKQwM//fxx+vXn&#10;9Ps7m0d5eo8FZd16ygvDazfE1MmP5IyshxpM/BMfRnES93gRVw2ByXhpeXW1fMmZpNB8tVit8qR+&#10;dnfbA4a3yhkWjZIDDS9pKg7vMVBHSj2nxGbW3ei2TQNs7T0HJUZPFqGPEKMVht0w4d656kh06BVQ&#10;n8bBN8562oGS49dOgOKsfWdJ5LgwZwPOxu5sCCvpaskDZ6P5JoyL1XnQ+yatWoSF/lUXCGuiEIGM&#10;3Sd8NNfEbNrBuDj/nlPW3bv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Wl080gAAAAQBAAAP&#10;AAAAAAAAAAEAIAAAACIAAABkcnMvZG93bnJldi54bWxQSwECFAAUAAAACACHTuJA5GzXJOUBAAC/&#10;AwAADgAAAAAAAAABACAAAAAhAQAAZHJzL2Uyb0RvYy54bWxQSwUGAAAAAAYABgBZAQAAeAUAAAAA&#10;">
              <v:fill on="f" focussize="0,0"/>
              <v:stroke on="f"/>
              <v:imagedata o:title=""/>
              <o:lock v:ext="edit" aspectratio="f"/>
              <v:textbox inset="0mm,0mm,0mm,0mm" style="mso-fit-shape-to-text:t;">
                <w:txbxContent>
                  <w:p>
                    <w:pPr>
                      <w:pStyle w:val="2"/>
                      <w:rPr>
                        <w:rFonts w:hint="eastAsia" w:ascii="仿宋" w:hAnsi="仿宋" w:eastAsia="仿宋" w:cs="仿宋"/>
                        <w:sz w:val="32"/>
                        <w:szCs w:val="32"/>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74804"/>
    <w:multiLevelType w:val="singleLevel"/>
    <w:tmpl w:val="909748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A3606"/>
    <w:rsid w:val="0087049C"/>
    <w:rsid w:val="00950C4A"/>
    <w:rsid w:val="00D134C6"/>
    <w:rsid w:val="00DB1561"/>
    <w:rsid w:val="012C3146"/>
    <w:rsid w:val="05BC5B7A"/>
    <w:rsid w:val="0A6A3606"/>
    <w:rsid w:val="0C154FCE"/>
    <w:rsid w:val="0E364F7E"/>
    <w:rsid w:val="12011ED3"/>
    <w:rsid w:val="13505ECD"/>
    <w:rsid w:val="14101E45"/>
    <w:rsid w:val="169529B6"/>
    <w:rsid w:val="190B00F3"/>
    <w:rsid w:val="19461155"/>
    <w:rsid w:val="19E60805"/>
    <w:rsid w:val="1A892D67"/>
    <w:rsid w:val="1CC902F4"/>
    <w:rsid w:val="1D28411E"/>
    <w:rsid w:val="26D91576"/>
    <w:rsid w:val="26E462EE"/>
    <w:rsid w:val="287D257B"/>
    <w:rsid w:val="2AC15285"/>
    <w:rsid w:val="2AE610CA"/>
    <w:rsid w:val="2C007369"/>
    <w:rsid w:val="2ED54343"/>
    <w:rsid w:val="33AE745E"/>
    <w:rsid w:val="35D90B90"/>
    <w:rsid w:val="36C3182B"/>
    <w:rsid w:val="380A2D32"/>
    <w:rsid w:val="3829506E"/>
    <w:rsid w:val="388B0E82"/>
    <w:rsid w:val="389368F1"/>
    <w:rsid w:val="3CEA2100"/>
    <w:rsid w:val="425D35DD"/>
    <w:rsid w:val="43BE7D31"/>
    <w:rsid w:val="47AB7AE8"/>
    <w:rsid w:val="47EE258D"/>
    <w:rsid w:val="4859438D"/>
    <w:rsid w:val="4A750958"/>
    <w:rsid w:val="4BC201DF"/>
    <w:rsid w:val="4BEE414D"/>
    <w:rsid w:val="4C370D1E"/>
    <w:rsid w:val="4FEE1791"/>
    <w:rsid w:val="56E34A36"/>
    <w:rsid w:val="57602589"/>
    <w:rsid w:val="57743056"/>
    <w:rsid w:val="5E000149"/>
    <w:rsid w:val="60021743"/>
    <w:rsid w:val="60D81B18"/>
    <w:rsid w:val="61060A2C"/>
    <w:rsid w:val="61882098"/>
    <w:rsid w:val="65D6612E"/>
    <w:rsid w:val="68F430E9"/>
    <w:rsid w:val="69233354"/>
    <w:rsid w:val="69DD3E5B"/>
    <w:rsid w:val="6B280A37"/>
    <w:rsid w:val="6D647668"/>
    <w:rsid w:val="6E7206AE"/>
    <w:rsid w:val="6E7F51FE"/>
    <w:rsid w:val="6F2F6354"/>
    <w:rsid w:val="70F14C90"/>
    <w:rsid w:val="7119391C"/>
    <w:rsid w:val="730D61B9"/>
    <w:rsid w:val="7418154D"/>
    <w:rsid w:val="76865380"/>
    <w:rsid w:val="780C559E"/>
    <w:rsid w:val="7A5D1ABC"/>
    <w:rsid w:val="7AB54558"/>
    <w:rsid w:val="7D520B9D"/>
    <w:rsid w:val="7EFC6C08"/>
    <w:rsid w:val="7F6202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475</Words>
  <Characters>2714</Characters>
  <Lines>22</Lines>
  <Paragraphs>6</Paragraphs>
  <TotalTime>39</TotalTime>
  <ScaleCrop>false</ScaleCrop>
  <LinksUpToDate>false</LinksUpToDate>
  <CharactersWithSpaces>3183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2020-09-07T09:19:00Z</dcterms:created>
  <dc:creator>忘记时间1379072186</dc:creator>
  <cp:lastModifiedBy>紫伊</cp:lastModifiedBy>
  <cp:lastPrinted>2021-06-22T01:15:00Z</cp:lastPrinted>
  <dcterms:modified xsi:type="dcterms:W3CDTF">2021-10-20T08:44:30Z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1472BD5036164BC787E1CA168C4223AD</vt:lpwstr>
  </property>
</Properties>
</file>