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多金城项目水土保持方案报告书的批复</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eastAsiaTheme="minorEastAsia" w:cstheme="minorEastAsia"/>
          <w:sz w:val="32"/>
          <w:szCs w:val="40"/>
          <w:lang w:val="en-US" w:eastAsia="zh-CN"/>
        </w:rPr>
        <w:t>1</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70</w:t>
      </w:r>
      <w:r>
        <w:rPr>
          <w:rFonts w:hint="eastAsia" w:asciiTheme="minorEastAsia" w:hAnsiTheme="minorEastAsia" w:eastAsiaTheme="minorEastAsia" w:cstheme="minorEastAsia"/>
          <w:sz w:val="32"/>
          <w:szCs w:val="40"/>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cstheme="minorEastAsia"/>
          <w:sz w:val="32"/>
          <w:szCs w:val="40"/>
          <w:lang w:val="en-US" w:eastAsia="zh-CN"/>
        </w:rPr>
        <w:t>多金城</w:t>
      </w:r>
      <w:r>
        <w:rPr>
          <w:rFonts w:hint="eastAsia" w:asciiTheme="minorEastAsia" w:hAnsiTheme="minorEastAsia" w:eastAsiaTheme="minorEastAsia" w:cstheme="minorEastAsia"/>
          <w:sz w:val="32"/>
          <w:szCs w:val="40"/>
          <w:lang w:val="en-US" w:eastAsia="zh-CN"/>
        </w:rPr>
        <w:t>项目水土保持方案</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sz w:val="32"/>
          <w:szCs w:val="40"/>
          <w:lang w:val="en-US" w:eastAsia="zh-CN"/>
        </w:rPr>
        <w:t xml:space="preserve">2103-341324-04-05-897434 </w:t>
      </w:r>
      <w:r>
        <w:rPr>
          <w:rFonts w:hint="eastAsia" w:asciiTheme="minorEastAsia" w:hAnsiTheme="minorEastAsia" w:cstheme="minorEastAsia"/>
          <w:sz w:val="32"/>
          <w:szCs w:val="40"/>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w:t>
      </w:r>
      <w:r>
        <w:rPr>
          <w:rFonts w:hint="eastAsia" w:asciiTheme="minorEastAsia" w:hAnsiTheme="minorEastAsia" w:cstheme="minorEastAsia"/>
          <w:sz w:val="32"/>
          <w:szCs w:val="40"/>
          <w:lang w:val="en-US" w:eastAsia="zh-CN"/>
        </w:rPr>
        <w:t>生产建设</w:t>
      </w:r>
      <w:r>
        <w:rPr>
          <w:rFonts w:hint="eastAsia" w:asciiTheme="minorEastAsia" w:hAnsiTheme="minorEastAsia" w:eastAsiaTheme="minorEastAsia" w:cstheme="minorEastAsia"/>
          <w:sz w:val="32"/>
          <w:szCs w:val="40"/>
        </w:rPr>
        <w:t>项目水土保持方案审批</w:t>
      </w:r>
      <w:bookmarkStart w:id="0" w:name="_GoBack"/>
      <w:bookmarkEnd w:id="0"/>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多金城位于安徽省宿州市泗县滨河大道与屏山路交口西南角</w:t>
      </w:r>
      <w:r>
        <w:rPr>
          <w:rFonts w:hint="eastAsia" w:asciiTheme="minorEastAsia" w:hAnsiTheme="minorEastAsia" w:cstheme="minorEastAsia"/>
          <w:sz w:val="32"/>
          <w:szCs w:val="40"/>
          <w:lang w:val="en-US" w:eastAsia="zh-CN"/>
        </w:rPr>
        <w:t>。工程总占地面积16.61</w:t>
      </w:r>
      <w:r>
        <w:rPr>
          <w:rFonts w:hint="eastAsia" w:asciiTheme="minorEastAsia" w:hAnsiTheme="minorEastAsia" w:eastAsiaTheme="minorEastAsia" w:cstheme="minorEastAsia"/>
          <w:sz w:val="32"/>
          <w:szCs w:val="40"/>
          <w:lang w:val="en-US" w:eastAsia="zh-CN"/>
        </w:rPr>
        <w:t>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rPr>
        <w:t>其中永久占地</w:t>
      </w:r>
      <w:r>
        <w:rPr>
          <w:rFonts w:hint="eastAsia" w:asciiTheme="minorEastAsia" w:hAnsiTheme="minorEastAsia" w:eastAsiaTheme="minorEastAsia" w:cstheme="minorEastAsia"/>
          <w:sz w:val="32"/>
          <w:szCs w:val="40"/>
          <w:lang w:val="en-US" w:eastAsia="zh-CN"/>
        </w:rPr>
        <w:t>16.59hm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cstheme="minorEastAsia"/>
          <w:sz w:val="32"/>
          <w:szCs w:val="40"/>
          <w:lang w:val="en-US" w:eastAsia="zh-CN"/>
        </w:rPr>
        <w:t>，临时占地0.02</w:t>
      </w:r>
      <w:r>
        <w:rPr>
          <w:rFonts w:hint="eastAsia" w:asciiTheme="minorEastAsia" w:hAnsiTheme="minorEastAsia" w:eastAsiaTheme="minorEastAsia" w:cstheme="minorEastAsia"/>
          <w:sz w:val="32"/>
          <w:szCs w:val="40"/>
          <w:lang w:val="en-US" w:eastAsia="zh-CN"/>
        </w:rPr>
        <w:t>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cstheme="minorEastAsia"/>
          <w:sz w:val="32"/>
          <w:szCs w:val="40"/>
          <w:lang w:val="en-US" w:eastAsia="zh-CN"/>
        </w:rPr>
        <w:t>。项目防治责任面积16.61</w:t>
      </w:r>
      <w:r>
        <w:rPr>
          <w:rFonts w:hint="eastAsia" w:asciiTheme="minorEastAsia" w:hAnsiTheme="minorEastAsia" w:eastAsiaTheme="minorEastAsia" w:cstheme="minorEastAsia"/>
          <w:sz w:val="32"/>
          <w:szCs w:val="40"/>
          <w:lang w:val="en-US" w:eastAsia="zh-CN"/>
        </w:rPr>
        <w:t>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w:t>
      </w:r>
      <w:r>
        <w:rPr>
          <w:rFonts w:hint="eastAsia" w:asciiTheme="minorEastAsia" w:hAnsiTheme="minorEastAsia" w:cstheme="minorEastAsia"/>
          <w:sz w:val="32"/>
          <w:szCs w:val="40"/>
          <w:lang w:val="en-US" w:eastAsia="zh-CN"/>
        </w:rPr>
        <w:t>基本同意水土流失防治责任范围的界</w:t>
      </w:r>
      <w:r>
        <w:rPr>
          <w:rFonts w:hint="eastAsia" w:asciiTheme="minorEastAsia" w:hAnsiTheme="minorEastAsia" w:eastAsiaTheme="minorEastAsia" w:cstheme="minorEastAsia"/>
          <w:sz w:val="32"/>
          <w:szCs w:val="40"/>
        </w:rPr>
        <w:t>定和防治区划分。同意项目水土流失防治标准，执行北方土石山区建设类项目一级标准。基本同意水土流失调查方法与结果。认真履行水土保持各项法定义务。严格执行水土保持“三同时”制度，按照所提交的水土保持方案，落实各项水土保持措施，有效防治项目建设中的水土流失；项目投产使用前完成水土保持设施自主验收并报备</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积极配合水土保持监督检查</w:t>
      </w:r>
      <w:r>
        <w:rPr>
          <w:rFonts w:hint="eastAsia" w:asciiTheme="minorEastAsia" w:hAnsiTheme="minorEastAsia" w:cstheme="minorEastAsia"/>
          <w:sz w:val="32"/>
          <w:szCs w:val="40"/>
          <w:lang w:eastAsia="zh-CN"/>
        </w:rPr>
        <w:t>。</w:t>
      </w:r>
    </w:p>
    <w:p>
      <w:pPr>
        <w:ind w:firstLine="640" w:firstLineChars="200"/>
        <w:rPr>
          <w:rFonts w:hint="eastAsia"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eastAsiaTheme="minorEastAsia" w:cstheme="minorEastAsia"/>
          <w:sz w:val="32"/>
          <w:szCs w:val="40"/>
          <w:lang w:val="en-US" w:eastAsia="zh-CN"/>
        </w:rPr>
        <w:t>多金（泗县）地产有限公司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六、行政相对人代码：91341324MA2W0Q9AX9</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七、法定代表人姓名：刘潍彬</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w:t>
      </w:r>
      <w:r>
        <w:rPr>
          <w:rFonts w:hint="eastAsia" w:asciiTheme="minorEastAsia" w:hAnsiTheme="minorEastAsia" w:cstheme="minorEastAsia"/>
          <w:sz w:val="32"/>
          <w:szCs w:val="40"/>
          <w:lang w:val="en-US" w:eastAsia="zh-CN"/>
        </w:rPr>
        <w:t>：2021年11月22日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F359D"/>
    <w:rsid w:val="08245990"/>
    <w:rsid w:val="11A56003"/>
    <w:rsid w:val="19D87310"/>
    <w:rsid w:val="1A516485"/>
    <w:rsid w:val="238C12E9"/>
    <w:rsid w:val="2EAD405B"/>
    <w:rsid w:val="33AA10F2"/>
    <w:rsid w:val="3868645B"/>
    <w:rsid w:val="38BE45F9"/>
    <w:rsid w:val="45221C12"/>
    <w:rsid w:val="45262FEC"/>
    <w:rsid w:val="461B73E1"/>
    <w:rsid w:val="54EB68BA"/>
    <w:rsid w:val="59A8383E"/>
    <w:rsid w:val="61B843AF"/>
    <w:rsid w:val="62B05C7A"/>
    <w:rsid w:val="62F03745"/>
    <w:rsid w:val="632D2E8B"/>
    <w:rsid w:val="669B1AF3"/>
    <w:rsid w:val="66BC0935"/>
    <w:rsid w:val="673A7FBE"/>
    <w:rsid w:val="674F359D"/>
    <w:rsid w:val="6B2D06C1"/>
    <w:rsid w:val="73C55D55"/>
    <w:rsid w:val="7724669A"/>
    <w:rsid w:val="78E90B9A"/>
    <w:rsid w:val="7BA62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2021-11-22T07:41:40Z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2EDA6152A2E847CEAB52D9C734D28597</vt:lpwstr>
  </property>
</Properties>
</file>