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泗县经济开发区防汛工作应急预案</w:t>
      </w:r>
    </w:p>
    <w:bookmarkEnd w:id="0"/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880" w:firstLineChars="20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根据气象部门预报，近期我县进入多雨时段，为做好近期强降雨防范及防汛工作，切实保障人民群众生命财产安全，</w:t>
      </w:r>
      <w:r>
        <w:rPr>
          <w:rFonts w:hint="eastAsia" w:ascii="Times New Roman" w:hAnsi="Times New Roman" w:cs="Times New Roman"/>
          <w:lang w:val="en-US" w:eastAsia="zh-CN"/>
        </w:rPr>
        <w:t>特制定本预案。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一、指导思想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20" w:firstLineChars="200"/>
        <w:rPr>
          <w:rFonts w:hint="default" w:ascii="黑体" w:hAnsi="黑体" w:eastAsia="黑体" w:cs="黑体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全</w:t>
      </w:r>
      <w:r>
        <w:rPr>
          <w:rFonts w:hint="eastAsia" w:ascii="Times New Roman" w:hAnsi="Times New Roman" w:cs="Times New Roman"/>
          <w:lang w:val="en-US" w:eastAsia="zh-CN"/>
        </w:rPr>
        <w:t>区上下</w:t>
      </w:r>
      <w:r>
        <w:rPr>
          <w:rFonts w:hint="default" w:ascii="Times New Roman" w:hAnsi="Times New Roman" w:cs="Times New Roman"/>
          <w:lang w:val="en-US" w:eastAsia="zh-CN"/>
        </w:rPr>
        <w:t>要深入学习贯彻习近平总书记关于</w:t>
      </w:r>
      <w:r>
        <w:rPr>
          <w:rFonts w:hint="eastAsia" w:ascii="Times New Roman" w:hAnsi="Times New Roman" w:cs="Times New Roman"/>
          <w:lang w:val="en-US" w:eastAsia="zh-CN"/>
        </w:rPr>
        <w:t>加</w:t>
      </w:r>
      <w:r>
        <w:rPr>
          <w:rFonts w:hint="default" w:ascii="Times New Roman" w:hAnsi="Times New Roman" w:cs="Times New Roman"/>
          <w:lang w:val="en-US" w:eastAsia="zh-CN"/>
        </w:rPr>
        <w:t>强防汛抗旱救灾工作的重要指示精神，严格落实省委、市委部署以及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7月4日省防汛抗旱工作会商调度专题会议要求，</w:t>
      </w:r>
      <w:r>
        <w:rPr>
          <w:rFonts w:hint="default" w:ascii="Times New Roman" w:hAnsi="Times New Roman" w:cs="Times New Roman"/>
          <w:lang w:val="en-US" w:eastAsia="zh-CN"/>
        </w:rPr>
        <w:t>坚持人民至上、生命至上，树牢底线思维，增强风险意识，坚决克服麻痹思想、侥幸心理，立足防大汛、抗大洪、抢大险、救大灾，坚决把防汛备汛抗灾各项工作抓紧抓实抓到位，全力保障人民群众生命财产安全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2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二、重点工作任务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各社区、各企业、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区内各局（室）、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区直各部门</w:t>
      </w:r>
      <w:r>
        <w:rPr>
          <w:rFonts w:hint="default" w:ascii="Times New Roman" w:hAnsi="Times New Roman" w:cs="Times New Roman"/>
          <w:lang w:val="en-US" w:eastAsia="zh-CN"/>
        </w:rPr>
        <w:t>要根据汛期实际，迅速开展风险及隐患排查。要密切关注城乡老旧房屋、低洼易涝区域、地下空间、高架桥洞等重点区域，及时设置警示标志，迅速落实处置措施，严防大风、雨水损坏房屋及积水引发安全事故。要注意防范累计雨量较大可能引发的中小河流、城乡内涝等灾害，加强巡查防守，发现险情及时撤离受威胁人员。要迅速开展农田清沟沥水工作，对田间，尤其是低洼区域的沟渠进行清淤和疏通，确保农田渍涝及时排除，有效降低因强降水造成的农业损失。要进一步健全完善防汛工作应急预案，细化工作责任，落实应对措施，科学精准防治，广泛发动群众，尽最大努力减少损失、降低风险。</w:t>
      </w:r>
      <w:r>
        <w:rPr>
          <w:rFonts w:hint="eastAsia" w:ascii="Times New Roman" w:hAnsi="Times New Roman" w:cs="Times New Roman"/>
          <w:lang w:val="en-US" w:eastAsia="zh-CN"/>
        </w:rPr>
        <w:t>开发区环保工作站、监察队</w:t>
      </w:r>
      <w:r>
        <w:rPr>
          <w:rFonts w:hint="default" w:ascii="Times New Roman" w:hAnsi="Times New Roman" w:cs="Times New Roman"/>
          <w:lang w:val="en-US" w:eastAsia="zh-CN"/>
        </w:rPr>
        <w:t>要立即进入临战状态，</w:t>
      </w:r>
      <w:r>
        <w:rPr>
          <w:rFonts w:hint="eastAsia" w:ascii="Times New Roman" w:hAnsi="Times New Roman" w:cs="Times New Roman"/>
          <w:lang w:val="en-US" w:eastAsia="zh-CN"/>
        </w:rPr>
        <w:t>开展24小时不间断巡察，</w:t>
      </w:r>
      <w:r>
        <w:rPr>
          <w:rFonts w:hint="default" w:ascii="Times New Roman" w:hAnsi="Times New Roman" w:cs="Times New Roman"/>
          <w:lang w:val="en-US" w:eastAsia="zh-CN"/>
        </w:rPr>
        <w:t>全力以赴做好强降雨天气各类灾害应对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城市内涝、道路积水</w:t>
      </w:r>
      <w:r>
        <w:rPr>
          <w:rFonts w:hint="eastAsia" w:ascii="Times New Roman" w:hAnsi="Times New Roman" w:cs="Times New Roman"/>
          <w:lang w:val="en-US" w:eastAsia="zh-CN"/>
        </w:rPr>
        <w:t>等</w:t>
      </w:r>
      <w:r>
        <w:rPr>
          <w:rFonts w:hint="default" w:ascii="Times New Roman" w:hAnsi="Times New Roman" w:cs="Times New Roman"/>
          <w:lang w:val="en-US" w:eastAsia="zh-CN"/>
        </w:rPr>
        <w:t>防范工作，</w:t>
      </w:r>
      <w:r>
        <w:rPr>
          <w:rFonts w:hint="eastAsia" w:ascii="Times New Roman" w:hAnsi="Times New Roman" w:cs="Times New Roman"/>
          <w:lang w:val="en-US" w:eastAsia="zh-CN"/>
        </w:rPr>
        <w:t>民政所对接</w:t>
      </w:r>
      <w:r>
        <w:rPr>
          <w:rFonts w:hint="default" w:ascii="Times New Roman" w:hAnsi="Times New Roman" w:cs="Times New Roman"/>
          <w:lang w:val="en-US" w:eastAsia="zh-CN"/>
        </w:rPr>
        <w:t>民政部门做好应急救灾物资和受灾群众生活必需品的准备工作。自然资源</w:t>
      </w:r>
      <w:r>
        <w:rPr>
          <w:rFonts w:hint="eastAsia" w:ascii="Times New Roman" w:hAnsi="Times New Roman" w:cs="Times New Roman"/>
          <w:lang w:val="en-US" w:eastAsia="zh-CN"/>
        </w:rPr>
        <w:t>所和</w:t>
      </w:r>
      <w:r>
        <w:rPr>
          <w:rFonts w:hint="default" w:ascii="Times New Roman" w:hAnsi="Times New Roman" w:cs="Times New Roman"/>
          <w:lang w:val="en-US" w:eastAsia="zh-CN"/>
        </w:rPr>
        <w:t>规划</w:t>
      </w:r>
      <w:r>
        <w:rPr>
          <w:rFonts w:hint="eastAsia" w:ascii="Times New Roman" w:hAnsi="Times New Roman" w:cs="Times New Roman"/>
          <w:lang w:val="en-US" w:eastAsia="zh-CN"/>
        </w:rPr>
        <w:t>所</w:t>
      </w:r>
      <w:r>
        <w:rPr>
          <w:rFonts w:hint="default" w:ascii="Times New Roman" w:hAnsi="Times New Roman" w:cs="Times New Roman"/>
          <w:lang w:val="en-US" w:eastAsia="zh-CN"/>
        </w:rPr>
        <w:t>要加强地质灾害防治工作的指导，落实专人盯守，加强对重点地区的监测监控。</w:t>
      </w:r>
      <w:r>
        <w:rPr>
          <w:rFonts w:hint="eastAsia" w:ascii="Times New Roman" w:hAnsi="Times New Roman" w:cs="Times New Roman"/>
          <w:lang w:val="en-US" w:eastAsia="zh-CN"/>
        </w:rPr>
        <w:t>电保办</w:t>
      </w:r>
      <w:r>
        <w:rPr>
          <w:rFonts w:hint="default" w:ascii="Times New Roman" w:hAnsi="Times New Roman" w:cs="Times New Roman"/>
          <w:lang w:val="en-US" w:eastAsia="zh-CN"/>
        </w:rPr>
        <w:t>要全力做好</w:t>
      </w:r>
      <w:r>
        <w:rPr>
          <w:rFonts w:hint="eastAsia" w:ascii="Times New Roman" w:hAnsi="Times New Roman" w:cs="Times New Roman"/>
          <w:lang w:val="en-US" w:eastAsia="zh-CN"/>
        </w:rPr>
        <w:t>园区</w:t>
      </w:r>
      <w:r>
        <w:rPr>
          <w:rFonts w:hint="default" w:ascii="Times New Roman" w:hAnsi="Times New Roman" w:cs="Times New Roman"/>
          <w:lang w:val="en-US" w:eastAsia="zh-CN"/>
        </w:rPr>
        <w:t>供电的保障工作，确保</w:t>
      </w:r>
      <w:r>
        <w:rPr>
          <w:rFonts w:hint="eastAsia" w:ascii="Times New Roman" w:hAnsi="Times New Roman" w:cs="Times New Roman"/>
          <w:lang w:val="en-US" w:eastAsia="zh-CN"/>
        </w:rPr>
        <w:t>居民、企业</w:t>
      </w:r>
      <w:r>
        <w:rPr>
          <w:rFonts w:hint="default" w:ascii="Times New Roman" w:hAnsi="Times New Roman" w:cs="Times New Roman"/>
          <w:lang w:val="en-US" w:eastAsia="zh-CN"/>
        </w:rPr>
        <w:t>用电安全。开发区统筹金坛</w:t>
      </w:r>
      <w:r>
        <w:rPr>
          <w:rFonts w:hint="eastAsia" w:ascii="Times New Roman" w:hAnsi="Times New Roman" w:cs="Times New Roman"/>
          <w:lang w:val="en-US" w:eastAsia="zh-CN"/>
        </w:rPr>
        <w:t>、</w:t>
      </w:r>
      <w:r>
        <w:rPr>
          <w:rFonts w:hint="default" w:ascii="Times New Roman" w:hAnsi="Times New Roman" w:cs="Times New Roman"/>
          <w:lang w:val="en-US" w:eastAsia="zh-CN"/>
        </w:rPr>
        <w:t>金埔园林，宝业</w:t>
      </w:r>
      <w:r>
        <w:rPr>
          <w:rFonts w:hint="eastAsia" w:ascii="Times New Roman" w:hAnsi="Times New Roman" w:cs="Times New Roman"/>
          <w:lang w:val="en-US" w:eastAsia="zh-CN"/>
        </w:rPr>
        <w:t>建工</w:t>
      </w:r>
      <w:r>
        <w:rPr>
          <w:rFonts w:hint="default" w:ascii="Times New Roman" w:hAnsi="Times New Roman" w:cs="Times New Roman"/>
          <w:lang w:val="en-US" w:eastAsia="zh-CN"/>
        </w:rPr>
        <w:t>等公司做好</w:t>
      </w:r>
      <w:r>
        <w:rPr>
          <w:rFonts w:hint="eastAsia" w:ascii="Times New Roman" w:hAnsi="Times New Roman" w:cs="Times New Roman"/>
          <w:lang w:val="en-US" w:eastAsia="zh-CN"/>
        </w:rPr>
        <w:t>水泵、铲车、铁锹等</w:t>
      </w:r>
      <w:r>
        <w:rPr>
          <w:rFonts w:hint="default" w:ascii="Times New Roman" w:hAnsi="Times New Roman" w:cs="Times New Roman"/>
          <w:lang w:val="en-US" w:eastAsia="zh-CN"/>
        </w:rPr>
        <w:t>物资</w:t>
      </w:r>
      <w:r>
        <w:rPr>
          <w:rFonts w:hint="eastAsia" w:ascii="Times New Roman" w:hAnsi="Times New Roman" w:cs="Times New Roman"/>
          <w:lang w:val="en-US" w:eastAsia="zh-CN"/>
        </w:rPr>
        <w:t>准备，必要时随时调运。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各社区、各企业、区内各局（室）、区直各部门</w:t>
      </w:r>
      <w:r>
        <w:rPr>
          <w:rFonts w:hint="default" w:ascii="Times New Roman" w:hAnsi="Times New Roman" w:cs="Times New Roman"/>
          <w:lang w:val="en-US" w:eastAsia="zh-CN"/>
        </w:rPr>
        <w:t>要严格执行</w:t>
      </w:r>
      <w:r>
        <w:rPr>
          <w:rFonts w:hint="eastAsia" w:ascii="Times New Roman" w:hAnsi="Times New Roman" w:cs="Times New Roman"/>
          <w:lang w:val="en-US" w:eastAsia="zh-CN"/>
        </w:rPr>
        <w:t>负责人</w:t>
      </w:r>
      <w:r>
        <w:rPr>
          <w:rFonts w:hint="default" w:ascii="Times New Roman" w:hAnsi="Times New Roman" w:cs="Times New Roman"/>
          <w:lang w:val="en-US" w:eastAsia="zh-CN"/>
        </w:rPr>
        <w:t>带班和24小时应急值守制度，加强与气象、水利、应急等部门联系，保障信息渠道畅通，强化短时强降雨、雷电、大风等强对流天气和雨情、水情、险情的监测预报预警。要大力支持、不断加强社会救援力量和救援能力建设，进一步引导、规范社会力量参与抢险救援工作，构建统一指挥、反应灵敏、协调有序、运转高效的应急抢险救援机制。要进一步完善汛期专项应急预案，组织开展应急抢险救援演练，储备必要的应急救援装备和物资，逐级落实各项应对措施，确保及时、高效、科学处置各类安全事故和突发险情。</w:t>
      </w:r>
      <w:r>
        <w:rPr>
          <w:rFonts w:hint="eastAsia" w:ascii="Times New Roman" w:hAnsi="Times New Roman" w:cs="Times New Roman"/>
          <w:lang w:val="en-US" w:eastAsia="zh-CN"/>
        </w:rPr>
        <w:t>值班电话：0557-7017566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提高政治站位。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各社区、各企业、区内各局（室）、区直各部门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要把防汛工作作为一项重要工作任务来抓。要立足于防大汛、抗大灾, 始终保持高度戒备状态, 做到领导有力、预案明确、准备充分、救灾及时, 确保汛期安全。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（二）加强组织领导。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领导干部要亲临防汛救灾的第一线, 靠前指挥, 做到思想到位, 责任到位, 措施到位, 指挥到位；各部门加强协调, 密切配合, 协同作战。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（三）严</w:t>
      </w:r>
      <w:r>
        <w:rPr>
          <w:rFonts w:hint="eastAsia" w:ascii="楷体" w:hAnsi="楷体" w:eastAsia="楷体" w:cs="楷体"/>
          <w:b w:val="0"/>
          <w:bCs/>
          <w:sz w:val="32"/>
          <w:szCs w:val="32"/>
          <w:lang w:val="en-US" w:eastAsia="zh-CN"/>
        </w:rPr>
        <w:t>明</w:t>
      </w:r>
      <w:r>
        <w:rPr>
          <w:rFonts w:hint="eastAsia" w:ascii="楷体" w:hAnsi="楷体" w:eastAsia="楷体" w:cs="楷体"/>
          <w:b w:val="0"/>
          <w:bCs/>
          <w:sz w:val="32"/>
          <w:szCs w:val="32"/>
        </w:rPr>
        <w:t>工作纪律。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严格执行汛期值班、险情巡查、灾情速报和应急响应制度。出现灾情险情要第一时间上报, 第一时间到达现场处理, 第一时间组织撤离人员, 确保及时掌握、及时处置汛情灾情。对出现重大迟漏报情况或由于工作失职而造成损失的,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严格追究责任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</w:t>
      </w:r>
    </w:p>
    <w:p>
      <w:pPr>
        <w:pStyle w:val="8"/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</w:p>
    <w:p>
      <w:pPr>
        <w:pStyle w:val="8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附件：开发区汛期值班表</w:t>
      </w:r>
    </w:p>
    <w:p>
      <w:pPr>
        <w:spacing w:line="592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92" w:lineRule="exact"/>
        <w:ind w:firstLine="4000" w:firstLineChars="125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泗县</w:t>
      </w:r>
      <w:r>
        <w:rPr>
          <w:rFonts w:hint="eastAsia" w:eastAsia="仿宋_GB2312"/>
          <w:sz w:val="32"/>
          <w:szCs w:val="32"/>
          <w:lang w:eastAsia="zh-CN"/>
        </w:rPr>
        <w:t>经济开发区管理委员会</w:t>
      </w:r>
    </w:p>
    <w:p>
      <w:pPr>
        <w:spacing w:line="592" w:lineRule="exact"/>
        <w:ind w:firstLine="4320" w:firstLineChars="13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年7月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日</w:t>
      </w:r>
    </w:p>
    <w:p>
      <w:pPr>
        <w:pStyle w:val="8"/>
        <w:rPr>
          <w:rFonts w:eastAsia="仿宋_GB2312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eastAsia="仿宋_GB2312"/>
          <w:sz w:val="32"/>
          <w:szCs w:val="32"/>
        </w:rPr>
      </w:pPr>
    </w:p>
    <w:p>
      <w:pPr>
        <w:pStyle w:val="8"/>
        <w:ind w:left="0" w:leftChars="0" w:firstLine="0" w:firstLineChars="0"/>
      </w:pPr>
    </w:p>
    <w:sectPr>
      <w:footerReference r:id="rId3" w:type="default"/>
      <w:pgSz w:w="11906" w:h="16838"/>
      <w:pgMar w:top="2041" w:right="1587" w:bottom="1701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64937"/>
    <w:rsid w:val="05264937"/>
    <w:rsid w:val="0593498B"/>
    <w:rsid w:val="082F6EA1"/>
    <w:rsid w:val="08FB2EE0"/>
    <w:rsid w:val="0E511FDB"/>
    <w:rsid w:val="1D6501FA"/>
    <w:rsid w:val="36A67230"/>
    <w:rsid w:val="4802424D"/>
    <w:rsid w:val="56FB296A"/>
    <w:rsid w:val="57000BB0"/>
    <w:rsid w:val="58B3268B"/>
    <w:rsid w:val="5C2C7EC8"/>
    <w:rsid w:val="5F282215"/>
    <w:rsid w:val="5F92018A"/>
    <w:rsid w:val="626A686A"/>
    <w:rsid w:val="70D305CB"/>
    <w:rsid w:val="718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character" w:customStyle="1" w:styleId="9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2020-05-25T03:20:00Z</dcterms:created>
  <dc:creator>Administrator</dc:creator>
  <cp:lastModifiedBy>lenovo</cp:lastModifiedBy>
  <cp:lastPrinted>2021-06-25T09:32:00Z</cp:lastPrinted>
  <dcterms:modified xsi:type="dcterms:W3CDTF">2022-01-10T08:48:07Z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037E2A7FB6F64508800FBD34D7ACA06D</vt:lpwstr>
  </property>
</Properties>
</file>