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党史和地方志研究室</w:t>
      </w:r>
      <w:r>
        <w:rPr>
          <w:rFonts w:hint="eastAsia" w:ascii="黑体" w:hAnsi="黑体" w:eastAsia="黑体"/>
          <w:sz w:val="36"/>
          <w:szCs w:val="36"/>
        </w:rPr>
        <w:t>2022年一般公共预算“三公”经费预算公开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3.5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%，增加原因主要是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档案、党史、地方志业务增多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%，增</w:t>
      </w:r>
      <w:r>
        <w:rPr>
          <w:rFonts w:hint="eastAsia" w:ascii="仿宋" w:hAnsi="仿宋" w:eastAsia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/>
          <w:sz w:val="32"/>
          <w:szCs w:val="32"/>
        </w:rPr>
        <w:t>原因主要是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泗县党史和地方志研究室无出（境）需求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%，增加原因主要是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公车已移交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其中：公务用车购置费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支出预算</w:t>
      </w:r>
      <w:r>
        <w:rPr>
          <w:rFonts w:hint="eastAsia" w:ascii="仿宋_GB2312" w:hAnsi="仿宋" w:eastAsia="仿宋_GB2312"/>
          <w:sz w:val="32"/>
          <w:szCs w:val="32"/>
        </w:rPr>
        <w:t>0万元，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相比，</w:t>
      </w:r>
      <w:r>
        <w:rPr>
          <w:rFonts w:hint="eastAsia" w:ascii="仿宋_GB2312" w:hAnsi="仿宋" w:eastAsia="仿宋_GB2312"/>
          <w:sz w:val="32"/>
          <w:szCs w:val="32"/>
        </w:rPr>
        <w:t>增加0万元，增长0%，增长原因主要是：党史和地方志研究室无购车需求；公务用车运行费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支出预算</w:t>
      </w:r>
      <w:r>
        <w:rPr>
          <w:rFonts w:hint="eastAsia" w:ascii="仿宋_GB2312" w:hAnsi="仿宋" w:eastAsia="仿宋_GB2312"/>
          <w:sz w:val="32"/>
          <w:szCs w:val="32"/>
        </w:rPr>
        <w:t>0万元，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相比，</w:t>
      </w:r>
      <w:r>
        <w:rPr>
          <w:rFonts w:hint="eastAsia" w:ascii="仿宋_GB2312" w:hAnsi="仿宋" w:eastAsia="仿宋_GB2312"/>
          <w:sz w:val="32"/>
          <w:szCs w:val="32"/>
        </w:rPr>
        <w:t>增加0万元，增长0%，增长原因主要是：公车已移交，无运行费。</w:t>
      </w:r>
    </w:p>
    <w:p>
      <w:pPr>
        <w:ind w:firstLine="628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%，增加原因主要是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档案、党史、地方志业务增多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F7507"/>
    <w:rsid w:val="00875236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787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4</TotalTime>
  <ScaleCrop>false</ScaleCrop>
  <LinksUpToDate>false</LinksUpToDate>
  <CharactersWithSpaces>823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Administrator</cp:lastModifiedBy>
  <dcterms:modified xsi:type="dcterms:W3CDTF">2022-03-10T07:41:21Z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