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103" w:type="dxa"/>
        <w:tblLook w:val="04A0"/>
      </w:tblPr>
      <w:tblGrid>
        <w:gridCol w:w="4606"/>
        <w:gridCol w:w="1776"/>
        <w:gridCol w:w="437"/>
        <w:gridCol w:w="437"/>
        <w:gridCol w:w="1784"/>
      </w:tblGrid>
      <w:tr w:rsidR="00386DE5" w:rsidRPr="00386DE5" w:rsidTr="005713C5">
        <w:trPr>
          <w:trHeight w:val="12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华文中宋" w:eastAsia="华文中宋" w:hAnsi="宋体" w:cs="宋体"/>
                <w:b/>
                <w:bCs/>
                <w:color w:val="000000"/>
              </w:rPr>
            </w:pPr>
            <w:r w:rsidRPr="00386DE5">
              <w:rPr>
                <w:rFonts w:ascii="华文中宋" w:eastAsia="华文中宋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华文中宋" w:eastAsia="华文中宋" w:hAnsi="宋体" w:cs="宋体"/>
                <w:b/>
                <w:bCs/>
                <w:color w:val="000000"/>
              </w:rPr>
            </w:pPr>
            <w:r w:rsidRPr="00386DE5">
              <w:rPr>
                <w:rFonts w:ascii="华文中宋" w:eastAsia="华文中宋" w:hAnsi="宋体" w:cs="宋体" w:hint="eastAsia"/>
                <w:b/>
                <w:bCs/>
                <w:color w:val="000000"/>
              </w:rPr>
              <w:t>尺寸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华文中宋" w:eastAsia="华文中宋" w:hAnsi="宋体" w:cs="宋体"/>
                <w:b/>
                <w:bCs/>
                <w:color w:val="000000"/>
              </w:rPr>
            </w:pPr>
            <w:r w:rsidRPr="00386DE5">
              <w:rPr>
                <w:rFonts w:ascii="华文中宋" w:eastAsia="华文中宋" w:hAnsi="宋体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华文中宋" w:eastAsia="华文中宋" w:hAnsi="宋体" w:cs="宋体"/>
                <w:b/>
                <w:bCs/>
                <w:color w:val="000000"/>
              </w:rPr>
            </w:pPr>
            <w:r w:rsidRPr="00386DE5">
              <w:rPr>
                <w:rFonts w:ascii="华文中宋" w:eastAsia="华文中宋" w:hAnsi="宋体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华文中宋" w:eastAsia="华文中宋" w:hAnsi="宋体" w:cs="宋体"/>
                <w:b/>
                <w:bCs/>
                <w:color w:val="000000"/>
              </w:rPr>
            </w:pPr>
            <w:r w:rsidRPr="00386DE5">
              <w:rPr>
                <w:rFonts w:ascii="华文中宋" w:eastAsia="华文中宋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386DE5" w:rsidRPr="00386DE5" w:rsidTr="005713C5">
        <w:trPr>
          <w:trHeight w:val="3799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2533650" cy="2181225"/>
                  <wp:effectExtent l="0" t="0" r="0" b="0"/>
                  <wp:wrapNone/>
                  <wp:docPr id="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b6dbb669f660f3bc5f31d8e3691de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2390775</wp:posOffset>
                  </wp:positionV>
                  <wp:extent cx="2524125" cy="2171700"/>
                  <wp:effectExtent l="0" t="0" r="0" b="0"/>
                  <wp:wrapNone/>
                  <wp:docPr id="6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8ea4822edeb6f014b5aeeab51097dd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386DE5" w:rsidRPr="00386DE5" w:rsidTr="005713C5">
              <w:trPr>
                <w:trHeight w:val="3799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86DE5" w:rsidRPr="00386DE5" w:rsidRDefault="00386DE5" w:rsidP="00386DE5">
                  <w:pPr>
                    <w:adjustRightInd/>
                    <w:snapToGrid/>
                    <w:spacing w:after="24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br/>
                  </w:r>
                </w:p>
              </w:tc>
            </w:tr>
          </w:tbl>
          <w:p w:rsidR="00386DE5" w:rsidRPr="00386DE5" w:rsidRDefault="00386DE5" w:rsidP="00386DE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>2000*1100*500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>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>1.外形尺寸：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2080*1104*500（长*宽*高）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不含床头床尾高度尺寸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2.实际尺寸：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2000*1100*500（长*宽*高）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不含床头床尾高度尺寸</w:t>
            </w:r>
          </w:p>
        </w:tc>
      </w:tr>
      <w:tr w:rsidR="00386DE5" w:rsidRPr="00386DE5" w:rsidTr="005713C5">
        <w:trPr>
          <w:trHeight w:val="34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>整体效果图，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240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br/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1.方管4*4，1.5厚（标准）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2.方管4*6，1.5厚异形方管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3.抽屉冷轧钢板1.0厚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</w:r>
          </w:p>
        </w:tc>
      </w:tr>
      <w:tr w:rsidR="00386DE5" w:rsidRPr="00386DE5" w:rsidTr="005713C5">
        <w:trPr>
          <w:trHeight w:val="36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66675</wp:posOffset>
                  </wp:positionV>
                  <wp:extent cx="2533650" cy="2181225"/>
                  <wp:effectExtent l="0" t="0" r="0" b="0"/>
                  <wp:wrapNone/>
                  <wp:docPr id="7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366c9f14659f1b1bdd1136652721b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16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80"/>
            </w:tblGrid>
            <w:tr w:rsidR="00386DE5" w:rsidRPr="00386DE5" w:rsidTr="005713C5">
              <w:trPr>
                <w:trHeight w:val="36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386DE5" w:rsidRPr="00386DE5" w:rsidRDefault="00386DE5" w:rsidP="00386DE5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386DE5">
                    <w:rPr>
                      <w:rFonts w:ascii="宋体" w:eastAsia="宋体" w:hAnsi="宋体" w:cs="宋体" w:hint="eastAsia"/>
                      <w:color w:val="000000"/>
                    </w:rPr>
                    <w:t xml:space="preserve">　</w:t>
                  </w:r>
                </w:p>
              </w:tc>
            </w:tr>
          </w:tbl>
          <w:p w:rsidR="00386DE5" w:rsidRPr="00386DE5" w:rsidRDefault="00386DE5" w:rsidP="00386DE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>床尾抽拉式抽屉，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两侧各带两个收纳柜，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一个有门，一个无门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6DE5" w:rsidRPr="00386DE5" w:rsidRDefault="00386DE5" w:rsidP="00386DE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86DE5">
              <w:rPr>
                <w:rFonts w:ascii="宋体" w:eastAsia="宋体" w:hAnsi="宋体" w:cs="宋体" w:hint="eastAsia"/>
                <w:color w:val="000000"/>
              </w:rPr>
              <w:t>1.床头软包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2.床垫采用5cm棕垫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3.实木床板1.5cm厚</w:t>
            </w:r>
            <w:r w:rsidRPr="00386DE5">
              <w:rPr>
                <w:rFonts w:ascii="宋体" w:eastAsia="宋体" w:hAnsi="宋体" w:cs="宋体" w:hint="eastAsia"/>
                <w:color w:val="000000"/>
              </w:rPr>
              <w:br/>
              <w:t>4.整体采用高温静电喷塑黑色，颜色为黑色</w:t>
            </w:r>
          </w:p>
        </w:tc>
      </w:tr>
    </w:tbl>
    <w:p w:rsidR="00386DE5" w:rsidRPr="00386DE5" w:rsidRDefault="00386DE5" w:rsidP="00386DE5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 w:hint="eastAsia"/>
          <w:b/>
          <w:kern w:val="2"/>
          <w:sz w:val="28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6C" w:rsidRDefault="00D2116C" w:rsidP="00386DE5">
      <w:pPr>
        <w:spacing w:after="0"/>
      </w:pPr>
      <w:r>
        <w:separator/>
      </w:r>
    </w:p>
  </w:endnote>
  <w:endnote w:type="continuationSeparator" w:id="0">
    <w:p w:rsidR="00D2116C" w:rsidRDefault="00D2116C" w:rsidP="00386D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6C" w:rsidRDefault="00D2116C" w:rsidP="00386DE5">
      <w:pPr>
        <w:spacing w:after="0"/>
      </w:pPr>
      <w:r>
        <w:separator/>
      </w:r>
    </w:p>
  </w:footnote>
  <w:footnote w:type="continuationSeparator" w:id="0">
    <w:p w:rsidR="00D2116C" w:rsidRDefault="00D2116C" w:rsidP="00386D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6DE5"/>
    <w:rsid w:val="003D37D8"/>
    <w:rsid w:val="00426133"/>
    <w:rsid w:val="004358AB"/>
    <w:rsid w:val="008B7726"/>
    <w:rsid w:val="00C11407"/>
    <w:rsid w:val="00D2116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D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D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D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DE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150</Characters>
  <Application>Microsoft Office Word</Application>
  <DocSecurity>0</DocSecurity>
  <Lines>9</Lines>
  <Paragraphs>10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2</cp:revision>
  <dcterms:created xsi:type="dcterms:W3CDTF">2008-09-11T17:20:00Z</dcterms:created>
  <dcterms:modified xsi:type="dcterms:W3CDTF">2022-03-18T03:51:00Z</dcterms:modified>
</cp:coreProperties>
</file>