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关于请求对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《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关于推进农村标准地（一户一块田）改革工作方案》（送审稿）</w:t>
      </w:r>
      <w:r>
        <w:rPr>
          <w:rFonts w:hint="eastAsia" w:ascii="方正小标宋简体" w:eastAsia="方正小标宋简体"/>
          <w:b/>
          <w:sz w:val="44"/>
          <w:szCs w:val="44"/>
        </w:rPr>
        <w:t>进行公平性审查的函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泗县市场监督管理局：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为贯彻落实省委、省政府关于印发《科技强农机械强农促进农民增收行动方案（2022-2025年）》的通知（皖发[2022]5号）文件精神，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结合我县工作实际，我局起草了《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关于推进农村标准地（一户一块田）改革工作方案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》（送审稿）。</w:t>
      </w:r>
      <w:r>
        <w:rPr>
          <w:rFonts w:hint="eastAsia" w:ascii="仿宋_GB2312" w:eastAsia="仿宋_GB2312"/>
          <w:sz w:val="32"/>
          <w:szCs w:val="32"/>
        </w:rPr>
        <w:t>现请贵单位对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关于推进农村标准地（一户一块田）改革工作方案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》（送审稿）</w:t>
      </w:r>
      <w:r>
        <w:rPr>
          <w:rFonts w:hint="eastAsia" w:ascii="仿宋_GB2312" w:eastAsia="仿宋_GB2312"/>
          <w:sz w:val="32"/>
          <w:szCs w:val="32"/>
        </w:rPr>
        <w:t>进行公平竞争审查。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附件;1.公平竞争审查表</w:t>
      </w:r>
    </w:p>
    <w:p>
      <w:pPr>
        <w:numPr>
          <w:ilvl w:val="0"/>
          <w:numId w:val="1"/>
        </w:numPr>
        <w:ind w:left="14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关于推进农村标准地（一户一块田）改革工作方案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》（送审稿）</w:t>
      </w:r>
    </w:p>
    <w:p>
      <w:pPr>
        <w:numPr>
          <w:ilvl w:val="0"/>
          <w:numId w:val="1"/>
        </w:numPr>
        <w:ind w:left="144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起草说明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</w:p>
    <w:p>
      <w:pPr>
        <w:ind w:right="600" w:firstLine="600" w:firstLineChars="20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泗</w:t>
      </w:r>
      <w:r>
        <w:rPr>
          <w:rFonts w:hint="eastAsia" w:ascii="仿宋_GB2312" w:eastAsia="仿宋_GB2312"/>
          <w:sz w:val="30"/>
          <w:szCs w:val="30"/>
          <w:lang w:eastAsia="zh-CN"/>
        </w:rPr>
        <w:t>县农业农村局</w:t>
      </w:r>
      <w:r>
        <w:rPr>
          <w:rFonts w:hint="eastAsia"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</w:t>
      </w:r>
    </w:p>
    <w:p>
      <w:pPr>
        <w:ind w:right="600" w:firstLine="600" w:firstLineChars="200"/>
        <w:jc w:val="center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21047"/>
    <w:multiLevelType w:val="singleLevel"/>
    <w:tmpl w:val="63B21047"/>
    <w:lvl w:ilvl="0" w:tentative="0">
      <w:start w:val="2"/>
      <w:numFmt w:val="decimal"/>
      <w:suff w:val="space"/>
      <w:lvlText w:val="%1."/>
      <w:lvlJc w:val="left"/>
      <w:pPr>
        <w:ind w:left="1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0"/>
    <w:rsid w:val="00253DAD"/>
    <w:rsid w:val="005F5EA5"/>
    <w:rsid w:val="00902C50"/>
    <w:rsid w:val="0EC72505"/>
    <w:rsid w:val="420A6C99"/>
    <w:rsid w:val="50C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2</TotalTime>
  <ScaleCrop>false</ScaleCrop>
  <LinksUpToDate>false</LinksUpToDate>
  <CharactersWithSpaces>432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2020-07-02T03:07:00Z</dcterms:created>
  <dc:creator>AutoBVT</dc:creator>
  <cp:lastModifiedBy>流水</cp:lastModifiedBy>
  <cp:lastPrinted>2020-07-02T03:22:00Z</cp:lastPrinted>
  <dcterms:modified xsi:type="dcterms:W3CDTF">2022-03-02T02:25:24Z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E71F3E1116F1449BBBE8230245BED619</vt:lpwstr>
  </property>
</Properties>
</file>