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泗县长三角绿色农产品加工物流产业园项目-园区道路水土保持方案报告书的批复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w:t>
      </w:r>
      <w:r>
        <w:rPr>
          <w:rFonts w:hint="eastAsia" w:asciiTheme="minorEastAsia" w:hAnsiTheme="minorEastAsia" w:eastAsiaTheme="minorEastAsia" w:cstheme="minorEastAsia"/>
          <w:i w:val="0"/>
          <w:iCs w:val="0"/>
          <w:sz w:val="32"/>
          <w:szCs w:val="40"/>
        </w:rPr>
        <w:t>2</w:t>
      </w:r>
      <w:r>
        <w:rPr>
          <w:rFonts w:hint="eastAsia" w:asciiTheme="minorEastAsia" w:hAnsiTheme="minorEastAsia" w:cstheme="minorEastAsia"/>
          <w:i w:val="0"/>
          <w:iCs w:val="0"/>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46</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泗县长三角绿色农产品加工物流产业园项目-园区道路水土保持方案</w:t>
      </w:r>
    </w:p>
    <w:p>
      <w:pPr>
        <w:ind w:firstLine="1280" w:firstLineChars="4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2020-341324-01-01-006939</w:t>
      </w:r>
      <w:bookmarkStart w:id="0" w:name="_GoBack"/>
      <w:bookmarkEnd w:id="0"/>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泗县长三角绿色农产品加工物流产业园项目-园区道路位于</w:t>
      </w:r>
      <w:r>
        <w:rPr>
          <w:rFonts w:hint="eastAsia" w:asciiTheme="minorEastAsia" w:hAnsiTheme="minorEastAsia" w:cstheme="minorEastAsia"/>
          <w:sz w:val="32"/>
          <w:szCs w:val="40"/>
          <w:lang w:val="en-US" w:eastAsia="zh-CN"/>
        </w:rPr>
        <w:t>安徽省</w:t>
      </w:r>
      <w:r>
        <w:rPr>
          <w:rFonts w:hint="eastAsia" w:asciiTheme="minorEastAsia" w:hAnsiTheme="minorEastAsia" w:eastAsiaTheme="minorEastAsia" w:cstheme="minorEastAsia"/>
          <w:sz w:val="32"/>
          <w:szCs w:val="40"/>
          <w:lang w:val="en-US" w:eastAsia="zh-CN"/>
        </w:rPr>
        <w:t>宿州市泗县</w:t>
      </w:r>
      <w:r>
        <w:rPr>
          <w:rFonts w:hint="eastAsia" w:asciiTheme="minorEastAsia" w:hAnsiTheme="minorEastAsia" w:cstheme="minorEastAsia"/>
          <w:sz w:val="32"/>
          <w:szCs w:val="40"/>
          <w:lang w:val="en-US" w:eastAsia="zh-CN"/>
        </w:rPr>
        <w:t>屏山镇泗县长三角绿色农产品加工物流园内（中心地理坐标：</w:t>
      </w:r>
      <w:r>
        <w:rPr>
          <w:rFonts w:hint="eastAsia" w:asciiTheme="minorEastAsia" w:hAnsiTheme="minorEastAsia" w:eastAsiaTheme="minorEastAsia" w:cstheme="minorEastAsia"/>
          <w:sz w:val="32"/>
          <w:szCs w:val="40"/>
          <w:lang w:val="en-US" w:eastAsia="zh-CN"/>
        </w:rPr>
        <w:t>东经117°5</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27.96</w:t>
      </w:r>
      <w:r>
        <w:rPr>
          <w:rFonts w:hint="eastAsia" w:asciiTheme="minorEastAsia" w:hAnsiTheme="minorEastAsia" w:eastAsiaTheme="minorEastAsia" w:cstheme="minorEastAsia"/>
          <w:sz w:val="32"/>
          <w:szCs w:val="40"/>
          <w:lang w:val="en-US" w:eastAsia="zh-CN"/>
        </w:rPr>
        <w:t>″，北纬33°</w:t>
      </w:r>
      <w:r>
        <w:rPr>
          <w:rFonts w:hint="eastAsia" w:asciiTheme="minorEastAsia" w:hAnsiTheme="minorEastAsia" w:cstheme="minorEastAsia"/>
          <w:sz w:val="32"/>
          <w:szCs w:val="40"/>
          <w:lang w:val="en-US" w:eastAsia="zh-CN"/>
        </w:rPr>
        <w:t>31</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39.83</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项目占地总面积</w:t>
      </w:r>
      <w:r>
        <w:rPr>
          <w:rFonts w:hint="eastAsia" w:asciiTheme="minorEastAsia" w:hAnsiTheme="minorEastAsia" w:cstheme="minorEastAsia"/>
          <w:sz w:val="32"/>
          <w:szCs w:val="40"/>
          <w:lang w:val="en-US" w:eastAsia="zh-CN"/>
        </w:rPr>
        <w:t>56.84</w:t>
      </w:r>
      <w:r>
        <w:rPr>
          <w:rFonts w:hint="eastAsia" w:asciiTheme="minorEastAsia" w:hAnsiTheme="minorEastAsia" w:eastAsiaTheme="minorEastAsia" w:cstheme="minorEastAsia"/>
          <w:sz w:val="32"/>
          <w:szCs w:val="40"/>
          <w:lang w:val="en-US" w:eastAsia="zh-CN"/>
        </w:rPr>
        <w:t>hm²，其中永久占地</w:t>
      </w:r>
      <w:r>
        <w:rPr>
          <w:rFonts w:hint="eastAsia" w:asciiTheme="minorEastAsia" w:hAnsiTheme="minorEastAsia" w:cstheme="minorEastAsia"/>
          <w:sz w:val="32"/>
          <w:szCs w:val="40"/>
          <w:lang w:val="en-US" w:eastAsia="zh-CN"/>
        </w:rPr>
        <w:t>56.40</w:t>
      </w:r>
      <w:r>
        <w:rPr>
          <w:rFonts w:hint="eastAsia" w:asciiTheme="minorEastAsia" w:hAnsiTheme="minorEastAsia" w:eastAsiaTheme="minorEastAsia" w:cstheme="minorEastAsia"/>
          <w:sz w:val="32"/>
          <w:szCs w:val="40"/>
          <w:lang w:val="en-US" w:eastAsia="zh-CN"/>
        </w:rPr>
        <w:t>hm²，临时占地0.</w:t>
      </w:r>
      <w:r>
        <w:rPr>
          <w:rFonts w:hint="eastAsia" w:asciiTheme="minorEastAsia" w:hAnsiTheme="minorEastAsia" w:cstheme="minorEastAsia"/>
          <w:sz w:val="32"/>
          <w:szCs w:val="40"/>
          <w:lang w:val="en-US" w:eastAsia="zh-CN"/>
        </w:rPr>
        <w:t>44</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56.84</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45.47</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w:t>
      </w:r>
      <w:r>
        <w:rPr>
          <w:rFonts w:hint="eastAsia" w:asciiTheme="minorEastAsia" w:hAnsiTheme="minorEastAsia" w:cstheme="minorEastAsia"/>
          <w:sz w:val="32"/>
          <w:szCs w:val="40"/>
          <w:lang w:val="en-US" w:eastAsia="zh-CN"/>
        </w:rPr>
        <w:t>致和新农村建设投资有限责任公司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六、行政相对人代码：91341324563423904K</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巩大鹏</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11</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30</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1E97854"/>
    <w:rsid w:val="05697C94"/>
    <w:rsid w:val="0E27204F"/>
    <w:rsid w:val="14902030"/>
    <w:rsid w:val="1601508C"/>
    <w:rsid w:val="18DA11C6"/>
    <w:rsid w:val="1BDA048E"/>
    <w:rsid w:val="1D7457D3"/>
    <w:rsid w:val="23C3225C"/>
    <w:rsid w:val="33F6601D"/>
    <w:rsid w:val="3D944C9D"/>
    <w:rsid w:val="3E34397A"/>
    <w:rsid w:val="45262FEC"/>
    <w:rsid w:val="486A6281"/>
    <w:rsid w:val="4B076AD9"/>
    <w:rsid w:val="4C1A6647"/>
    <w:rsid w:val="5973693A"/>
    <w:rsid w:val="62F03745"/>
    <w:rsid w:val="667F2F5A"/>
    <w:rsid w:val="66BC0935"/>
    <w:rsid w:val="674F359D"/>
    <w:rsid w:val="69D1640D"/>
    <w:rsid w:val="76AA79AC"/>
    <w:rsid w:val="76E678ED"/>
    <w:rsid w:val="775D2832"/>
    <w:rsid w:val="791F2F4F"/>
    <w:rsid w:val="7F89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624</Words>
  <Characters>728</Characters>
  <Lines>0</Lines>
  <Paragraphs>0</Paragraphs>
  <TotalTime>0</TotalTime>
  <ScaleCrop>false</ScaleCrop>
  <LinksUpToDate>false</LinksUpToDate>
  <CharactersWithSpaces>728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2022-12-01T03:02:19Z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C9DF8C14856B4B3299B033103E4C1ABD</vt:lpwstr>
  </property>
</Properties>
</file>