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宿州市泗县城区养老服务中心项目水土保持行政许可承诺书</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宿州市泗县城区养老服务中心项目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2020-341324-80-01-015281</w:t>
      </w:r>
      <w:r>
        <w:rPr>
          <w:rFonts w:hint="eastAsia" w:asciiTheme="minorEastAsia" w:hAnsiTheme="minorEastAsia" w:eastAsiaTheme="minorEastAsia" w:cstheme="minorEastAsia"/>
          <w:sz w:val="32"/>
          <w:szCs w:val="40"/>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大周村北，滨河大道西</w:t>
      </w:r>
      <w:r>
        <w:rPr>
          <w:rFonts w:hint="eastAsia" w:asciiTheme="minorEastAsia" w:hAnsiTheme="minorEastAsia" w:eastAsiaTheme="minorEastAsia" w:cstheme="minorEastAsia"/>
          <w:sz w:val="32"/>
          <w:szCs w:val="40"/>
          <w:lang w:val="en-US" w:eastAsia="zh-CN"/>
        </w:rPr>
        <w:t>。项目占地总面积</w:t>
      </w:r>
      <w:r>
        <w:rPr>
          <w:rFonts w:hint="eastAsia" w:asciiTheme="minorEastAsia" w:hAnsiTheme="minorEastAsia" w:cstheme="minorEastAsia"/>
          <w:sz w:val="32"/>
          <w:szCs w:val="40"/>
          <w:lang w:val="en-US" w:eastAsia="zh-CN"/>
        </w:rPr>
        <w:t>1.93</w:t>
      </w:r>
      <w:r>
        <w:rPr>
          <w:rFonts w:hint="eastAsia" w:asciiTheme="minorEastAsia" w:hAnsiTheme="minorEastAsia" w:eastAsiaTheme="minorEastAsia" w:cstheme="minorEastAsia"/>
          <w:sz w:val="32"/>
          <w:szCs w:val="40"/>
          <w:lang w:val="en-US" w:eastAsia="zh-CN"/>
        </w:rPr>
        <w:t>hm²，其中永久占地</w:t>
      </w:r>
      <w:r>
        <w:rPr>
          <w:rFonts w:hint="eastAsia" w:asciiTheme="minorEastAsia" w:hAnsiTheme="minorEastAsia" w:cstheme="minorEastAsia"/>
          <w:sz w:val="32"/>
          <w:szCs w:val="40"/>
          <w:lang w:val="en-US" w:eastAsia="zh-CN"/>
        </w:rPr>
        <w:t>1.57</w:t>
      </w:r>
      <w:r>
        <w:rPr>
          <w:rFonts w:hint="eastAsia" w:asciiTheme="minorEastAsia" w:hAnsiTheme="minorEastAsia" w:eastAsiaTheme="minorEastAsia" w:cstheme="minorEastAsia"/>
          <w:sz w:val="32"/>
          <w:szCs w:val="40"/>
          <w:lang w:val="en-US" w:eastAsia="zh-CN"/>
        </w:rPr>
        <w:t>hm²，临时占地0.</w:t>
      </w:r>
      <w:r>
        <w:rPr>
          <w:rFonts w:hint="eastAsia" w:asciiTheme="minorEastAsia" w:hAnsiTheme="minorEastAsia" w:cstheme="minorEastAsia"/>
          <w:sz w:val="32"/>
          <w:szCs w:val="40"/>
          <w:lang w:val="en-US" w:eastAsia="zh-CN"/>
        </w:rPr>
        <w:t>33</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lang w:val="en-US" w:eastAsia="zh-CN"/>
        </w:rPr>
        <w:t>项目防治责任面积</w:t>
      </w:r>
      <w:r>
        <w:rPr>
          <w:rFonts w:hint="eastAsia" w:asciiTheme="minorEastAsia" w:hAnsiTheme="minorEastAsia" w:cstheme="minorEastAsia"/>
          <w:sz w:val="32"/>
          <w:szCs w:val="40"/>
          <w:lang w:val="en-US" w:eastAsia="zh-CN"/>
        </w:rPr>
        <w:t>1.93</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0</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泗县民政局</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六、行政相对人代码：113413240032031109</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宫海涛</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27</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D654A75"/>
    <w:rsid w:val="155C03D2"/>
    <w:rsid w:val="15BF331F"/>
    <w:rsid w:val="1690327C"/>
    <w:rsid w:val="19A57654"/>
    <w:rsid w:val="1C7C5B62"/>
    <w:rsid w:val="1EE505FD"/>
    <w:rsid w:val="202D3F03"/>
    <w:rsid w:val="210A75D2"/>
    <w:rsid w:val="238C12E9"/>
    <w:rsid w:val="24CE35CB"/>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5A54155"/>
    <w:rsid w:val="59A8383E"/>
    <w:rsid w:val="5DA212D0"/>
    <w:rsid w:val="60186388"/>
    <w:rsid w:val="60885CA7"/>
    <w:rsid w:val="61172F3B"/>
    <w:rsid w:val="61B843AF"/>
    <w:rsid w:val="61D85D01"/>
    <w:rsid w:val="62B05C7A"/>
    <w:rsid w:val="62F03745"/>
    <w:rsid w:val="669B1AF3"/>
    <w:rsid w:val="66BC0935"/>
    <w:rsid w:val="673A7FBE"/>
    <w:rsid w:val="674F359D"/>
    <w:rsid w:val="6B2D06C1"/>
    <w:rsid w:val="73C55D55"/>
    <w:rsid w:val="76A333E3"/>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509</Words>
  <Characters>591</Characters>
  <Lines>0</Lines>
  <Paragraphs>0</Paragraphs>
  <TotalTime>5</TotalTime>
  <ScaleCrop>false</ScaleCrop>
  <LinksUpToDate>false</LinksUpToDate>
  <CharactersWithSpaces>592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2023-04-27T08:54:59Z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729DD501678146DBBA182C40D4E2E4FE_13</vt:lpwstr>
  </property>
</Properties>
</file>