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eastAsia="zh-CN"/>
        </w:rPr>
        <w:t>关于</w:t>
      </w:r>
      <w:r>
        <w:rPr>
          <w:rFonts w:hint="eastAsia" w:ascii="黑体" w:hAnsi="黑体" w:eastAsia="黑体" w:cs="黑体"/>
          <w:sz w:val="44"/>
          <w:szCs w:val="44"/>
        </w:rPr>
        <w:t>泗县自然保护地禁捕</w:t>
      </w:r>
      <w:r>
        <w:rPr>
          <w:rFonts w:hint="eastAsia" w:ascii="黑体" w:hAnsi="黑体" w:eastAsia="黑体" w:cs="黑体"/>
          <w:sz w:val="44"/>
          <w:szCs w:val="44"/>
          <w:lang w:eastAsia="zh-CN"/>
        </w:rPr>
        <w:t>的通告（草案）</w:t>
      </w:r>
    </w:p>
    <w:bookmarkEnd w:id="0"/>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为保护泗县自然保护地水域水生生物资源及生态环境，维护禁捕管理秩序，根据《中华人民共和国刑法》《中华人民共和国渔业法》《中华人民共和国湿地保护法》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中华人民共和国自然保护区条例》</w:t>
      </w:r>
      <w:r>
        <w:rPr>
          <w:rFonts w:hint="eastAsia" w:ascii="仿宋" w:hAnsi="仿宋" w:eastAsia="仿宋" w:cs="仿宋"/>
          <w:sz w:val="32"/>
          <w:szCs w:val="32"/>
          <w:lang w:eastAsia="zh-CN"/>
        </w:rPr>
        <w:t>等法律法规和《安徽省人民政府关于泗县城市地表水厂饮用水水源地保护区划定方案的批复》的要求</w:t>
      </w:r>
      <w:r>
        <w:rPr>
          <w:rFonts w:hint="eastAsia" w:ascii="仿宋" w:hAnsi="仿宋" w:eastAsia="仿宋" w:cs="仿宋"/>
          <w:sz w:val="32"/>
          <w:szCs w:val="32"/>
        </w:rPr>
        <w:t>，现将我县自然保护地禁捕有关事项公告如下：</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一、禁捕时间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泗</w:t>
      </w:r>
      <w:r>
        <w:rPr>
          <w:rFonts w:hint="eastAsia" w:ascii="仿宋" w:hAnsi="仿宋" w:eastAsia="仿宋" w:cs="仿宋"/>
          <w:sz w:val="32"/>
          <w:szCs w:val="32"/>
        </w:rPr>
        <w:t>县自然保护地水域实行全年禁捕。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二、禁捕区域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泗县石龙湖国家湿地公园的</w:t>
      </w:r>
      <w:r>
        <w:rPr>
          <w:rFonts w:hint="eastAsia" w:ascii="仿宋" w:hAnsi="仿宋" w:eastAsia="仿宋" w:cs="仿宋"/>
          <w:sz w:val="32"/>
          <w:szCs w:val="32"/>
          <w:lang w:eastAsia="zh-CN"/>
        </w:rPr>
        <w:t>全域</w:t>
      </w:r>
      <w:r>
        <w:rPr>
          <w:rFonts w:hint="eastAsia" w:ascii="仿宋" w:hAnsi="仿宋" w:eastAsia="仿宋" w:cs="仿宋"/>
          <w:sz w:val="32"/>
          <w:szCs w:val="32"/>
        </w:rPr>
        <w:t>、泗县沱河省级自然保护区</w:t>
      </w:r>
      <w:r>
        <w:rPr>
          <w:rFonts w:hint="eastAsia" w:ascii="仿宋" w:hAnsi="仿宋" w:eastAsia="仿宋" w:cs="仿宋"/>
          <w:sz w:val="32"/>
          <w:szCs w:val="32"/>
          <w:lang w:eastAsia="zh-CN"/>
        </w:rPr>
        <w:t>全域</w:t>
      </w:r>
      <w:r>
        <w:rPr>
          <w:rFonts w:hint="eastAsia" w:ascii="仿宋" w:hAnsi="仿宋" w:eastAsia="仿宋" w:cs="仿宋"/>
          <w:sz w:val="32"/>
          <w:szCs w:val="32"/>
        </w:rPr>
        <w:t>、泗县新汴河饮用水源地保护区全域。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三、禁止养殖及有关活动水域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泗县新汴河饮用水源地</w:t>
      </w:r>
      <w:r>
        <w:rPr>
          <w:rFonts w:hint="eastAsia" w:ascii="仿宋" w:hAnsi="仿宋" w:eastAsia="仿宋" w:cs="仿宋"/>
          <w:sz w:val="32"/>
          <w:szCs w:val="32"/>
          <w:lang w:eastAsia="zh-CN"/>
        </w:rPr>
        <w:t>是</w:t>
      </w:r>
      <w:r>
        <w:rPr>
          <w:rFonts w:hint="eastAsia" w:ascii="仿宋" w:hAnsi="仿宋" w:eastAsia="仿宋" w:cs="仿宋"/>
          <w:sz w:val="32"/>
          <w:szCs w:val="32"/>
        </w:rPr>
        <w:t>省政府批准的泗县饮用水源地</w:t>
      </w:r>
      <w:r>
        <w:rPr>
          <w:rFonts w:hint="eastAsia" w:ascii="仿宋" w:hAnsi="仿宋" w:eastAsia="仿宋" w:cs="仿宋"/>
          <w:sz w:val="32"/>
          <w:szCs w:val="32"/>
          <w:lang w:eastAsia="zh-CN"/>
        </w:rPr>
        <w:t>保护区</w:t>
      </w:r>
      <w:r>
        <w:rPr>
          <w:rFonts w:hint="eastAsia" w:ascii="仿宋" w:hAnsi="仿宋" w:eastAsia="仿宋" w:cs="仿宋"/>
          <w:sz w:val="32"/>
          <w:szCs w:val="32"/>
        </w:rPr>
        <w:t>。禁止在饮用水水源地全域从事网箱养殖、旅游、垂钓或者其他可能污染饮用水水体的活动。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四、涉渔法规及处置规定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全年打击电鱼、炸鱼、毒鱼和无证捕捞等破坏水生生物资源的违法捕捞活动</w:t>
      </w:r>
      <w:r>
        <w:rPr>
          <w:rFonts w:hint="eastAsia" w:ascii="仿宋" w:hAnsi="仿宋" w:eastAsia="仿宋" w:cs="仿宋"/>
          <w:sz w:val="32"/>
          <w:szCs w:val="32"/>
          <w:lang w:eastAsia="zh-CN"/>
        </w:rPr>
        <w:t>；</w:t>
      </w:r>
      <w:r>
        <w:rPr>
          <w:rFonts w:hint="eastAsia" w:ascii="仿宋" w:hAnsi="仿宋" w:eastAsia="仿宋" w:cs="仿宋"/>
          <w:sz w:val="32"/>
          <w:szCs w:val="32"/>
        </w:rPr>
        <w:t>公共水域未经批准不得擅自放生外来水生物种</w:t>
      </w:r>
      <w:r>
        <w:rPr>
          <w:rFonts w:hint="eastAsia" w:ascii="仿宋" w:hAnsi="仿宋" w:eastAsia="仿宋" w:cs="仿宋"/>
          <w:sz w:val="32"/>
          <w:szCs w:val="32"/>
          <w:lang w:eastAsia="zh-CN"/>
        </w:rPr>
        <w:t>；</w:t>
      </w:r>
      <w:r>
        <w:rPr>
          <w:rFonts w:hint="eastAsia" w:ascii="仿宋" w:hAnsi="仿宋" w:eastAsia="仿宋" w:cs="仿宋"/>
          <w:sz w:val="32"/>
          <w:szCs w:val="32"/>
        </w:rPr>
        <w:t>禁止收购、加工、销售、利用非法捕捞渔获物</w:t>
      </w:r>
      <w:r>
        <w:rPr>
          <w:rFonts w:hint="eastAsia" w:ascii="仿宋" w:hAnsi="仿宋" w:eastAsia="仿宋" w:cs="仿宋"/>
          <w:sz w:val="32"/>
          <w:szCs w:val="32"/>
          <w:lang w:eastAsia="zh-CN"/>
        </w:rPr>
        <w:t>。</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监督管理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违反本公告规定的，由农业农村、公安、水利、生态环境和自然资源</w:t>
      </w:r>
      <w:r>
        <w:rPr>
          <w:rFonts w:hint="eastAsia" w:ascii="仿宋" w:hAnsi="仿宋" w:eastAsia="仿宋" w:cs="仿宋"/>
          <w:sz w:val="32"/>
          <w:szCs w:val="32"/>
          <w:lang w:eastAsia="zh-CN"/>
        </w:rPr>
        <w:t>和规划</w:t>
      </w:r>
      <w:r>
        <w:rPr>
          <w:rFonts w:hint="eastAsia" w:ascii="仿宋" w:hAnsi="仿宋" w:eastAsia="仿宋" w:cs="仿宋"/>
          <w:sz w:val="32"/>
          <w:szCs w:val="32"/>
        </w:rPr>
        <w:t>等部门，依照相关法律法规予以处罚;涉嫌犯罪的，移交司法机关追究刑事责任。因科学研究、种群调控、疫源性疾病检测或其他情况需要的，应依法申请，在相关部门许可的情况下才可以捕捞。</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法律责任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对阻挠、妨碍渔业行政、自然资源、生态环境、水利执法人员依法执行公务的，由公安部门按照《中华人民共和国治安管理处罚法》的规定予以处罚；构成犯罪的，依法追究刑事责任。</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、本公告自</w:t>
      </w:r>
      <w:r>
        <w:rPr>
          <w:rFonts w:hint="eastAsia" w:ascii="黑体" w:hAnsi="黑体" w:eastAsia="黑体" w:cs="黑体"/>
          <w:sz w:val="32"/>
          <w:szCs w:val="32"/>
          <w:lang w:eastAsia="zh-CN"/>
        </w:rPr>
        <w:t>发布</w:t>
      </w:r>
      <w:r>
        <w:rPr>
          <w:rFonts w:hint="eastAsia" w:ascii="黑体" w:hAnsi="黑体" w:eastAsia="黑体" w:cs="黑体"/>
          <w:sz w:val="32"/>
          <w:szCs w:val="32"/>
        </w:rPr>
        <w:t>之日起执行</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、举报电话</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全县任何单位和个人要严格遵守本公告的规定</w:t>
      </w:r>
      <w:r>
        <w:rPr>
          <w:rFonts w:hint="eastAsia" w:ascii="仿宋" w:hAnsi="仿宋" w:eastAsia="仿宋" w:cs="仿宋"/>
          <w:sz w:val="32"/>
          <w:szCs w:val="32"/>
          <w:lang w:eastAsia="zh-CN"/>
        </w:rPr>
        <w:t>，</w:t>
      </w:r>
      <w:r>
        <w:rPr>
          <w:rFonts w:hint="eastAsia" w:ascii="仿宋" w:hAnsi="仿宋" w:eastAsia="仿宋" w:cs="仿宋"/>
          <w:sz w:val="32"/>
          <w:szCs w:val="32"/>
        </w:rPr>
        <w:t>发现违反本公告规定的行为，均</w:t>
      </w:r>
      <w:r>
        <w:rPr>
          <w:rFonts w:hint="eastAsia" w:ascii="仿宋" w:hAnsi="仿宋" w:eastAsia="仿宋" w:cs="仿宋"/>
          <w:sz w:val="32"/>
          <w:szCs w:val="32"/>
          <w:lang w:eastAsia="zh-CN"/>
        </w:rPr>
        <w:t>应依法举报。</w:t>
      </w:r>
    </w:p>
    <w:p>
      <w:pPr>
        <w:rPr>
          <w:rFonts w:hint="eastAsia" w:ascii="仿宋" w:hAnsi="仿宋" w:eastAsia="仿宋" w:cs="仿宋"/>
          <w:sz w:val="32"/>
          <w:szCs w:val="32"/>
          <w:lang w:val="en-US" w:eastAsia="zh-CN"/>
        </w:rPr>
      </w:pPr>
      <w:r>
        <w:rPr>
          <w:rFonts w:hint="eastAsia" w:ascii="仿宋" w:hAnsi="仿宋" w:eastAsia="仿宋" w:cs="仿宋"/>
          <w:sz w:val="32"/>
          <w:szCs w:val="32"/>
        </w:rPr>
        <w:t>泗县自然资源和规划局</w:t>
      </w:r>
      <w:r>
        <w:rPr>
          <w:rFonts w:hint="eastAsia" w:ascii="仿宋" w:hAnsi="仿宋" w:eastAsia="仿宋" w:cs="仿宋"/>
          <w:sz w:val="32"/>
          <w:szCs w:val="32"/>
          <w:lang w:val="en-US" w:eastAsia="zh-CN"/>
        </w:rPr>
        <w:t xml:space="preserve">   7022735</w:t>
      </w:r>
    </w:p>
    <w:p>
      <w:pPr>
        <w:rPr>
          <w:rFonts w:hint="default" w:ascii="仿宋" w:hAnsi="仿宋" w:eastAsia="仿宋" w:cs="仿宋"/>
          <w:sz w:val="32"/>
          <w:szCs w:val="32"/>
          <w:lang w:val="en-US" w:eastAsia="zh-CN"/>
        </w:rPr>
      </w:pPr>
      <w:r>
        <w:rPr>
          <w:rFonts w:hint="eastAsia" w:ascii="仿宋" w:hAnsi="仿宋" w:eastAsia="仿宋" w:cs="仿宋"/>
          <w:sz w:val="32"/>
          <w:szCs w:val="32"/>
        </w:rPr>
        <w:t>泗县生态环境分局</w:t>
      </w:r>
      <w:r>
        <w:rPr>
          <w:rFonts w:hint="eastAsia" w:ascii="仿宋" w:hAnsi="仿宋" w:eastAsia="仿宋" w:cs="仿宋"/>
          <w:sz w:val="32"/>
          <w:szCs w:val="32"/>
          <w:lang w:val="en-US" w:eastAsia="zh-CN"/>
        </w:rPr>
        <w:t xml:space="preserve">       7022749</w:t>
      </w:r>
    </w:p>
    <w:p>
      <w:pPr>
        <w:rPr>
          <w:rFonts w:hint="eastAsia" w:ascii="仿宋" w:hAnsi="仿宋" w:eastAsia="仿宋" w:cs="仿宋"/>
          <w:sz w:val="32"/>
          <w:szCs w:val="32"/>
        </w:rPr>
      </w:pPr>
      <w:r>
        <w:rPr>
          <w:rFonts w:hint="eastAsia" w:ascii="仿宋" w:hAnsi="仿宋" w:eastAsia="仿宋" w:cs="仿宋"/>
          <w:sz w:val="32"/>
          <w:szCs w:val="32"/>
        </w:rPr>
        <w:t xml:space="preserve">泗县公安局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110</w:t>
      </w:r>
    </w:p>
    <w:p>
      <w:pPr>
        <w:rPr>
          <w:rFonts w:hint="eastAsia" w:ascii="仿宋" w:hAnsi="仿宋" w:eastAsia="仿宋" w:cs="仿宋"/>
          <w:sz w:val="32"/>
          <w:szCs w:val="32"/>
          <w:lang w:val="en-US" w:eastAsia="zh-CN"/>
        </w:rPr>
      </w:pPr>
      <w:r>
        <w:rPr>
          <w:rFonts w:hint="eastAsia" w:ascii="仿宋" w:hAnsi="仿宋" w:eastAsia="仿宋" w:cs="仿宋"/>
          <w:sz w:val="32"/>
          <w:szCs w:val="32"/>
        </w:rPr>
        <w:t>泗县农业农村局</w:t>
      </w:r>
      <w:r>
        <w:rPr>
          <w:rFonts w:hint="eastAsia" w:ascii="仿宋" w:hAnsi="仿宋" w:eastAsia="仿宋" w:cs="仿宋"/>
          <w:sz w:val="32"/>
          <w:szCs w:val="32"/>
          <w:lang w:val="en-US" w:eastAsia="zh-CN"/>
        </w:rPr>
        <w:t xml:space="preserve">         7011236</w:t>
      </w:r>
    </w:p>
    <w:p>
      <w:pPr>
        <w:rPr>
          <w:rFonts w:hint="default" w:ascii="仿宋" w:hAnsi="仿宋" w:eastAsia="仿宋" w:cs="仿宋"/>
          <w:sz w:val="32"/>
          <w:szCs w:val="32"/>
          <w:lang w:val="en-US" w:eastAsia="zh-CN"/>
        </w:rPr>
      </w:pPr>
      <w:r>
        <w:rPr>
          <w:rFonts w:hint="eastAsia" w:ascii="仿宋" w:hAnsi="仿宋" w:eastAsia="仿宋" w:cs="仿宋"/>
          <w:sz w:val="32"/>
          <w:szCs w:val="32"/>
        </w:rPr>
        <w:t>泗县水利局</w:t>
      </w:r>
      <w:r>
        <w:rPr>
          <w:rFonts w:hint="eastAsia" w:ascii="仿宋" w:hAnsi="仿宋" w:eastAsia="仿宋" w:cs="仿宋"/>
          <w:sz w:val="32"/>
          <w:szCs w:val="32"/>
          <w:lang w:val="en-US" w:eastAsia="zh-CN"/>
        </w:rPr>
        <w:t xml:space="preserve">             7017797</w:t>
      </w:r>
    </w:p>
    <w:p>
      <w:pPr>
        <w:rPr>
          <w:rFonts w:hint="default" w:ascii="仿宋" w:hAnsi="仿宋" w:eastAsia="仿宋" w:cs="仿宋"/>
          <w:sz w:val="32"/>
          <w:szCs w:val="32"/>
          <w:lang w:val="en-US" w:eastAsia="zh-CN"/>
        </w:rPr>
      </w:pPr>
    </w:p>
    <w:p>
      <w:pPr>
        <w:ind w:firstLine="3840" w:firstLineChars="1200"/>
        <w:rPr>
          <w:rFonts w:hint="eastAsia" w:ascii="仿宋" w:hAnsi="仿宋" w:eastAsia="仿宋" w:cs="仿宋"/>
          <w:sz w:val="32"/>
          <w:szCs w:val="32"/>
        </w:rPr>
      </w:pPr>
      <w:r>
        <w:rPr>
          <w:rFonts w:hint="eastAsia" w:ascii="仿宋" w:hAnsi="仿宋" w:eastAsia="仿宋" w:cs="仿宋"/>
          <w:sz w:val="32"/>
          <w:szCs w:val="32"/>
        </w:rPr>
        <w:t>泗县自然资源和规划局</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泗县生态环境分局</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 xml:space="preserve">泗县公安局           </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泗县农业农村局</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泗县水利局</w:t>
      </w:r>
    </w:p>
    <w:p>
      <w:pPr>
        <w:ind w:firstLine="3840" w:firstLineChars="1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2023年5月17日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03705"/>
    <w:multiLevelType w:val="singleLevel"/>
    <w:tmpl w:val="40B037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NTNlMjQyZTM3NDMwZjAwZjI4N2NmYWM0Njg3NGQifQ=="/>
  </w:docVars>
  <w:rsids>
    <w:rsidRoot w:val="4F602A9B"/>
    <w:rsid w:val="0C30614A"/>
    <w:rsid w:val="14092680"/>
    <w:rsid w:val="17F42C1A"/>
    <w:rsid w:val="1E912BAE"/>
    <w:rsid w:val="21867A05"/>
    <w:rsid w:val="280B3AD7"/>
    <w:rsid w:val="28616AD6"/>
    <w:rsid w:val="28D9577C"/>
    <w:rsid w:val="2F523678"/>
    <w:rsid w:val="3DCD6A49"/>
    <w:rsid w:val="3F320CCC"/>
    <w:rsid w:val="4F602A9B"/>
    <w:rsid w:val="54F2623D"/>
    <w:rsid w:val="554A7ADE"/>
    <w:rsid w:val="584E53FC"/>
    <w:rsid w:val="5BC64949"/>
    <w:rsid w:val="6564581D"/>
    <w:rsid w:val="7A8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791</Characters>
  <Lines>0</Lines>
  <Paragraphs>0</Paragraphs>
  <TotalTime>3</TotalTime>
  <ScaleCrop>false</ScaleCrop>
  <LinksUpToDate>false</LinksUpToDate>
  <CharactersWithSpaces>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2023-05-18T07:58:00Z</dcterms:created>
  <dc:creator>明天会更好</dc:creator>
  <cp:lastModifiedBy>Administrator</cp:lastModifiedBy>
  <cp:lastPrinted>2023-05-24T01:54:00Z</cp:lastPrinted>
  <dcterms:modified xsi:type="dcterms:W3CDTF">2023-06-26T02:25:37Z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5C6188F2F7884518B87B68283EB1AAAE_13</vt:lpwstr>
  </property>
</Properties>
</file>