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微软雅黑" w:hAnsi="微软雅黑" w:eastAsia="微软雅黑" w:cs="微软雅黑"/>
          <w:b/>
          <w:bCs/>
          <w:sz w:val="44"/>
          <w:szCs w:val="44"/>
          <w:lang w:val="en-US" w:eastAsia="zh-CN"/>
        </w:rPr>
      </w:pPr>
      <w:bookmarkStart w:id="0" w:name="_GoBack"/>
      <w:r>
        <w:rPr>
          <w:rFonts w:hint="eastAsia" w:ascii="微软雅黑" w:hAnsi="微软雅黑" w:eastAsia="微软雅黑" w:cs="微软雅黑"/>
          <w:b/>
          <w:bCs/>
          <w:sz w:val="44"/>
          <w:szCs w:val="44"/>
          <w:lang w:val="en-US" w:eastAsia="zh-CN"/>
        </w:rPr>
        <w:t>年产50万套塑料气门室盖、10万套铝质气门室盖、100万套汽车摆臂项目水土保持</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r>
        <w:rPr>
          <w:rFonts w:hint="eastAsia" w:ascii="微软雅黑" w:hAnsi="微软雅黑" w:eastAsia="微软雅黑" w:cs="微软雅黑"/>
          <w:b/>
          <w:bCs/>
          <w:sz w:val="44"/>
          <w:szCs w:val="44"/>
          <w:lang w:val="en-US" w:eastAsia="zh-CN"/>
        </w:rPr>
        <w:t>行政许可承诺书</w:t>
      </w:r>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微软雅黑" w:hAnsi="微软雅黑" w:eastAsia="微软雅黑" w:cs="微软雅黑"/>
          <w:b/>
          <w:bCs/>
          <w:sz w:val="44"/>
          <w:szCs w:val="44"/>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根据国家发展和改革委员会行政许可和行政处罚等信用信息公示工作要求，现将</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水利局行政审批事项予以公示。联系地址及电话：</w:t>
      </w:r>
      <w:r>
        <w:rPr>
          <w:rFonts w:hint="eastAsia" w:asciiTheme="minorEastAsia" w:hAnsiTheme="minorEastAsia" w:eastAsiaTheme="minorEastAsia" w:cstheme="minorEastAsia"/>
          <w:sz w:val="32"/>
          <w:szCs w:val="40"/>
          <w:lang w:eastAsia="zh-CN"/>
        </w:rPr>
        <w:t>泗县数据资源管理局企业服务大厅水利局窗口</w:t>
      </w:r>
      <w:r>
        <w:rPr>
          <w:rFonts w:hint="eastAsia" w:asciiTheme="minorEastAsia" w:hAnsiTheme="minorEastAsia" w:eastAsiaTheme="minorEastAsia" w:cstheme="minorEastAsia"/>
          <w:sz w:val="32"/>
          <w:szCs w:val="40"/>
        </w:rPr>
        <w:t>，联系电话：0557-</w:t>
      </w:r>
      <w:r>
        <w:rPr>
          <w:rFonts w:hint="eastAsia" w:asciiTheme="minorEastAsia" w:hAnsiTheme="minorEastAsia" w:eastAsiaTheme="minorEastAsia" w:cstheme="minorEastAsia"/>
          <w:sz w:val="32"/>
          <w:szCs w:val="40"/>
          <w:lang w:val="en-US" w:eastAsia="zh-CN"/>
        </w:rPr>
        <w:t>7095802</w:t>
      </w:r>
      <w:r>
        <w:rPr>
          <w:rFonts w:hint="eastAsia" w:asciiTheme="minorEastAsia" w:hAnsiTheme="minorEastAsia" w:eastAsiaTheme="minorEastAsia" w:cstheme="minorEastAsia"/>
          <w:sz w:val="32"/>
          <w:szCs w:val="40"/>
        </w:rPr>
        <w:t>。</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一、行政审批决定书文号：</w:t>
      </w:r>
      <w:r>
        <w:rPr>
          <w:rFonts w:hint="eastAsia" w:asciiTheme="minorEastAsia" w:hAnsiTheme="minorEastAsia" w:eastAsiaTheme="minorEastAsia" w:cstheme="minorEastAsia"/>
          <w:sz w:val="32"/>
          <w:szCs w:val="40"/>
          <w:lang w:val="en-US" w:eastAsia="zh-CN"/>
        </w:rPr>
        <w:t>泗</w:t>
      </w:r>
      <w:r>
        <w:rPr>
          <w:rFonts w:hint="eastAsia" w:asciiTheme="minorEastAsia" w:hAnsiTheme="minorEastAsia" w:eastAsiaTheme="minorEastAsia" w:cstheme="minorEastAsia"/>
          <w:sz w:val="32"/>
          <w:szCs w:val="40"/>
        </w:rPr>
        <w:t>水审批〔202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w:t>
      </w:r>
      <w:r>
        <w:rPr>
          <w:rFonts w:hint="eastAsia" w:asciiTheme="minorEastAsia" w:hAnsiTheme="minorEastAsia" w:cstheme="minorEastAsia"/>
          <w:sz w:val="32"/>
          <w:szCs w:val="40"/>
          <w:lang w:val="en-US" w:eastAsia="zh-CN"/>
        </w:rPr>
        <w:t>17</w:t>
      </w:r>
      <w:r>
        <w:rPr>
          <w:rFonts w:hint="eastAsia" w:asciiTheme="minorEastAsia" w:hAnsiTheme="minorEastAsia" w:eastAsiaTheme="minorEastAsia" w:cstheme="minorEastAsia"/>
          <w:sz w:val="32"/>
          <w:szCs w:val="40"/>
        </w:rPr>
        <w:t>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二、项目名称：</w:t>
      </w:r>
      <w:r>
        <w:rPr>
          <w:rFonts w:hint="eastAsia" w:asciiTheme="minorEastAsia" w:hAnsiTheme="minorEastAsia" w:eastAsiaTheme="minorEastAsia" w:cstheme="minorEastAsia"/>
          <w:sz w:val="32"/>
          <w:szCs w:val="40"/>
          <w:lang w:val="en-US" w:eastAsia="zh-CN"/>
        </w:rPr>
        <w:t>年产50万套塑料气门室盖、10万套铝质气门室盖、100万套汽车摆臂项目</w:t>
      </w:r>
    </w:p>
    <w:p>
      <w:pPr>
        <w:keepNext w:val="0"/>
        <w:keepLines w:val="0"/>
        <w:pageBreakBefore w:val="0"/>
        <w:kinsoku/>
        <w:wordWrap/>
        <w:overflowPunct/>
        <w:topLinePunct w:val="0"/>
        <w:autoSpaceDE/>
        <w:autoSpaceDN/>
        <w:bidi w:val="0"/>
        <w:adjustRightInd/>
        <w:snapToGrid/>
        <w:spacing w:line="600" w:lineRule="exact"/>
        <w:ind w:firstLine="1280" w:firstLineChars="400"/>
        <w:textAlignment w:val="auto"/>
        <w:rPr>
          <w:rFonts w:hint="eastAsia" w:asciiTheme="minorEastAsia" w:hAnsiTheme="minorEastAsia" w:eastAsiaTheme="minorEastAsia" w:cstheme="minorEastAsia"/>
          <w:color w:val="auto"/>
          <w:sz w:val="32"/>
          <w:szCs w:val="40"/>
          <w:lang w:val="en-US" w:eastAsia="zh-CN"/>
        </w:rPr>
      </w:pPr>
      <w:r>
        <w:rPr>
          <w:rFonts w:hint="eastAsia" w:asciiTheme="minorEastAsia" w:hAnsiTheme="minorEastAsia" w:eastAsiaTheme="minorEastAsia" w:cstheme="minorEastAsia"/>
          <w:sz w:val="32"/>
          <w:szCs w:val="40"/>
        </w:rPr>
        <w:t>项目代</w:t>
      </w:r>
      <w:r>
        <w:rPr>
          <w:rFonts w:hint="eastAsia" w:asciiTheme="minorEastAsia" w:hAnsiTheme="minorEastAsia" w:eastAsiaTheme="minorEastAsia" w:cstheme="minorEastAsia"/>
          <w:color w:val="auto"/>
          <w:sz w:val="32"/>
          <w:szCs w:val="40"/>
        </w:rPr>
        <w:t xml:space="preserve">码：2203-341324-04-01-803812 </w:t>
      </w:r>
    </w:p>
    <w:p>
      <w:pPr>
        <w:keepNext w:val="0"/>
        <w:keepLines w:val="0"/>
        <w:pageBreakBefore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color w:val="auto"/>
          <w:sz w:val="32"/>
          <w:szCs w:val="40"/>
        </w:rPr>
      </w:pPr>
      <w:r>
        <w:rPr>
          <w:rFonts w:hint="eastAsia" w:asciiTheme="minorEastAsia" w:hAnsiTheme="minorEastAsia" w:eastAsiaTheme="minorEastAsia" w:cstheme="minorEastAsia"/>
          <w:color w:val="auto"/>
          <w:sz w:val="32"/>
          <w:szCs w:val="40"/>
        </w:rPr>
        <w:t>审批类别：生产建设项目水土保持方案审批</w:t>
      </w:r>
    </w:p>
    <w:p>
      <w:pPr>
        <w:keepNext w:val="0"/>
        <w:keepLines w:val="0"/>
        <w:pageBreakBefore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heme="minorEastAsia" w:hAnsiTheme="minorEastAsia" w:eastAsiaTheme="minorEastAsia" w:cstheme="minorEastAsia"/>
          <w:sz w:val="32"/>
          <w:szCs w:val="40"/>
          <w:lang w:eastAsia="zh-CN"/>
        </w:rPr>
      </w:pPr>
      <w:r>
        <w:rPr>
          <w:rFonts w:hint="eastAsia" w:asciiTheme="minorEastAsia" w:hAnsiTheme="minorEastAsia" w:eastAsiaTheme="minorEastAsia" w:cstheme="minorEastAsia"/>
          <w:color w:val="auto"/>
          <w:sz w:val="32"/>
          <w:szCs w:val="40"/>
          <w:lang w:val="en-US" w:eastAsia="zh-CN"/>
        </w:rPr>
        <w:t>四、</w:t>
      </w:r>
      <w:r>
        <w:rPr>
          <w:rFonts w:hint="eastAsia" w:asciiTheme="minorEastAsia" w:hAnsiTheme="minorEastAsia" w:eastAsiaTheme="minorEastAsia" w:cstheme="minorEastAsia"/>
          <w:color w:val="auto"/>
          <w:sz w:val="32"/>
          <w:szCs w:val="40"/>
        </w:rPr>
        <w:t>审批内容：</w:t>
      </w:r>
      <w:r>
        <w:rPr>
          <w:rFonts w:hint="eastAsia" w:asciiTheme="minorEastAsia" w:hAnsiTheme="minorEastAsia" w:eastAsiaTheme="minorEastAsia" w:cstheme="minorEastAsia"/>
          <w:color w:val="auto"/>
          <w:sz w:val="32"/>
          <w:szCs w:val="40"/>
          <w:lang w:val="en-US" w:eastAsia="zh-CN"/>
        </w:rPr>
        <w:t>项目建设地点位于安徽省宿州市泗县</w:t>
      </w:r>
      <w:r>
        <w:rPr>
          <w:rFonts w:hint="eastAsia" w:asciiTheme="minorEastAsia" w:hAnsiTheme="minorEastAsia" w:cstheme="minorEastAsia"/>
          <w:color w:val="auto"/>
          <w:sz w:val="32"/>
          <w:szCs w:val="40"/>
          <w:lang w:val="en-US" w:eastAsia="zh-CN"/>
        </w:rPr>
        <w:t>当涂现代产业园当涂路与清水沟路交口</w:t>
      </w:r>
      <w:r>
        <w:rPr>
          <w:rFonts w:hint="eastAsia" w:asciiTheme="minorEastAsia" w:hAnsiTheme="minorEastAsia" w:eastAsiaTheme="minorEastAsia" w:cstheme="minorEastAsia"/>
          <w:color w:val="auto"/>
          <w:sz w:val="32"/>
          <w:szCs w:val="40"/>
          <w:lang w:val="en-US" w:eastAsia="zh-CN"/>
        </w:rPr>
        <w:t>。项目占地总面积</w:t>
      </w:r>
      <w:r>
        <w:rPr>
          <w:rFonts w:hint="eastAsia" w:asciiTheme="minorEastAsia" w:hAnsiTheme="minorEastAsia" w:cstheme="minorEastAsia"/>
          <w:color w:val="auto"/>
          <w:sz w:val="32"/>
          <w:szCs w:val="40"/>
          <w:lang w:val="en-US" w:eastAsia="zh-CN"/>
        </w:rPr>
        <w:t>2.695</w:t>
      </w:r>
      <w:r>
        <w:rPr>
          <w:rFonts w:hint="eastAsia" w:asciiTheme="minorEastAsia" w:hAnsiTheme="minorEastAsia" w:eastAsiaTheme="minorEastAsia" w:cstheme="minorEastAsia"/>
          <w:color w:val="auto"/>
          <w:sz w:val="32"/>
          <w:szCs w:val="40"/>
          <w:lang w:val="en-US" w:eastAsia="zh-CN"/>
        </w:rPr>
        <w:t>hm²，其中永久占地</w:t>
      </w:r>
      <w:r>
        <w:rPr>
          <w:rFonts w:hint="eastAsia" w:asciiTheme="minorEastAsia" w:hAnsiTheme="minorEastAsia" w:cstheme="minorEastAsia"/>
          <w:color w:val="auto"/>
          <w:sz w:val="32"/>
          <w:szCs w:val="40"/>
          <w:lang w:val="en-US" w:eastAsia="zh-CN"/>
        </w:rPr>
        <w:t>2.68</w:t>
      </w:r>
      <w:r>
        <w:rPr>
          <w:rFonts w:hint="eastAsia" w:asciiTheme="minorEastAsia" w:hAnsiTheme="minorEastAsia" w:eastAsiaTheme="minorEastAsia" w:cstheme="minorEastAsia"/>
          <w:color w:val="auto"/>
          <w:sz w:val="32"/>
          <w:szCs w:val="40"/>
          <w:lang w:val="en-US" w:eastAsia="zh-CN"/>
        </w:rPr>
        <w:t>hm²，临时占地</w:t>
      </w:r>
      <w:r>
        <w:rPr>
          <w:rFonts w:hint="eastAsia" w:asciiTheme="minorEastAsia" w:hAnsiTheme="minorEastAsia" w:cstheme="minorEastAsia"/>
          <w:color w:val="auto"/>
          <w:sz w:val="32"/>
          <w:szCs w:val="40"/>
          <w:lang w:val="en-US" w:eastAsia="zh-CN"/>
        </w:rPr>
        <w:t>0.015</w:t>
      </w:r>
      <w:r>
        <w:rPr>
          <w:rFonts w:hint="eastAsia" w:asciiTheme="minorEastAsia" w:hAnsiTheme="minorEastAsia" w:eastAsiaTheme="minorEastAsia" w:cstheme="minorEastAsia"/>
          <w:color w:val="auto"/>
          <w:sz w:val="32"/>
          <w:szCs w:val="40"/>
          <w:lang w:val="en-US" w:eastAsia="zh-CN"/>
        </w:rPr>
        <w:t>hm²</w:t>
      </w:r>
      <w:r>
        <w:rPr>
          <w:rFonts w:hint="eastAsia" w:asciiTheme="minorEastAsia" w:hAnsiTheme="minorEastAsia" w:eastAsiaTheme="minorEastAsia" w:cstheme="minorEastAsia"/>
          <w:color w:val="auto"/>
          <w:sz w:val="32"/>
          <w:szCs w:val="40"/>
          <w:lang w:eastAsia="zh-CN"/>
        </w:rPr>
        <w:t>。</w:t>
      </w:r>
      <w:r>
        <w:rPr>
          <w:rFonts w:hint="eastAsia" w:asciiTheme="minorEastAsia" w:hAnsiTheme="minorEastAsia" w:eastAsiaTheme="minorEastAsia" w:cstheme="minorEastAsia"/>
          <w:color w:val="auto"/>
          <w:sz w:val="32"/>
          <w:szCs w:val="40"/>
          <w:lang w:val="en-US" w:eastAsia="zh-CN"/>
        </w:rPr>
        <w:t>项目防治责任面积</w:t>
      </w:r>
      <w:r>
        <w:rPr>
          <w:rFonts w:hint="eastAsia" w:asciiTheme="minorEastAsia" w:hAnsiTheme="minorEastAsia" w:cstheme="minorEastAsia"/>
          <w:color w:val="auto"/>
          <w:sz w:val="32"/>
          <w:szCs w:val="40"/>
          <w:lang w:val="en-US" w:eastAsia="zh-CN"/>
        </w:rPr>
        <w:t>2.695</w:t>
      </w:r>
      <w:r>
        <w:rPr>
          <w:rFonts w:hint="eastAsia" w:asciiTheme="minorEastAsia" w:hAnsiTheme="minorEastAsia" w:eastAsiaTheme="minorEastAsia" w:cstheme="minorEastAsia"/>
          <w:color w:val="auto"/>
          <w:sz w:val="32"/>
          <w:szCs w:val="40"/>
          <w:lang w:val="en-US" w:eastAsia="zh-CN"/>
        </w:rPr>
        <w:t>hm</w:t>
      </w:r>
      <w:r>
        <w:rPr>
          <w:rFonts w:hint="eastAsia" w:asciiTheme="minorEastAsia" w:hAnsiTheme="minorEastAsia" w:eastAsiaTheme="minorEastAsia" w:cstheme="minorEastAsia"/>
          <w:color w:val="auto"/>
          <w:sz w:val="32"/>
          <w:szCs w:val="40"/>
          <w:vertAlign w:val="superscript"/>
          <w:lang w:val="en-US" w:eastAsia="zh-CN"/>
        </w:rPr>
        <w:t>2</w:t>
      </w:r>
      <w:r>
        <w:rPr>
          <w:rFonts w:hint="eastAsia" w:asciiTheme="minorEastAsia" w:hAnsiTheme="minorEastAsia" w:eastAsiaTheme="minorEastAsia" w:cstheme="minorEastAsia"/>
          <w:color w:val="auto"/>
          <w:sz w:val="32"/>
          <w:szCs w:val="40"/>
          <w:lang w:val="en-US" w:eastAsia="zh-CN"/>
        </w:rPr>
        <w:t>。基本同意水土流失防治责任</w:t>
      </w:r>
      <w:r>
        <w:rPr>
          <w:rFonts w:hint="eastAsia" w:asciiTheme="minorEastAsia" w:hAnsiTheme="minorEastAsia" w:eastAsiaTheme="minorEastAsia" w:cstheme="minorEastAsia"/>
          <w:sz w:val="32"/>
          <w:szCs w:val="40"/>
          <w:lang w:val="en-US" w:eastAsia="zh-CN"/>
        </w:rPr>
        <w:t>范围的界</w:t>
      </w:r>
      <w:r>
        <w:rPr>
          <w:rFonts w:hint="eastAsia" w:asciiTheme="minorEastAsia" w:hAnsiTheme="minorEastAsia" w:eastAsiaTheme="minorEastAsia" w:cstheme="minorEastAsia"/>
          <w:sz w:val="32"/>
          <w:szCs w:val="40"/>
        </w:rPr>
        <w:t>定和防治区划分。同意项目水土流失防治标准，执行北方土石山区建设类项目一级标准。基本同意水土流失调查方法与结果。基本同意本项目水土保持补偿费</w:t>
      </w:r>
      <w:r>
        <w:rPr>
          <w:rFonts w:hint="eastAsia" w:asciiTheme="minorEastAsia" w:hAnsiTheme="minorEastAsia" w:cstheme="minorEastAsia"/>
          <w:sz w:val="32"/>
          <w:szCs w:val="40"/>
          <w:lang w:val="en-US" w:eastAsia="zh-CN"/>
        </w:rPr>
        <w:t>2.156</w:t>
      </w:r>
      <w:r>
        <w:rPr>
          <w:rFonts w:hint="eastAsia" w:asciiTheme="minorEastAsia" w:hAnsiTheme="minorEastAsia" w:eastAsiaTheme="minorEastAsia" w:cstheme="minorEastAsia"/>
          <w:sz w:val="32"/>
          <w:szCs w:val="40"/>
          <w:lang w:val="en-US" w:eastAsia="zh-CN"/>
        </w:rPr>
        <w:t>万</w:t>
      </w:r>
      <w:r>
        <w:rPr>
          <w:rFonts w:hint="eastAsia" w:asciiTheme="minorEastAsia" w:hAnsiTheme="minorEastAsia" w:eastAsiaTheme="minorEastAsia" w:cstheme="minorEastAsia"/>
          <w:sz w:val="32"/>
          <w:szCs w:val="40"/>
        </w:rPr>
        <w:t>元</w:t>
      </w:r>
      <w:r>
        <w:rPr>
          <w:rFonts w:hint="eastAsia" w:asciiTheme="minorEastAsia" w:hAnsiTheme="minorEastAsia" w:eastAsiaTheme="minorEastAsia" w:cstheme="minorEastAsia"/>
          <w:sz w:val="32"/>
          <w:szCs w:val="40"/>
          <w:lang w:eastAsia="zh-CN"/>
        </w:rPr>
        <w:t>。</w:t>
      </w:r>
      <w:r>
        <w:rPr>
          <w:rFonts w:hint="eastAsia" w:asciiTheme="minorEastAsia" w:hAnsiTheme="minorEastAsia" w:eastAsiaTheme="minorEastAsia" w:cstheme="minorEastAsia"/>
          <w:sz w:val="32"/>
          <w:szCs w:val="40"/>
        </w:rPr>
        <w:t>认真履行水土保持各项法定义务。严格执行水土保持“三同时”制度，按照所提交的水土保持方案，落实各项水土保持措施，有效防治项目建设中的水土流失；项目投产使用前完成水土保持设施自主验收并报备</w:t>
      </w:r>
      <w:r>
        <w:rPr>
          <w:rFonts w:hint="eastAsia" w:asciiTheme="minorEastAsia" w:hAnsiTheme="minorEastAsia" w:cstheme="minorEastAsia"/>
          <w:sz w:val="32"/>
          <w:szCs w:val="40"/>
          <w:lang w:eastAsia="zh-CN"/>
        </w:rPr>
        <w:t>。</w:t>
      </w:r>
      <w:r>
        <w:rPr>
          <w:rFonts w:hint="eastAsia" w:asciiTheme="minorEastAsia" w:hAnsiTheme="minorEastAsia" w:eastAsiaTheme="minorEastAsia" w:cstheme="minorEastAsia"/>
          <w:sz w:val="32"/>
          <w:szCs w:val="40"/>
        </w:rPr>
        <w:t>积极配合水土保持监督检查</w:t>
      </w:r>
      <w:r>
        <w:rPr>
          <w:rFonts w:hint="eastAsia" w:asciiTheme="minorEastAsia" w:hAnsiTheme="minorEastAsia" w:cstheme="minorEastAsia"/>
          <w:sz w:val="32"/>
          <w:szCs w:val="40"/>
          <w:lang w:eastAsia="zh-CN"/>
        </w:rPr>
        <w:t>。</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五、行政相对人名称：</w:t>
      </w:r>
      <w:r>
        <w:rPr>
          <w:rFonts w:hint="eastAsia" w:asciiTheme="minorEastAsia" w:hAnsiTheme="minorEastAsia" w:eastAsiaTheme="minorEastAsia" w:cstheme="minorEastAsia"/>
          <w:sz w:val="32"/>
          <w:szCs w:val="40"/>
          <w:lang w:val="en-US" w:eastAsia="zh-CN"/>
        </w:rPr>
        <w:t>安徽</w:t>
      </w:r>
      <w:r>
        <w:rPr>
          <w:rFonts w:hint="eastAsia" w:asciiTheme="minorEastAsia" w:hAnsiTheme="minorEastAsia" w:cstheme="minorEastAsia"/>
          <w:sz w:val="32"/>
          <w:szCs w:val="40"/>
          <w:lang w:val="en-US" w:eastAsia="zh-CN"/>
        </w:rPr>
        <w:t>润明汽车配件有限公司</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六、行政相对人代码：91341324MA8NQHJG2U</w:t>
      </w:r>
    </w:p>
    <w:p>
      <w:pPr>
        <w:ind w:firstLine="640" w:firstLineChars="200"/>
        <w:rPr>
          <w:rFonts w:hint="default" w:asciiTheme="minorEastAsia" w:hAnsiTheme="minorEastAsia" w:eastAsiaTheme="minorEastAsia" w:cstheme="minorEastAsia"/>
          <w:sz w:val="32"/>
          <w:szCs w:val="40"/>
          <w:lang w:val="en-US" w:eastAsia="zh-CN"/>
        </w:rPr>
      </w:pPr>
      <w:r>
        <w:rPr>
          <w:rFonts w:hint="eastAsia" w:asciiTheme="minorEastAsia" w:hAnsiTheme="minorEastAsia" w:eastAsiaTheme="minorEastAsia" w:cstheme="minorEastAsia"/>
          <w:sz w:val="32"/>
          <w:szCs w:val="40"/>
        </w:rPr>
        <w:t>七、法定代表人姓名：</w:t>
      </w:r>
      <w:r>
        <w:rPr>
          <w:rFonts w:hint="eastAsia" w:asciiTheme="minorEastAsia" w:hAnsiTheme="minorEastAsia" w:cstheme="minorEastAsia"/>
          <w:sz w:val="32"/>
          <w:szCs w:val="40"/>
          <w:lang w:val="en-US" w:eastAsia="zh-CN"/>
        </w:rPr>
        <w:t>韩邦国</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八、审批决定日期：202</w:t>
      </w:r>
      <w:r>
        <w:rPr>
          <w:rFonts w:hint="eastAsia" w:asciiTheme="minorEastAsia" w:hAnsiTheme="minorEastAsia" w:cstheme="minorEastAsia"/>
          <w:sz w:val="32"/>
          <w:szCs w:val="40"/>
          <w:lang w:val="en-US" w:eastAsia="zh-CN"/>
        </w:rPr>
        <w:t>3</w:t>
      </w:r>
      <w:r>
        <w:rPr>
          <w:rFonts w:hint="eastAsia" w:asciiTheme="minorEastAsia" w:hAnsiTheme="minorEastAsia" w:eastAsiaTheme="minorEastAsia" w:cstheme="minorEastAsia"/>
          <w:sz w:val="32"/>
          <w:szCs w:val="40"/>
        </w:rPr>
        <w:t>年</w:t>
      </w:r>
      <w:r>
        <w:rPr>
          <w:rFonts w:hint="eastAsia" w:asciiTheme="minorEastAsia" w:hAnsiTheme="minorEastAsia" w:cstheme="minorEastAsia"/>
          <w:sz w:val="32"/>
          <w:szCs w:val="40"/>
          <w:lang w:val="en-US" w:eastAsia="zh-CN"/>
        </w:rPr>
        <w:t>9</w:t>
      </w:r>
      <w:r>
        <w:rPr>
          <w:rFonts w:hint="eastAsia" w:asciiTheme="minorEastAsia" w:hAnsiTheme="minorEastAsia" w:eastAsiaTheme="minorEastAsia" w:cstheme="minorEastAsia"/>
          <w:sz w:val="32"/>
          <w:szCs w:val="40"/>
        </w:rPr>
        <w:t>月</w:t>
      </w:r>
      <w:r>
        <w:rPr>
          <w:rFonts w:hint="eastAsia" w:asciiTheme="minorEastAsia" w:hAnsiTheme="minorEastAsia" w:cstheme="minorEastAsia"/>
          <w:sz w:val="32"/>
          <w:szCs w:val="40"/>
          <w:lang w:val="en-US" w:eastAsia="zh-CN"/>
        </w:rPr>
        <w:t>25</w:t>
      </w:r>
      <w:r>
        <w:rPr>
          <w:rFonts w:hint="eastAsia" w:asciiTheme="minorEastAsia" w:hAnsiTheme="minorEastAsia" w:eastAsiaTheme="minorEastAsia" w:cstheme="minorEastAsia"/>
          <w:sz w:val="32"/>
          <w:szCs w:val="40"/>
        </w:rPr>
        <w:t>日</w:t>
      </w:r>
    </w:p>
    <w:p>
      <w:pPr>
        <w:ind w:firstLine="640" w:firstLineChars="200"/>
        <w:rPr>
          <w:rFonts w:hint="eastAsia" w:asciiTheme="minorEastAsia" w:hAnsiTheme="minorEastAsia" w:eastAsiaTheme="minorEastAsia" w:cstheme="minorEastAsia"/>
          <w:sz w:val="32"/>
          <w:szCs w:val="40"/>
        </w:rPr>
      </w:pPr>
      <w:r>
        <w:rPr>
          <w:rFonts w:hint="eastAsia" w:asciiTheme="minorEastAsia" w:hAnsiTheme="minorEastAsia" w:eastAsiaTheme="minorEastAsia" w:cstheme="minorEastAsia"/>
          <w:sz w:val="32"/>
          <w:szCs w:val="40"/>
        </w:rPr>
        <w:t>九、审批机关：</w:t>
      </w:r>
      <w:r>
        <w:rPr>
          <w:rFonts w:hint="eastAsia" w:asciiTheme="minorEastAsia" w:hAnsiTheme="minorEastAsia" w:eastAsiaTheme="minorEastAsia" w:cstheme="minorEastAsia"/>
          <w:sz w:val="32"/>
          <w:szCs w:val="40"/>
          <w:lang w:eastAsia="zh-CN"/>
        </w:rPr>
        <w:t>泗县</w:t>
      </w:r>
      <w:r>
        <w:rPr>
          <w:rFonts w:hint="eastAsia" w:asciiTheme="minorEastAsia" w:hAnsiTheme="minorEastAsia" w:eastAsiaTheme="minorEastAsia" w:cstheme="minorEastAsia"/>
          <w:sz w:val="32"/>
          <w:szCs w:val="40"/>
        </w:rPr>
        <w:t>水利局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4C71E"/>
    <w:multiLevelType w:val="singleLevel"/>
    <w:tmpl w:val="84A4C7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hMDNhNTYwOTc4Y2VkN2RlMzgyMTBkYjMxMmU3YzcifQ=="/>
  </w:docVars>
  <w:rsids>
    <w:rsidRoot w:val="674F359D"/>
    <w:rsid w:val="05740B6D"/>
    <w:rsid w:val="06FD1121"/>
    <w:rsid w:val="078A2B69"/>
    <w:rsid w:val="08245990"/>
    <w:rsid w:val="08FB2C0B"/>
    <w:rsid w:val="0A36450F"/>
    <w:rsid w:val="0D654A75"/>
    <w:rsid w:val="155C03D2"/>
    <w:rsid w:val="15BF331F"/>
    <w:rsid w:val="1690327C"/>
    <w:rsid w:val="19A57654"/>
    <w:rsid w:val="1C7C5B62"/>
    <w:rsid w:val="1EE505FD"/>
    <w:rsid w:val="202D3F03"/>
    <w:rsid w:val="210A75D2"/>
    <w:rsid w:val="238C12E9"/>
    <w:rsid w:val="24CE35CB"/>
    <w:rsid w:val="272D068B"/>
    <w:rsid w:val="2B42196B"/>
    <w:rsid w:val="3614361D"/>
    <w:rsid w:val="375B514C"/>
    <w:rsid w:val="37B95FE7"/>
    <w:rsid w:val="3868645B"/>
    <w:rsid w:val="38BE45F9"/>
    <w:rsid w:val="3C4022B1"/>
    <w:rsid w:val="3CDC45F6"/>
    <w:rsid w:val="3DE03BA2"/>
    <w:rsid w:val="3E476CE7"/>
    <w:rsid w:val="43587429"/>
    <w:rsid w:val="444C1205"/>
    <w:rsid w:val="45262FEC"/>
    <w:rsid w:val="45E35208"/>
    <w:rsid w:val="461B73E1"/>
    <w:rsid w:val="48C53DF1"/>
    <w:rsid w:val="4AE3640B"/>
    <w:rsid w:val="4F233527"/>
    <w:rsid w:val="51D728D3"/>
    <w:rsid w:val="53A25347"/>
    <w:rsid w:val="54EB68BA"/>
    <w:rsid w:val="55A54155"/>
    <w:rsid w:val="563C49FB"/>
    <w:rsid w:val="59A8383E"/>
    <w:rsid w:val="5B485434"/>
    <w:rsid w:val="5DA212D0"/>
    <w:rsid w:val="60186388"/>
    <w:rsid w:val="61172F3B"/>
    <w:rsid w:val="61B843AF"/>
    <w:rsid w:val="61D85D01"/>
    <w:rsid w:val="62B05C7A"/>
    <w:rsid w:val="62F03745"/>
    <w:rsid w:val="669B1AF3"/>
    <w:rsid w:val="66BC0935"/>
    <w:rsid w:val="673A7FBE"/>
    <w:rsid w:val="674F359D"/>
    <w:rsid w:val="6B2D06C1"/>
    <w:rsid w:val="73C55D55"/>
    <w:rsid w:val="7724669A"/>
    <w:rsid w:val="78C26EB6"/>
    <w:rsid w:val="7936131F"/>
    <w:rsid w:val="7F5B46D7"/>
    <w:rsid w:val="7F726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527</Words>
  <Characters>625</Characters>
  <Lines>0</Lines>
  <Paragraphs>0</Paragraphs>
  <TotalTime>7</TotalTime>
  <ScaleCrop>false</ScaleCrop>
  <LinksUpToDate>false</LinksUpToDate>
  <CharactersWithSpaces>626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2021-01-29T00:37:00Z</dcterms:created>
  <dc:creator>Administrator</dc:creator>
  <cp:lastModifiedBy>岗岗的</cp:lastModifiedBy>
  <cp:lastPrinted>2021-01-29T01:15:00Z</cp:lastPrinted>
  <dcterms:modified xsi:type="dcterms:W3CDTF">2023-09-25T07:22:24Z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1C3EA5FA1B374952A16BBD8D2FAA333F_13</vt:lpwstr>
  </property>
</Properties>
</file>