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泗县市场监督管理局吊销</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117户企业营业执照公告</w:t>
      </w:r>
    </w:p>
    <w:p>
      <w:pPr>
        <w:keepNext w:val="0"/>
        <w:keepLines w:val="0"/>
        <w:pageBreakBefore w:val="0"/>
        <w:widowControl w:val="0"/>
        <w:kinsoku/>
        <w:wordWrap/>
        <w:overflowPunct/>
        <w:topLinePunct w:val="0"/>
        <w:autoSpaceDE/>
        <w:autoSpaceDN/>
        <w:bidi w:val="0"/>
        <w:adjustRightInd/>
        <w:snapToGrid/>
        <w:spacing w:line="600" w:lineRule="exact"/>
        <w:ind w:firstLine="2640" w:firstLineChars="600"/>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泗县金傲木业有限公司等117户企业（名单附后）：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olor w:val="000000"/>
          <w:kern w:val="0"/>
          <w:sz w:val="32"/>
          <w:szCs w:val="32"/>
          <w:u w:val="none"/>
          <w:lang w:val="en-US" w:eastAsia="zh-CN" w:bidi="ar"/>
        </w:rPr>
        <w:t>由本局立案调查的泗县金傲木业有限公司等117户企业（以下简称：当事人），成立后无正当理由超过六个月未开业的，或者开业后自行停业连续六个月以上一案，已经本局调查终结。我局于2023年10月10日在泗县人民政府信息公开网发布了拟吊销企业营业执照公告，依法履行了行政处罚告知程序。当事人在法定时间内未进行陈述、申辩或要求举行听证。我局决定依法吊销当事人营业执照</w:t>
      </w:r>
      <w:r>
        <w:rPr>
          <w:rFonts w:hint="eastAsia" w:ascii="方正仿宋_GB2312" w:hAnsi="方正仿宋_GB2312" w:eastAsia="方正仿宋_GB2312" w:cs="方正仿宋_GB2312"/>
          <w:i w:val="0"/>
          <w:iCs w:val="0"/>
          <w:caps w:val="0"/>
          <w:color w:val="333333"/>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因当事人通过登记的住所或经营场所及电话等联系方式无法取得联系，依据《市场监督管理行政处罚程序规定》第八十二条第五项的规定，现以公告方式送达。对当事人的处罚决定自本公告发布之日起三十日视为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当事人如不服本处罚决定，可自送达之日起六十日内依法向泗县人民政府申请行政复议，也可自送达之日起六个月内，依法向泗县人民法院提起诉讼。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特此公告。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附件：吊销企业名单</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2023年12月 5</w:t>
      </w:r>
      <w:bookmarkStart w:id="0" w:name="_GoBack"/>
      <w:bookmarkEnd w:id="0"/>
      <w:r>
        <w:rPr>
          <w:rFonts w:hint="eastAsia" w:ascii="方正仿宋_GB2312" w:hAnsi="方正仿宋_GB2312" w:eastAsia="方正仿宋_GB2312" w:cs="方正仿宋_GB2312"/>
          <w:i w:val="0"/>
          <w:iCs w:val="0"/>
          <w:color w:val="000000"/>
          <w:kern w:val="0"/>
          <w:sz w:val="32"/>
          <w:szCs w:val="32"/>
          <w:u w:val="none"/>
          <w:lang w:val="en-US" w:eastAsia="zh-CN" w:bidi="ar"/>
        </w:rPr>
        <w:t xml:space="preserve"> 日</w:t>
      </w:r>
    </w:p>
    <w:p>
      <w:pPr>
        <w:ind w:firstLine="2650" w:firstLineChars="600"/>
        <w:rPr>
          <w:rFonts w:hint="eastAsia"/>
          <w:b/>
          <w:bCs/>
          <w:sz w:val="44"/>
          <w:szCs w:val="44"/>
          <w:lang w:val="en-US" w:eastAsia="zh-CN"/>
        </w:rPr>
      </w:pPr>
    </w:p>
    <w:p>
      <w:pPr>
        <w:jc w:val="center"/>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lang w:val="en-US" w:eastAsia="zh-CN"/>
        </w:rPr>
        <w:t>吊销企业名单</w:t>
      </w:r>
    </w:p>
    <w:tbl>
      <w:tblPr>
        <w:tblStyle w:val="3"/>
        <w:tblW w:w="9555"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37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75" w:type="dxa"/>
            <w:vAlign w:val="center"/>
          </w:tcPr>
          <w:p>
            <w:pPr>
              <w:jc w:val="center"/>
              <w:rPr>
                <w:rFonts w:hint="eastAsia" w:ascii="方正仿宋_GB2312" w:hAnsi="方正仿宋_GB2312" w:eastAsia="方正仿宋_GB2312" w:cs="方正仿宋_GB2312"/>
                <w:b/>
                <w:bCs/>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序号</w:t>
            </w:r>
          </w:p>
        </w:tc>
        <w:tc>
          <w:tcPr>
            <w:tcW w:w="5370" w:type="dxa"/>
            <w:vAlign w:val="center"/>
          </w:tcPr>
          <w:p>
            <w:pPr>
              <w:jc w:val="center"/>
              <w:rPr>
                <w:rFonts w:hint="eastAsia" w:ascii="方正仿宋_GB2312" w:hAnsi="方正仿宋_GB2312" w:eastAsia="方正仿宋_GB2312" w:cs="方正仿宋_GB2312"/>
                <w:b/>
                <w:bCs/>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企业名称</w:t>
            </w:r>
          </w:p>
        </w:tc>
        <w:tc>
          <w:tcPr>
            <w:tcW w:w="3210" w:type="dxa"/>
            <w:vAlign w:val="center"/>
          </w:tcPr>
          <w:p>
            <w:pPr>
              <w:jc w:val="center"/>
              <w:rPr>
                <w:rFonts w:hint="eastAsia" w:ascii="方正仿宋_GB2312" w:hAnsi="方正仿宋_GB2312" w:eastAsia="方正仿宋_GB2312" w:cs="方正仿宋_GB2312"/>
                <w:b/>
                <w:bCs/>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注册号/统一社会信用代码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autoSpaceDN/>
              <w:bidi w:val="0"/>
              <w:spacing w:line="500" w:lineRule="exact"/>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i w:val="0"/>
                <w:iCs w:val="0"/>
                <w:color w:val="000000"/>
                <w:kern w:val="0"/>
                <w:sz w:val="32"/>
                <w:szCs w:val="32"/>
                <w:u w:val="none"/>
                <w:lang w:val="en-US" w:eastAsia="zh-CN" w:bidi="ar"/>
              </w:rPr>
              <w:t>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2"/>
                <w:sz w:val="32"/>
                <w:szCs w:val="32"/>
                <w:u w:val="none"/>
                <w:lang w:val="en-US" w:eastAsia="zh-CN" w:bidi="ar-SA"/>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泗县金傲木业有限公司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2"/>
                <w:sz w:val="32"/>
                <w:szCs w:val="32"/>
                <w:u w:val="none"/>
                <w:lang w:val="en-US" w:eastAsia="zh-CN" w:bidi="ar-SA"/>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913413243551379549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autoSpaceDN/>
              <w:bidi w:val="0"/>
              <w:spacing w:line="500" w:lineRule="exact"/>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i w:val="0"/>
                <w:iCs w:val="0"/>
                <w:color w:val="000000"/>
                <w:kern w:val="0"/>
                <w:sz w:val="32"/>
                <w:szCs w:val="32"/>
                <w:u w:val="none"/>
                <w:lang w:val="en-US" w:eastAsia="zh-CN" w:bidi="ar"/>
              </w:rPr>
              <w:t>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泗县万亚毛皮购销有限公司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913413243532762806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泗县万康木业有限公司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913413243551380338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泗县鑫泰生态养殖有限公司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91341324591446708K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泗县一山商贸有限公司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91341324078748799L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泗县慧鑫纺织有限公司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91341324MA2MQB0615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泗县广丰纺织有限公司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91341324MA2MQCHW50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泗县百益粮食购销有限公司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91341324MA2MQLMU5F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泗县丰生粮食购销有限公司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91341324MA2MQMTK0B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泗县全浩粮食购销有限公司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91341324MA2MQM0M20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泗县裕宝粮食购销有限公司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91341324MA2MQM109M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泗县通元棉业有限公司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913413243551302930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泗县拓新针纺织品有限公司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913413243368189141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泗县宏盛粮食购销有限公司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91341324MA2MQTR70D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泗县盛达粮食购销有限公司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91341324MA2MQU6R3L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泗县朗格棉业有限公司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91341324343919967Q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17</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泗县新寿弘粮食购销有限公司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91341324348763965P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18</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泗县嘉鸿羽绒制品有限公司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913413243439157634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泗县双福面粉有限公司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913413247430909591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20</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泗县缘东梦商贸有限公司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91341324348802151R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安徽省金鑫纺织有限公司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9134132435519019X9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安徽省瑞源纺织有限公司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91341324355190077D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泗县博鑫皮革制品有限公司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91341324394461837G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泗县丰翔纺织有限公司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91341324MA2MU03F6N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泗县金鹏纺织有限公司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91341324MA2MRBT7X8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泗县骏马纺织有限公司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913413243439151065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27</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泗县林菊木纤维有限公司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91341324355204782G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28</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泗县隆丰木粉有限公司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913413243944549879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泗县盛方纺织有限公司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91341324MA2MQH9KXP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30</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泗县顺鑫纺织品有限公司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913413243585889456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泗县泰丽纺织有限公司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91341324353237150M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泗县翔隆纺织有限公司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91341324MA2MU03H2C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泗县永康建材有限公司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91341324MA2N7TEU3U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泗县久盛木业有限公司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91341324069143034P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泗县品正药业有限公司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913413240514648920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泗县宏源新型建材有限公司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91341324336797797B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37</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安徽泗县达源工贸有限公司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913413246808217924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38</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泗县昌恒农副产品购销有限公司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91341324MA2MQ3Q06W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泗县丰尔多粮油购销有限公司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91341324MA2MQLM18X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40</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泗县芍蔺中药材购销有限公司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91341324353254866T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泗县椿富粮油购销有限公司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91341324MA2MQLMH9H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泗县鸿源农资销售有限公司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9134132459570388XE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43</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泗县捷达物流有限公司草沟营业部</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91341324MA2MQNX995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44</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安徽鹏基房地产开发有限公司泗县分公司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91341324594273558C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45</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舒城县三联建筑工程有限公司泗县分公司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91341324594289445F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泗县永茂建材有限公司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91341324MA2PU38W8H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47</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泗县泗洲太阳能浴宝有限责任公司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91341324MA2N7T5B0Y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48</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泗县顺祥农副产品购销有限公司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91341324MA2MR3TT81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泗县康兴粮食购销有限公司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91341324MA2MRK1K2W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50</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泗县粟浩粮油销售有限责任公司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91341324358004647K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泗县朗郎牧业有限公司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91341324094823402Y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泗县虹盛粮油经贸有限公司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913413247918715066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泗县信达棉业有限公司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913413243551444174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泗县泰润木业有限公司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91341324MA2N160384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泗县盘龙建筑工程有限公司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913413243943163496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泗县光跃汽车销售有限公司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9134132432276592X3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57</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泗县泗城飞宇网吧</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91341324MA2N7T7C1E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58</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泗县欣荣商贸有限公司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91341324MA2RA2T42N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59</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泗县海云便捷信息咨询有限公司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91341324578528952A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60</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泗县森林网吧</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91341324MA2MR7FN0J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61</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泗县零八健身会所有限责任公司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913413245649718300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62</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安徽省金冠信息科技有限公司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913413240986810345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63</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泗县地平线路桥有限公司第一分公司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9134132475486821XJ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64</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泗县嘉栗郁香商贸有限责任公司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91341324054462198Y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泗县锦程运输有限公司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91341324082219048L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泗县丝絮网吧</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91341324MA2MRY8X1B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67</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泗县运通汽车销售服务有限公司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91341324080341576H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pPr>
            <w:r>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t>68</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pPr>
            <w:r>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t>泗县飞翔网吧</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pPr>
            <w:r>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t>91341324MA2N7T4C2G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泗县志翔汽车销售中心</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91341324073932466A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70</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泗县新竹商贸有限公司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91341324MA2RC36G8T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泗县明阳燃料有限公司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9134132459869216X3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泗县雅尔制衣有限公司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913413245744437910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泗县长沟鑫隆针织有限公司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91341324691068222M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泗县金霖木业有限公司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91341324670900999Y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安徽金斯诺服饰有限公司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91341324553289908J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泗县虹泰精细化工有限公司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913413240636028699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77</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安徽泗县亮宇工贸有限公司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91341324553289780N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78</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泗县朗博商贸有限公司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9134132439410440XA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泗县昌元商贸有限公司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91341324328099032L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80</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安徽锦龙服饰有限公司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91341324567543890M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泗县铁龙网吧</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91341324MA2MXCAFXU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泗县奋强木业有限公司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913413240570204915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泗县隆鑫皮革有限公司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91341324078737782Y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84</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泗县小苹果文化传媒有限公司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91341324343871721Q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泗县绿源纺织有限公司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91341324343851835C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泗县奋斗皮革有限公司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9134132407724381XQ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87</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泗县喆婉毛皮购销有限公司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91341324353236916A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88</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泗县盛发木业有限公司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91341324068078170P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泗县鸿旺木业有限公司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91341324343823519W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90</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泗县雪豹服饰有限公司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913413245957133321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安徽双利面业有限公司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913413240756320453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泗县尚秀木制品有限公司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91341324058453715P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泗县润达皮革制品有限公司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9134132435515560XH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泗县祥盛纺织有限公司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91341324395561557A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泗县恒鑫皮革有限责任公司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913413243955618643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泗县龙泰木业有限公司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91341324591428278D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97</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泗县恒泰毛皮购销有限公司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91341324355144169E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98</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宿州市泗县弘毅电子有限公司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913413246742384106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泗县世隆木业有限公司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91341324355138076M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100</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泗县宏瑞纺织有限公司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91341324355127852M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泗县康中木业有限公司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913413246910618992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泗县远顺皮革制品有限公司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9134132457443078X8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pPr>
            <w:r>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t>103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泗县红润纺织有限公司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913413245801218603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泗县德惠棉业有限公司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91341324075601839D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泗县鼎利达纺织有限公司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91341324MA2MQDFR4M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泗县三六顺棉业有限公司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91341324355215115F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107</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泗县双龙棉业有限公司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91341324358004831B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108</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泗县国誉纺织有限公司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913413243580049034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109</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宿州泗浙景观农林科技开发有限公司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91341324MA2R93L30W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110</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安徽海天纺织科技发展有限公司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9134132467890410XL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泗县云之锦服饰有限公司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91341324MA2REKFU79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112</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泗县智安汽车防撞器制造有限公司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913413240665082379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泗县华源商贸有限公司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91341324MA2R930M24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安徽省振兴玉雕有限公司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91341324MA2RBGQD0B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115</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安徽永昌能源科技有限公司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91341324799804797Y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116</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安徽省泗县罗格朗电器有限公司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91341324MA2N7T5N96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117</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安徽省长峰密胺制品有限公司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91341324MA2MR5F82U</w:t>
            </w:r>
          </w:p>
        </w:tc>
      </w:tr>
    </w:tbl>
    <w:p>
      <w:pPr>
        <w:ind w:firstLine="2240" w:firstLineChars="700"/>
        <w:jc w:val="center"/>
        <w:rPr>
          <w:rFonts w:hint="eastAsia" w:ascii="方正仿宋_GB2312" w:hAnsi="方正仿宋_GB2312" w:eastAsia="方正仿宋_GB2312" w:cs="方正仿宋_GB2312"/>
          <w:sz w:val="32"/>
          <w:szCs w:val="32"/>
          <w:lang w:val="en-US" w:eastAsia="zh-CN"/>
        </w:rPr>
      </w:pPr>
    </w:p>
    <w:p>
      <w:pPr>
        <w:rPr>
          <w:rFonts w:hint="eastAsia" w:ascii="仿宋_GB2312" w:hAnsi="仿宋_GB2312" w:eastAsia="仿宋_GB2312" w:cs="仿宋_GB2312"/>
          <w:i w:val="0"/>
          <w:iCs w:val="0"/>
          <w:color w:val="000000"/>
          <w:kern w:val="0"/>
          <w:sz w:val="32"/>
          <w:szCs w:val="32"/>
          <w:u w:val="none"/>
          <w:lang w:val="en-US" w:eastAsia="zh-CN" w:bidi="ar"/>
        </w:rPr>
      </w:pPr>
    </w:p>
    <w:p>
      <w:pPr>
        <w:ind w:firstLine="4160" w:firstLineChars="1300"/>
        <w:rPr>
          <w:rFonts w:hint="default" w:ascii="仿宋_GB2312" w:hAnsi="仿宋_GB2312" w:eastAsia="仿宋_GB2312" w:cs="仿宋_GB2312"/>
          <w:i w:val="0"/>
          <w:iCs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Zjc0YzU4MjQxNmVjNzBlYzhmMDM0OTJkMGU2YjMifQ=="/>
  </w:docVars>
  <w:rsids>
    <w:rsidRoot w:val="00000000"/>
    <w:rsid w:val="156F4E40"/>
    <w:rsid w:val="29992260"/>
    <w:rsid w:val="34A600D9"/>
    <w:rsid w:val="3E3B2C6D"/>
    <w:rsid w:val="6789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2023-12-11T08:16:00Z</dcterms:created>
  <dc:creator>jkjkk</dc:creator>
  <cp:lastModifiedBy>山鹰</cp:lastModifiedBy>
  <dcterms:modified xsi:type="dcterms:W3CDTF">2023-12-14T02:04:27Z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91937B8B76BA4822A5F2138B75432E9E_12</vt:lpwstr>
  </property>
</Properties>
</file>