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numId w:val="0"/>
        </w:numPr>
        <w:ind w:firstLine="2249" w:firstLineChars="700"/>
        <w:rPr>
          <w:rFonts w:hint="eastAsia"/>
          <w:b/>
          <w:bCs/>
          <w:sz w:val="32"/>
          <w:szCs w:val="32"/>
        </w:rPr>
      </w:pPr>
      <w:r>
        <w:rPr>
          <w:rFonts w:hint="eastAsia"/>
          <w:b/>
          <w:bCs/>
          <w:sz w:val="32"/>
          <w:szCs w:val="32"/>
        </w:rPr>
        <w:t>机动车交通违法信息查询</w:t>
      </w:r>
    </w:p>
    <w:p>
      <w:pPr>
        <w:numPr>
          <w:numId w:val="0"/>
        </w:numPr>
        <w:rPr>
          <w:rFonts w:hint="eastAsia"/>
          <w:b w:val="0"/>
          <w:bCs w:val="0"/>
          <w:sz w:val="32"/>
          <w:szCs w:val="32"/>
          <w:lang w:val="en-US" w:eastAsia="zh-CN"/>
        </w:rPr>
      </w:pPr>
      <w:r>
        <w:rPr>
          <w:rFonts w:hint="eastAsia"/>
          <w:b/>
          <w:bCs/>
          <w:sz w:val="32"/>
          <w:szCs w:val="32"/>
          <w:lang w:eastAsia="zh-CN"/>
        </w:rPr>
        <w:t>一、</w:t>
      </w:r>
      <w:r>
        <w:rPr>
          <w:rFonts w:hint="eastAsia"/>
          <w:b/>
          <w:bCs/>
          <w:sz w:val="32"/>
          <w:szCs w:val="32"/>
          <w:lang w:val="en-US" w:eastAsia="zh-CN"/>
        </w:rPr>
        <w:t>办理依据：</w:t>
      </w:r>
      <w:r>
        <w:rPr>
          <w:rFonts w:hint="eastAsia"/>
          <w:b w:val="0"/>
          <w:bCs w:val="0"/>
          <w:sz w:val="32"/>
          <w:szCs w:val="32"/>
          <w:lang w:val="en-US" w:eastAsia="zh-CN"/>
        </w:rPr>
        <w:t>《机动车登记规定》第三条：省级、设区的市或者相当于同级的公安机关交通管理部门应当在互联网上建立主页，发布信息，便于群众查阅机动车登记的有关规定，下载、使用有关表格。</w:t>
      </w:r>
    </w:p>
    <w:p>
      <w:pPr>
        <w:numPr>
          <w:ilvl w:val="0"/>
          <w:numId w:val="1"/>
        </w:numPr>
        <w:rPr>
          <w:rFonts w:hint="eastAsia"/>
          <w:b w:val="0"/>
          <w:bCs w:val="0"/>
          <w:sz w:val="32"/>
          <w:szCs w:val="32"/>
          <w:lang w:val="en-US" w:eastAsia="zh-CN"/>
        </w:rPr>
      </w:pPr>
      <w:r>
        <w:rPr>
          <w:rFonts w:hint="eastAsia"/>
          <w:b/>
          <w:bCs/>
          <w:sz w:val="32"/>
          <w:szCs w:val="32"/>
          <w:lang w:val="en-US" w:eastAsia="zh-CN"/>
        </w:rPr>
        <w:t>承办机构：</w:t>
      </w:r>
      <w:r>
        <w:rPr>
          <w:rFonts w:hint="eastAsia"/>
          <w:b w:val="0"/>
          <w:bCs w:val="0"/>
          <w:sz w:val="32"/>
          <w:szCs w:val="32"/>
          <w:lang w:val="en-US" w:eastAsia="zh-CN"/>
        </w:rPr>
        <w:t>交警大队车管所</w:t>
      </w:r>
    </w:p>
    <w:p>
      <w:pPr>
        <w:numPr>
          <w:ilvl w:val="0"/>
          <w:numId w:val="0"/>
        </w:numPr>
        <w:rPr>
          <w:rFonts w:hint="eastAsia"/>
          <w:b w:val="0"/>
          <w:bCs w:val="0"/>
          <w:sz w:val="32"/>
          <w:szCs w:val="32"/>
          <w:lang w:val="en-US" w:eastAsia="zh-CN"/>
        </w:rPr>
      </w:pPr>
      <w:r>
        <w:rPr>
          <w:rFonts w:hint="eastAsia"/>
          <w:b/>
          <w:bCs/>
          <w:sz w:val="32"/>
          <w:szCs w:val="32"/>
          <w:lang w:val="en-US" w:eastAsia="zh-CN"/>
        </w:rPr>
        <w:t>三、服务对象：</w:t>
      </w:r>
      <w:r>
        <w:rPr>
          <w:rFonts w:hint="eastAsia"/>
          <w:b w:val="0"/>
          <w:bCs w:val="0"/>
          <w:sz w:val="32"/>
          <w:szCs w:val="32"/>
          <w:lang w:val="en-US" w:eastAsia="zh-CN"/>
        </w:rPr>
        <w:t>自然人</w:t>
      </w:r>
    </w:p>
    <w:p>
      <w:pPr>
        <w:numPr>
          <w:ilvl w:val="0"/>
          <w:numId w:val="0"/>
        </w:numPr>
        <w:rPr>
          <w:rFonts w:hint="eastAsia"/>
          <w:b w:val="0"/>
          <w:bCs w:val="0"/>
          <w:sz w:val="32"/>
          <w:szCs w:val="32"/>
          <w:lang w:val="en-US" w:eastAsia="zh-CN"/>
        </w:rPr>
      </w:pPr>
      <w:r>
        <w:rPr>
          <w:rFonts w:hint="eastAsia"/>
          <w:b/>
          <w:bCs/>
          <w:sz w:val="32"/>
          <w:szCs w:val="32"/>
          <w:lang w:val="en-US" w:eastAsia="zh-CN"/>
        </w:rPr>
        <w:t>四、服务条件：</w:t>
      </w:r>
      <w:r>
        <w:rPr>
          <w:rFonts w:hint="eastAsia"/>
          <w:b w:val="0"/>
          <w:bCs w:val="0"/>
          <w:sz w:val="32"/>
          <w:szCs w:val="32"/>
          <w:lang w:val="en-US" w:eastAsia="zh-CN"/>
        </w:rPr>
        <w:t>仅限查询本省号牌机动车的交通违法信息</w:t>
      </w:r>
    </w:p>
    <w:p>
      <w:pPr>
        <w:numPr>
          <w:ilvl w:val="0"/>
          <w:numId w:val="0"/>
        </w:numPr>
        <w:rPr>
          <w:rFonts w:hint="eastAsia"/>
          <w:b w:val="0"/>
          <w:bCs w:val="0"/>
          <w:sz w:val="32"/>
          <w:szCs w:val="32"/>
          <w:lang w:val="en-US" w:eastAsia="zh-CN"/>
        </w:rPr>
      </w:pPr>
      <w:r>
        <w:rPr>
          <w:rFonts w:hint="eastAsia"/>
          <w:b/>
          <w:bCs/>
          <w:sz w:val="32"/>
          <w:szCs w:val="32"/>
          <w:lang w:val="en-US" w:eastAsia="zh-CN"/>
        </w:rPr>
        <w:t>五、服务流程：</w:t>
      </w:r>
      <w:r>
        <w:rPr>
          <w:rFonts w:hint="eastAsia"/>
          <w:b w:val="0"/>
          <w:bCs w:val="0"/>
          <w:sz w:val="32"/>
          <w:szCs w:val="32"/>
          <w:lang w:val="en-US" w:eastAsia="zh-CN"/>
        </w:rPr>
        <w:t>申请：到安徽政务服务网或者政务服务中心公安局交通管理大队车管所公安综合窗口或者通过ah.122.gov.cn互联网注册用户后可实时查询本省号牌机动车的交通违法信息。</w:t>
      </w:r>
    </w:p>
    <w:p>
      <w:pPr>
        <w:numPr>
          <w:ilvl w:val="0"/>
          <w:numId w:val="0"/>
        </w:numPr>
        <w:rPr>
          <w:rFonts w:hint="eastAsia"/>
          <w:b w:val="0"/>
          <w:bCs w:val="0"/>
          <w:sz w:val="32"/>
          <w:szCs w:val="32"/>
          <w:lang w:val="en-US" w:eastAsia="zh-CN"/>
        </w:rPr>
      </w:pPr>
      <w:r>
        <w:rPr>
          <w:rFonts w:hint="eastAsia"/>
          <w:b w:val="0"/>
          <w:bCs w:val="0"/>
          <w:sz w:val="32"/>
          <w:szCs w:val="32"/>
          <w:lang w:val="en-US" w:eastAsia="zh-CN"/>
        </w:rPr>
        <w:t xml:space="preserve">受理：窗口受理 </w:t>
      </w:r>
    </w:p>
    <w:p>
      <w:pPr>
        <w:numPr>
          <w:ilvl w:val="0"/>
          <w:numId w:val="0"/>
        </w:numPr>
        <w:rPr>
          <w:rFonts w:hint="eastAsia"/>
          <w:b w:val="0"/>
          <w:bCs w:val="0"/>
          <w:sz w:val="32"/>
          <w:szCs w:val="32"/>
          <w:lang w:val="en-US" w:eastAsia="zh-CN"/>
        </w:rPr>
      </w:pPr>
      <w:r>
        <w:rPr>
          <w:rFonts w:hint="eastAsia"/>
          <w:b w:val="0"/>
          <w:bCs w:val="0"/>
          <w:sz w:val="32"/>
          <w:szCs w:val="32"/>
          <w:lang w:val="en-US" w:eastAsia="zh-CN"/>
        </w:rPr>
        <w:t>办结：予以办结。</w:t>
      </w:r>
    </w:p>
    <w:p>
      <w:pPr>
        <w:numPr>
          <w:ilvl w:val="0"/>
          <w:numId w:val="0"/>
        </w:numPr>
        <w:rPr>
          <w:rFonts w:hint="eastAsia"/>
          <w:b w:val="0"/>
          <w:bCs w:val="0"/>
          <w:sz w:val="32"/>
          <w:szCs w:val="32"/>
          <w:lang w:val="en-US" w:eastAsia="zh-CN"/>
        </w:rPr>
      </w:pPr>
      <w:r>
        <w:rPr>
          <w:rFonts w:hint="eastAsia"/>
          <w:b/>
          <w:bCs/>
          <w:sz w:val="32"/>
          <w:szCs w:val="32"/>
          <w:lang w:val="en-US" w:eastAsia="zh-CN"/>
        </w:rPr>
        <w:t>六、办理时限：</w:t>
      </w:r>
      <w:r>
        <w:rPr>
          <w:rFonts w:hint="eastAsia"/>
          <w:b w:val="0"/>
          <w:bCs w:val="0"/>
          <w:sz w:val="32"/>
          <w:szCs w:val="32"/>
          <w:lang w:val="en-US" w:eastAsia="zh-CN"/>
        </w:rPr>
        <w:t>1个工作</w:t>
      </w:r>
      <w:bookmarkStart w:id="0" w:name="_GoBack"/>
      <w:bookmarkEnd w:id="0"/>
      <w:r>
        <w:rPr>
          <w:rFonts w:hint="eastAsia"/>
          <w:b w:val="0"/>
          <w:bCs w:val="0"/>
          <w:sz w:val="32"/>
          <w:szCs w:val="32"/>
          <w:lang w:val="en-US" w:eastAsia="zh-CN"/>
        </w:rPr>
        <w:t>日</w:t>
      </w:r>
    </w:p>
    <w:p>
      <w:pPr>
        <w:numPr>
          <w:ilvl w:val="0"/>
          <w:numId w:val="0"/>
        </w:numPr>
        <w:rPr>
          <w:rFonts w:hint="eastAsia"/>
          <w:b w:val="0"/>
          <w:bCs w:val="0"/>
          <w:sz w:val="32"/>
          <w:szCs w:val="32"/>
          <w:lang w:val="en-US" w:eastAsia="zh-CN"/>
        </w:rPr>
      </w:pPr>
      <w:r>
        <w:rPr>
          <w:rFonts w:hint="eastAsia"/>
          <w:b/>
          <w:bCs/>
          <w:sz w:val="32"/>
          <w:szCs w:val="32"/>
          <w:lang w:val="en-US" w:eastAsia="zh-CN"/>
        </w:rPr>
        <w:t>七、收费依据、收费标准：</w:t>
      </w:r>
      <w:r>
        <w:rPr>
          <w:rFonts w:hint="eastAsia"/>
          <w:b w:val="0"/>
          <w:bCs w:val="0"/>
          <w:sz w:val="32"/>
          <w:szCs w:val="32"/>
          <w:lang w:val="en-US" w:eastAsia="zh-CN"/>
        </w:rPr>
        <w:t>免费</w:t>
      </w:r>
    </w:p>
    <w:p>
      <w:pPr>
        <w:rPr>
          <w:rFonts w:hint="eastAsia"/>
          <w:b w:val="0"/>
          <w:bCs w:val="0"/>
          <w:sz w:val="32"/>
          <w:szCs w:val="32"/>
          <w:lang w:val="en-US" w:eastAsia="zh-CN"/>
        </w:rPr>
      </w:pPr>
      <w:r>
        <w:rPr>
          <w:rFonts w:hint="eastAsia"/>
          <w:b/>
          <w:bCs/>
          <w:sz w:val="32"/>
          <w:szCs w:val="32"/>
          <w:lang w:val="en-US" w:eastAsia="zh-CN"/>
        </w:rPr>
        <w:t>八、咨询方式：</w:t>
      </w:r>
      <w:r>
        <w:rPr>
          <w:rFonts w:hint="eastAsia"/>
          <w:b w:val="0"/>
          <w:bCs w:val="0"/>
          <w:sz w:val="32"/>
          <w:szCs w:val="32"/>
          <w:lang w:val="en-US" w:eastAsia="zh-CN"/>
        </w:rPr>
        <w:t>电话：0557-7025898</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6EDF42"/>
    <w:multiLevelType w:val="singleLevel"/>
    <w:tmpl w:val="656EDF42"/>
    <w:lvl w:ilvl="0" w:tentative="0">
      <w:start w:val="2"/>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D0769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Office_10.8.0.6470_F1E327BC-269C-435d-A152-05C5408002CA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2023-12-06T02:11:54Z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2052-10.8.0.6470</vt:lpwstr>
  </property>
</Properties>
</file>