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numPr>
          <w:ilvl w:val="0"/>
          <w:numId w:val="0"/>
        </w:numPr>
        <w:ind w:firstLine="2570" w:firstLineChars="800"/>
        <w:rPr>
          <w:rFonts w:hint="eastAsia"/>
          <w:b/>
          <w:bCs/>
          <w:sz w:val="32"/>
          <w:szCs w:val="32"/>
        </w:rPr>
      </w:pPr>
      <w:r>
        <w:rPr>
          <w:rFonts w:hint="eastAsia"/>
          <w:b/>
          <w:bCs/>
          <w:sz w:val="32"/>
          <w:szCs w:val="32"/>
        </w:rPr>
        <w:t>单位国际联网备案</w:t>
      </w:r>
    </w:p>
    <w:p>
      <w:pPr>
        <w:numPr>
          <w:ilvl w:val="0"/>
          <w:numId w:val="0"/>
        </w:numPr>
        <w:rPr>
          <w:rFonts w:hint="eastAsia"/>
          <w:b w:val="0"/>
          <w:bCs w:val="0"/>
          <w:sz w:val="32"/>
          <w:szCs w:val="32"/>
          <w:lang w:val="en-US" w:eastAsia="zh-CN"/>
        </w:rPr>
      </w:pPr>
      <w:r>
        <w:rPr>
          <w:rFonts w:hint="eastAsia"/>
          <w:b/>
          <w:bCs/>
          <w:sz w:val="32"/>
          <w:szCs w:val="32"/>
          <w:lang w:val="en-US" w:eastAsia="zh-CN"/>
        </w:rPr>
        <w:t>一、办理依据：</w:t>
      </w:r>
      <w:r>
        <w:rPr>
          <w:rFonts w:hint="eastAsia"/>
          <w:b w:val="0"/>
          <w:bCs w:val="0"/>
          <w:sz w:val="32"/>
          <w:szCs w:val="32"/>
          <w:lang w:val="en-US" w:eastAsia="zh-CN"/>
        </w:rPr>
        <w:t>《计算机信息网络国际联网安全保护管理办法》（公安部令第33号）第十二条：互联单位、接入单位、使用计算机信息网络国际联网的法人或其他组织（包括跨省、自治区、直辖市联网的单位和所属的分支机构），应当自网络正式联通之日起三十日内，到所在地的省、自治区、直辖市人民政府公安机关指定的受理机关办理备案手续。</w:t>
      </w:r>
    </w:p>
    <w:p>
      <w:pPr>
        <w:numPr>
          <w:ilvl w:val="0"/>
          <w:numId w:val="0"/>
        </w:numPr>
        <w:rPr>
          <w:rFonts w:hint="eastAsia"/>
          <w:b w:val="0"/>
          <w:bCs w:val="0"/>
          <w:sz w:val="32"/>
          <w:szCs w:val="32"/>
          <w:lang w:val="en-US" w:eastAsia="zh-CN"/>
        </w:rPr>
      </w:pPr>
      <w:r>
        <w:rPr>
          <w:rFonts w:hint="eastAsia"/>
          <w:b/>
          <w:bCs/>
          <w:sz w:val="32"/>
          <w:szCs w:val="32"/>
          <w:lang w:val="en-US" w:eastAsia="zh-CN"/>
        </w:rPr>
        <w:t>二、承办机构：</w:t>
      </w:r>
      <w:r>
        <w:rPr>
          <w:rFonts w:hint="eastAsia"/>
          <w:b w:val="0"/>
          <w:bCs w:val="0"/>
          <w:sz w:val="32"/>
          <w:szCs w:val="32"/>
          <w:lang w:val="en-US" w:eastAsia="zh-CN"/>
        </w:rPr>
        <w:t>泗县公安局网安大队</w:t>
      </w:r>
    </w:p>
    <w:p>
      <w:pPr>
        <w:numPr>
          <w:ilvl w:val="0"/>
          <w:numId w:val="0"/>
        </w:numPr>
        <w:rPr>
          <w:rFonts w:hint="eastAsia"/>
          <w:b/>
          <w:bCs/>
          <w:sz w:val="32"/>
          <w:szCs w:val="32"/>
          <w:lang w:val="en-US" w:eastAsia="zh-CN"/>
        </w:rPr>
      </w:pPr>
      <w:r>
        <w:rPr>
          <w:rFonts w:hint="eastAsia"/>
          <w:b/>
          <w:bCs/>
          <w:sz w:val="32"/>
          <w:szCs w:val="32"/>
          <w:lang w:val="en-US" w:eastAsia="zh-CN"/>
        </w:rPr>
        <w:t>三、服务对象：</w:t>
      </w:r>
      <w:r>
        <w:rPr>
          <w:rFonts w:hint="eastAsia"/>
          <w:b w:val="0"/>
          <w:bCs w:val="0"/>
          <w:sz w:val="32"/>
          <w:szCs w:val="32"/>
          <w:lang w:val="en-US" w:eastAsia="zh-CN"/>
        </w:rPr>
        <w:t>法人</w:t>
      </w:r>
    </w:p>
    <w:p>
      <w:pPr>
        <w:numPr>
          <w:ilvl w:val="0"/>
          <w:numId w:val="0"/>
        </w:numPr>
        <w:rPr>
          <w:rFonts w:hint="eastAsia"/>
          <w:b w:val="0"/>
          <w:bCs w:val="0"/>
          <w:sz w:val="32"/>
          <w:szCs w:val="32"/>
          <w:lang w:val="en-US" w:eastAsia="zh-CN"/>
        </w:rPr>
      </w:pPr>
      <w:r>
        <w:rPr>
          <w:rFonts w:hint="eastAsia"/>
          <w:b/>
          <w:bCs/>
          <w:sz w:val="32"/>
          <w:szCs w:val="32"/>
          <w:lang w:val="en-US" w:eastAsia="zh-CN"/>
        </w:rPr>
        <w:t>四、服务条件：</w:t>
      </w:r>
      <w:r>
        <w:rPr>
          <w:rFonts w:hint="eastAsia"/>
          <w:b w:val="0"/>
          <w:bCs w:val="0"/>
          <w:sz w:val="32"/>
          <w:szCs w:val="32"/>
          <w:lang w:val="en-US" w:eastAsia="zh-CN"/>
        </w:rPr>
        <w:t>符合中华人民共和国计算机信息网络国际联网单位备案要求</w:t>
      </w:r>
    </w:p>
    <w:p>
      <w:pPr>
        <w:numPr>
          <w:ilvl w:val="0"/>
          <w:numId w:val="0"/>
        </w:numPr>
        <w:rPr>
          <w:rFonts w:hint="eastAsia"/>
          <w:b w:val="0"/>
          <w:bCs w:val="0"/>
          <w:sz w:val="32"/>
          <w:szCs w:val="32"/>
          <w:lang w:val="en-US" w:eastAsia="zh-CN"/>
        </w:rPr>
      </w:pPr>
      <w:r>
        <w:rPr>
          <w:rFonts w:hint="eastAsia"/>
          <w:b/>
          <w:bCs/>
          <w:sz w:val="32"/>
          <w:szCs w:val="32"/>
          <w:lang w:val="en-US" w:eastAsia="zh-CN"/>
        </w:rPr>
        <w:t>五、服务流程：</w:t>
      </w:r>
      <w:r>
        <w:rPr>
          <w:rFonts w:hint="eastAsia"/>
          <w:b w:val="0"/>
          <w:bCs w:val="0"/>
          <w:sz w:val="32"/>
          <w:szCs w:val="32"/>
          <w:lang w:val="en-US" w:eastAsia="zh-CN"/>
        </w:rPr>
        <w:t>1、申请：申请人备齐申请材料通过安徽政务网上提交电子申请或申请人到泗县政务服务中心政务服务大厅二楼公安综合窗口递交材料</w:t>
      </w:r>
    </w:p>
    <w:p>
      <w:pPr>
        <w:numPr>
          <w:ilvl w:val="0"/>
          <w:numId w:val="0"/>
        </w:numPr>
        <w:rPr>
          <w:rFonts w:hint="eastAsia"/>
          <w:b w:val="0"/>
          <w:bCs w:val="0"/>
          <w:sz w:val="32"/>
          <w:szCs w:val="32"/>
          <w:lang w:val="en-US" w:eastAsia="zh-CN"/>
        </w:rPr>
      </w:pPr>
      <w:r>
        <w:rPr>
          <w:rFonts w:hint="eastAsia"/>
          <w:b w:val="0"/>
          <w:bCs w:val="0"/>
          <w:sz w:val="32"/>
          <w:szCs w:val="32"/>
          <w:lang w:val="en-US" w:eastAsia="zh-CN"/>
        </w:rPr>
        <w:t>2、受理：窗口工作人员通过泗县政务服务中心政务服务大厅二楼公安综合窗口提交受理材料</w:t>
      </w:r>
    </w:p>
    <w:p>
      <w:pPr>
        <w:numPr>
          <w:ilvl w:val="0"/>
          <w:numId w:val="0"/>
        </w:numPr>
        <w:rPr>
          <w:rFonts w:hint="eastAsia"/>
          <w:b w:val="0"/>
          <w:bCs w:val="0"/>
          <w:sz w:val="32"/>
          <w:szCs w:val="32"/>
          <w:lang w:val="en-US" w:eastAsia="zh-CN"/>
        </w:rPr>
      </w:pPr>
      <w:r>
        <w:rPr>
          <w:rFonts w:hint="eastAsia"/>
          <w:b w:val="0"/>
          <w:bCs w:val="0"/>
          <w:sz w:val="32"/>
          <w:szCs w:val="32"/>
          <w:lang w:val="en-US" w:eastAsia="zh-CN"/>
        </w:rPr>
        <w:t>3、审核：县级公安机关网络安全保卫部门核查审批</w:t>
      </w:r>
    </w:p>
    <w:p>
      <w:pPr>
        <w:numPr>
          <w:ilvl w:val="0"/>
          <w:numId w:val="0"/>
        </w:numPr>
        <w:rPr>
          <w:rFonts w:hint="eastAsia"/>
          <w:b w:val="0"/>
          <w:bCs w:val="0"/>
          <w:sz w:val="32"/>
          <w:szCs w:val="32"/>
          <w:lang w:val="en-US" w:eastAsia="zh-CN"/>
        </w:rPr>
      </w:pPr>
      <w:r>
        <w:rPr>
          <w:rFonts w:hint="eastAsia"/>
          <w:b w:val="0"/>
          <w:bCs w:val="0"/>
          <w:sz w:val="32"/>
          <w:szCs w:val="32"/>
          <w:lang w:val="en-US" w:eastAsia="zh-CN"/>
        </w:rPr>
        <w:t>4、办结：审核通过后备案成功</w:t>
      </w:r>
    </w:p>
    <w:p>
      <w:pPr>
        <w:numPr>
          <w:ilvl w:val="0"/>
          <w:numId w:val="0"/>
        </w:numPr>
        <w:rPr>
          <w:rFonts w:hint="eastAsia"/>
          <w:b w:val="0"/>
          <w:bCs w:val="0"/>
          <w:sz w:val="32"/>
          <w:szCs w:val="32"/>
          <w:lang w:val="en-US" w:eastAsia="zh-CN"/>
        </w:rPr>
      </w:pPr>
      <w:r>
        <w:rPr>
          <w:rFonts w:hint="eastAsia"/>
          <w:b/>
          <w:bCs/>
          <w:sz w:val="32"/>
          <w:szCs w:val="32"/>
          <w:lang w:val="en-US" w:eastAsia="zh-CN"/>
        </w:rPr>
        <w:t>六、办理时限：</w:t>
      </w:r>
      <w:r>
        <w:rPr>
          <w:rFonts w:hint="eastAsia"/>
          <w:b w:val="0"/>
          <w:bCs w:val="0"/>
          <w:sz w:val="32"/>
          <w:szCs w:val="32"/>
          <w:lang w:val="en-US" w:eastAsia="zh-CN"/>
        </w:rPr>
        <w:t>21个工作日</w:t>
      </w:r>
    </w:p>
    <w:p>
      <w:pPr>
        <w:numPr>
          <w:ilvl w:val="0"/>
          <w:numId w:val="0"/>
        </w:numPr>
        <w:rPr>
          <w:rFonts w:hint="eastAsia"/>
          <w:b w:val="0"/>
          <w:bCs w:val="0"/>
          <w:sz w:val="32"/>
          <w:szCs w:val="32"/>
          <w:lang w:val="en-US" w:eastAsia="zh-CN"/>
        </w:rPr>
      </w:pPr>
      <w:r>
        <w:rPr>
          <w:rFonts w:hint="eastAsia"/>
          <w:b/>
          <w:bCs/>
          <w:sz w:val="32"/>
          <w:szCs w:val="32"/>
          <w:lang w:val="en-US" w:eastAsia="zh-CN"/>
        </w:rPr>
        <w:t>七、收费依据、收费标准：</w:t>
      </w:r>
      <w:r>
        <w:rPr>
          <w:rFonts w:hint="eastAsia"/>
          <w:b w:val="0"/>
          <w:bCs w:val="0"/>
          <w:sz w:val="32"/>
          <w:szCs w:val="32"/>
          <w:lang w:val="en-US" w:eastAsia="zh-CN"/>
        </w:rPr>
        <w:t>免费</w:t>
      </w:r>
    </w:p>
    <w:p>
      <w:pPr>
        <w:rPr>
          <w:rFonts w:hint="eastAsia"/>
          <w:b w:val="0"/>
          <w:bCs w:val="0"/>
          <w:sz w:val="32"/>
          <w:szCs w:val="32"/>
          <w:lang w:val="en-US" w:eastAsia="zh-CN"/>
        </w:rPr>
      </w:pPr>
      <w:r>
        <w:rPr>
          <w:rFonts w:hint="eastAsia"/>
          <w:b/>
          <w:bCs/>
          <w:sz w:val="32"/>
          <w:szCs w:val="32"/>
          <w:lang w:val="en-US" w:eastAsia="zh-CN"/>
        </w:rPr>
        <w:t>八、咨询方式：</w:t>
      </w:r>
      <w:r>
        <w:rPr>
          <w:rFonts w:hint="eastAsia"/>
          <w:b w:val="0"/>
          <w:bCs w:val="0"/>
          <w:sz w:val="32"/>
          <w:szCs w:val="32"/>
          <w:lang w:val="en-US" w:eastAsia="zh-CN"/>
        </w:rPr>
        <w:t>电话：0557-358357</w:t>
      </w:r>
      <w:bookmarkStart w:id="0" w:name="_GoBack"/>
      <w:bookmarkEnd w:id="0"/>
      <w:r>
        <w:rPr>
          <w:rFonts w:hint="eastAsia"/>
          <w:b w:val="0"/>
          <w:bCs w:val="0"/>
          <w:sz w:val="32"/>
          <w:szCs w:val="32"/>
          <w:lang w:val="en-US" w:eastAsia="zh-CN"/>
        </w:rPr>
        <w:t>5</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5636C1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Office_10.8.0.6470_F1E327BC-269C-435d-A152-05C5408002CA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dcterms:modified xsi:type="dcterms:W3CDTF">2023-12-06T02:39:29Z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2052-10.8.0.6470</vt:lpwstr>
  </property>
</Properties>
</file>