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户口迁移审批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</w:t>
      </w:r>
      <w:r>
        <w:rPr>
          <w:rFonts w:hint="eastAsia"/>
          <w:b/>
          <w:bCs/>
          <w:sz w:val="32"/>
          <w:szCs w:val="32"/>
          <w:lang w:val="en-US" w:eastAsia="zh-CN"/>
        </w:rPr>
        <w:t>设定依据：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中华人民共和国户口登记条例》第十条：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第十三条：公民迁移，从到达迁入地的时候起，城市在三日以内，农村在十日以内，由本人或者户主持迁移证件向户口登记机关申报迁入登记，缴销迁移证件。没有迁移证件的公民，凭下列证件到迁入地的户口登记机关申报迁入登记：1.复员、转业和退伍的军人，凭县、市兵役机关或者团以上军事机关发给的证件；2.从国外回来的华侨和留学生，凭中华人民共和国护照或者入境证件；3.被人民法院、人民检察院或者公安机关释放的人，凭释放机关发给的证件。</w:t>
      </w:r>
    </w:p>
    <w:p>
      <w:pPr>
        <w:numPr>
          <w:ilvl w:val="0"/>
          <w:numId w:val="0"/>
        </w:numPr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二、申请条件：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公民迁出本户口管辖区，由本人或者户主在迁出前向户口登记机关申报迁出登记，领取迁移证件，注销户口。公民由农村迁往城市，必须持有城市劳动部门的录用证明，学校的录取证明，或者城市户口登记机关的准予迁入的证明，向常住地户口登记机关申请办理迁出手续。公民迁往边防地区，必须经过常住地县、市、市辖区公安机关批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三、申请材料：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户口迁移证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四、审批流程：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1.申请：申请人通过安徽政务服务网宿州分厅（http://sz.ahzwfw.gov.cn/）或到泗县政务服务中心进行申请。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2.受理：对申请材料进行受理，对申请材料齐全且符合法定形式的，出具《受理通知书》。申请材料不齐全或不符合法定形式，网上或当场一次性告知需要补正的全部内容，并出具《补齐补正通知书》。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3.审查：对其受理材料进行合法性审查。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4.办结：根据审查结果对符合办理条件的予以办结。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五、办理时限：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法定办结时限：20个工作日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承诺办结时限：1个工作日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六、收费依据及标准：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免费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七、数量限制：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八、决定证件：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户口迁移证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九、年审年检：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无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十、联系电话：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0557-7028286</w:t>
      </w:r>
    </w:p>
    <w:p>
      <w:pPr>
        <w:numPr>
          <w:ilvl w:val="0"/>
          <w:numId w:val="0"/>
        </w:num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十一、监督电话：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0557-7358008</w:t>
      </w:r>
    </w:p>
    <w:p>
      <w:r>
        <w:rPr>
          <w:rFonts w:hint="eastAsia"/>
          <w:b/>
          <w:bCs/>
          <w:sz w:val="30"/>
          <w:szCs w:val="30"/>
          <w:lang w:val="en-US" w:eastAsia="zh-CN"/>
        </w:rPr>
        <w:t>十二、办理地点：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安徽省宿州市泗县朝阳路104号政务服务中心政务服务大厅二楼公安综合窗口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5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2024-01-17T02:40:33Z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