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numPr>
          <w:ilvl w:val="0"/>
          <w:numId w:val="0"/>
        </w:numPr>
        <w:jc w:val="center"/>
        <w:rPr>
          <w:rFonts w:hint="eastAsia"/>
          <w:b/>
          <w:bCs/>
          <w:sz w:val="36"/>
          <w:szCs w:val="36"/>
        </w:rPr>
      </w:pPr>
      <w:r>
        <w:rPr>
          <w:rFonts w:hint="eastAsia"/>
          <w:b/>
          <w:bCs/>
          <w:sz w:val="36"/>
          <w:szCs w:val="36"/>
        </w:rPr>
        <w:t>机动车驾驶证核发、审验(换领机动车驾驶证审验)</w:t>
      </w:r>
    </w:p>
    <w:p>
      <w:pPr>
        <w:numPr>
          <w:ilvl w:val="0"/>
          <w:numId w:val="0"/>
        </w:numPr>
        <w:rPr>
          <w:rFonts w:hint="eastAsia"/>
          <w:b w:val="0"/>
          <w:bCs w:val="0"/>
          <w:sz w:val="32"/>
          <w:szCs w:val="32"/>
          <w:lang w:val="en-US" w:eastAsia="zh-CN"/>
        </w:rPr>
      </w:pPr>
      <w:r>
        <w:rPr>
          <w:rFonts w:hint="eastAsia"/>
          <w:b/>
          <w:bCs/>
          <w:sz w:val="32"/>
          <w:szCs w:val="32"/>
          <w:lang w:eastAsia="zh-CN"/>
        </w:rPr>
        <w:t>一、</w:t>
      </w:r>
      <w:r>
        <w:rPr>
          <w:rFonts w:hint="eastAsia"/>
          <w:b/>
          <w:bCs/>
          <w:sz w:val="32"/>
          <w:szCs w:val="32"/>
          <w:lang w:val="en-US" w:eastAsia="zh-CN"/>
        </w:rPr>
        <w:t>设定依据：</w:t>
      </w:r>
      <w:r>
        <w:rPr>
          <w:rFonts w:hint="eastAsia"/>
          <w:b w:val="0"/>
          <w:bCs w:val="0"/>
          <w:sz w:val="32"/>
          <w:szCs w:val="32"/>
          <w:lang w:val="en-US" w:eastAsia="zh-CN"/>
        </w:rPr>
        <w:t>《中华人民共和国道路交通安全法》第十九条：驾驶机动车，应当依法取得机动车驾驶证。申请机动车驾驶证，应当符合国务院公安部门规定的驾驶许可条件；经考试合格后，由公安机关交通管理部门发给相应类别的机动车驾驶证。持有境外机动车驾驶证的人，符合国务院公安部门规定的驾驶许可条件，经公安机关交通管理部门考核合格的，可以发给中国的机动车驾驶证。……</w:t>
      </w:r>
    </w:p>
    <w:p>
      <w:pPr>
        <w:numPr>
          <w:ilvl w:val="0"/>
          <w:numId w:val="0"/>
        </w:numPr>
        <w:rPr>
          <w:rFonts w:hint="eastAsia"/>
          <w:b w:val="0"/>
          <w:bCs w:val="0"/>
          <w:sz w:val="32"/>
          <w:szCs w:val="32"/>
          <w:lang w:val="en-US" w:eastAsia="zh-CN"/>
        </w:rPr>
      </w:pPr>
      <w:r>
        <w:rPr>
          <w:rFonts w:hint="eastAsia"/>
          <w:b w:val="0"/>
          <w:bCs w:val="0"/>
          <w:sz w:val="32"/>
          <w:szCs w:val="32"/>
          <w:lang w:val="en-US" w:eastAsia="zh-CN"/>
        </w:rPr>
        <w:t>第二十三条：公安机关交通管理部门依照法律、行政法规的规定，定期对机动车驾驶证实施审验。</w:t>
      </w:r>
    </w:p>
    <w:p>
      <w:pPr>
        <w:numPr>
          <w:ilvl w:val="0"/>
          <w:numId w:val="0"/>
        </w:numPr>
        <w:rPr>
          <w:rFonts w:hint="eastAsia"/>
          <w:b w:val="0"/>
          <w:bCs w:val="0"/>
          <w:sz w:val="32"/>
          <w:szCs w:val="32"/>
          <w:lang w:val="en-US" w:eastAsia="zh-CN"/>
        </w:rPr>
      </w:pPr>
      <w:r>
        <w:rPr>
          <w:rFonts w:hint="eastAsia"/>
          <w:b w:val="0"/>
          <w:bCs w:val="0"/>
          <w:sz w:val="32"/>
          <w:szCs w:val="32"/>
          <w:lang w:val="en-US" w:eastAsia="zh-CN"/>
        </w:rPr>
        <w:t>《中华人民共和国道路交通安全法实施条例》第十九条：符合国务院公安部门规定的驾驶许可条件的人，可以向公安机关交通管理部门申请机动车驾驶证。机动车驾驶证由国务院公安部门规定式样并监制。</w:t>
      </w:r>
    </w:p>
    <w:p>
      <w:pPr>
        <w:numPr>
          <w:ilvl w:val="0"/>
          <w:numId w:val="0"/>
        </w:numPr>
        <w:rPr>
          <w:rFonts w:hint="eastAsia"/>
          <w:b w:val="0"/>
          <w:bCs w:val="0"/>
          <w:sz w:val="32"/>
          <w:szCs w:val="32"/>
          <w:lang w:val="en-US" w:eastAsia="zh-CN"/>
        </w:rPr>
      </w:pPr>
      <w:r>
        <w:rPr>
          <w:rFonts w:hint="eastAsia"/>
          <w:b w:val="0"/>
          <w:bCs w:val="0"/>
          <w:sz w:val="32"/>
          <w:szCs w:val="32"/>
          <w:lang w:val="en-US" w:eastAsia="zh-CN"/>
        </w:rPr>
        <w:t>《机动车驾驶证申领和使用规定》第二条：本规定由公安机关交通管理部门负责实施。省级公安机关交通管理部门负责本省（自治区、直辖市）机动车驾驶证业务工作的指导、检查和监督。直辖市公安机关交通管理部门车辆管理所、设区的市或者相当于同级的公安机关交通管理部门车辆管理所负责办理本行政区域内机动车驾驶证业务。县级公安机关交通管理部门车辆管理所可以办理本行政区域内除大型客车、重型牵引挂车、城市公交车、中型客车、大型货车场地驾驶技能、道路驾驶技能考试以外的其他机动车驾驶证业务。具体业务范围和办理条件由省级公安机关交通管理部门确定。</w:t>
      </w:r>
    </w:p>
    <w:p>
      <w:pPr>
        <w:numPr>
          <w:ilvl w:val="0"/>
          <w:numId w:val="0"/>
        </w:numPr>
        <w:rPr>
          <w:rFonts w:hint="eastAsia"/>
          <w:b/>
          <w:bCs/>
          <w:sz w:val="30"/>
          <w:szCs w:val="30"/>
          <w:lang w:val="en-US" w:eastAsia="zh-CN"/>
        </w:rPr>
      </w:pPr>
      <w:r>
        <w:rPr>
          <w:rFonts w:hint="eastAsia"/>
          <w:b/>
          <w:bCs/>
          <w:sz w:val="30"/>
          <w:szCs w:val="30"/>
          <w:lang w:val="en-US" w:eastAsia="zh-CN"/>
        </w:rPr>
        <w:t>二、申请材料</w:t>
      </w:r>
    </w:p>
    <w:p>
      <w:pPr>
        <w:numPr>
          <w:ilvl w:val="0"/>
          <w:numId w:val="0"/>
        </w:numPr>
        <w:rPr>
          <w:rFonts w:hint="eastAsia"/>
          <w:b w:val="0"/>
          <w:bCs w:val="0"/>
          <w:sz w:val="30"/>
          <w:szCs w:val="30"/>
          <w:lang w:val="en-US" w:eastAsia="zh-CN"/>
        </w:rPr>
      </w:pPr>
      <w:r>
        <w:rPr>
          <w:rFonts w:hint="eastAsia"/>
          <w:b w:val="0"/>
          <w:bCs w:val="0"/>
          <w:sz w:val="30"/>
          <w:szCs w:val="30"/>
          <w:lang w:val="en-US" w:eastAsia="zh-CN"/>
        </w:rPr>
        <w:t>身体条件证明</w:t>
      </w:r>
    </w:p>
    <w:p>
      <w:pPr>
        <w:numPr>
          <w:ilvl w:val="0"/>
          <w:numId w:val="0"/>
        </w:numPr>
        <w:rPr>
          <w:rFonts w:hint="eastAsia"/>
          <w:b w:val="0"/>
          <w:bCs w:val="0"/>
          <w:sz w:val="30"/>
          <w:szCs w:val="30"/>
          <w:lang w:val="en-US" w:eastAsia="zh-CN"/>
        </w:rPr>
      </w:pPr>
      <w:r>
        <w:rPr>
          <w:rFonts w:hint="eastAsia"/>
          <w:b/>
          <w:bCs/>
          <w:sz w:val="30"/>
          <w:szCs w:val="30"/>
          <w:lang w:val="en-US" w:eastAsia="zh-CN"/>
        </w:rPr>
        <w:t>三、审批流程：</w:t>
      </w:r>
      <w:r>
        <w:rPr>
          <w:rFonts w:hint="eastAsia"/>
          <w:b w:val="0"/>
          <w:bCs w:val="0"/>
          <w:sz w:val="30"/>
          <w:szCs w:val="30"/>
          <w:lang w:val="en-US" w:eastAsia="zh-CN"/>
        </w:rPr>
        <w:t>1、申请：到泗县政务服务交通管理办事大厅综合窗口申请；</w:t>
      </w:r>
    </w:p>
    <w:p>
      <w:pPr>
        <w:numPr>
          <w:ilvl w:val="0"/>
          <w:numId w:val="0"/>
        </w:numPr>
        <w:rPr>
          <w:rFonts w:hint="eastAsia"/>
          <w:b w:val="0"/>
          <w:bCs w:val="0"/>
          <w:sz w:val="30"/>
          <w:szCs w:val="30"/>
          <w:lang w:val="en-US" w:eastAsia="zh-CN"/>
        </w:rPr>
      </w:pPr>
      <w:r>
        <w:rPr>
          <w:rFonts w:hint="eastAsia"/>
          <w:b w:val="0"/>
          <w:bCs w:val="0"/>
          <w:sz w:val="30"/>
          <w:szCs w:val="30"/>
          <w:lang w:val="en-US" w:eastAsia="zh-CN"/>
        </w:rPr>
        <w:t>2、受理：泗县政务服务交通管理办事大厅窗口受理；</w:t>
      </w:r>
    </w:p>
    <w:p>
      <w:pPr>
        <w:numPr>
          <w:ilvl w:val="0"/>
          <w:numId w:val="0"/>
        </w:numPr>
        <w:rPr>
          <w:rFonts w:hint="eastAsia"/>
          <w:b w:val="0"/>
          <w:bCs w:val="0"/>
          <w:sz w:val="30"/>
          <w:szCs w:val="30"/>
          <w:lang w:val="en-US" w:eastAsia="zh-CN"/>
        </w:rPr>
      </w:pPr>
      <w:r>
        <w:rPr>
          <w:rFonts w:hint="eastAsia"/>
          <w:b w:val="0"/>
          <w:bCs w:val="0"/>
          <w:sz w:val="30"/>
          <w:szCs w:val="30"/>
          <w:lang w:val="en-US" w:eastAsia="zh-CN"/>
        </w:rPr>
        <w:t xml:space="preserve">3、审核：审核人员核对材料进行审核，材料齐全且符合法定形式，出具《受理通知书》； </w:t>
      </w:r>
    </w:p>
    <w:p>
      <w:pPr>
        <w:numPr>
          <w:ilvl w:val="0"/>
          <w:numId w:val="0"/>
        </w:numPr>
        <w:rPr>
          <w:rFonts w:hint="eastAsia"/>
          <w:b w:val="0"/>
          <w:bCs w:val="0"/>
          <w:sz w:val="30"/>
          <w:szCs w:val="30"/>
          <w:lang w:val="en-US" w:eastAsia="zh-CN"/>
        </w:rPr>
      </w:pPr>
      <w:r>
        <w:rPr>
          <w:rFonts w:hint="eastAsia"/>
          <w:b w:val="0"/>
          <w:bCs w:val="0"/>
          <w:sz w:val="30"/>
          <w:szCs w:val="30"/>
          <w:lang w:val="en-US" w:eastAsia="zh-CN"/>
        </w:rPr>
        <w:t>4、办结：对于审核通过的，窗口人员给予办结。证件领取可以快递或者窗口领取。</w:t>
      </w:r>
    </w:p>
    <w:p>
      <w:pPr>
        <w:numPr>
          <w:ilvl w:val="0"/>
          <w:numId w:val="0"/>
        </w:numPr>
        <w:rPr>
          <w:rFonts w:hint="eastAsia"/>
          <w:b/>
          <w:bCs/>
          <w:sz w:val="30"/>
          <w:szCs w:val="30"/>
          <w:lang w:val="en-US" w:eastAsia="zh-CN"/>
        </w:rPr>
      </w:pPr>
      <w:r>
        <w:rPr>
          <w:rFonts w:hint="eastAsia"/>
          <w:b/>
          <w:bCs/>
          <w:sz w:val="30"/>
          <w:szCs w:val="30"/>
          <w:lang w:val="en-US" w:eastAsia="zh-CN"/>
        </w:rPr>
        <w:t>四、审批时限：</w:t>
      </w:r>
    </w:p>
    <w:p>
      <w:pPr>
        <w:numPr>
          <w:ilvl w:val="0"/>
          <w:numId w:val="0"/>
        </w:numPr>
        <w:rPr>
          <w:rFonts w:hint="eastAsia"/>
          <w:b w:val="0"/>
          <w:bCs w:val="0"/>
          <w:sz w:val="30"/>
          <w:szCs w:val="30"/>
          <w:lang w:val="en-US" w:eastAsia="zh-CN"/>
        </w:rPr>
      </w:pPr>
      <w:r>
        <w:rPr>
          <w:rFonts w:hint="eastAsia"/>
          <w:b w:val="0"/>
          <w:bCs w:val="0"/>
          <w:sz w:val="30"/>
          <w:szCs w:val="30"/>
          <w:lang w:val="en-US" w:eastAsia="zh-CN"/>
        </w:rPr>
        <w:t>法定办结时限：1个工作日</w:t>
      </w:r>
    </w:p>
    <w:p>
      <w:pPr>
        <w:numPr>
          <w:ilvl w:val="0"/>
          <w:numId w:val="0"/>
        </w:numPr>
        <w:rPr>
          <w:rFonts w:hint="eastAsia"/>
          <w:b w:val="0"/>
          <w:bCs w:val="0"/>
          <w:sz w:val="30"/>
          <w:szCs w:val="30"/>
          <w:lang w:val="en-US" w:eastAsia="zh-CN"/>
        </w:rPr>
      </w:pPr>
      <w:r>
        <w:rPr>
          <w:rFonts w:hint="eastAsia"/>
          <w:b w:val="0"/>
          <w:bCs w:val="0"/>
          <w:sz w:val="30"/>
          <w:szCs w:val="30"/>
          <w:lang w:val="en-US" w:eastAsia="zh-CN"/>
        </w:rPr>
        <w:t>承诺办结时限：1个工作日</w:t>
      </w:r>
    </w:p>
    <w:p>
      <w:pPr>
        <w:numPr>
          <w:ilvl w:val="0"/>
          <w:numId w:val="0"/>
        </w:numPr>
        <w:rPr>
          <w:rFonts w:hint="eastAsia" w:eastAsiaTheme="minorEastAsia"/>
          <w:b w:val="0"/>
          <w:bCs w:val="0"/>
          <w:sz w:val="30"/>
          <w:szCs w:val="30"/>
          <w:lang w:val="en-US" w:eastAsia="zh-CN"/>
        </w:rPr>
      </w:pPr>
      <w:r>
        <w:rPr>
          <w:rFonts w:hint="eastAsia"/>
          <w:b/>
          <w:bCs/>
          <w:sz w:val="30"/>
          <w:szCs w:val="30"/>
          <w:lang w:val="en-US" w:eastAsia="zh-CN"/>
        </w:rPr>
        <w:t>五、收费依据及标准:免费</w:t>
      </w:r>
    </w:p>
    <w:p>
      <w:pPr>
        <w:numPr>
          <w:ilvl w:val="0"/>
          <w:numId w:val="0"/>
        </w:numPr>
        <w:rPr>
          <w:rFonts w:hint="eastAsia"/>
          <w:b/>
          <w:bCs/>
          <w:sz w:val="30"/>
          <w:szCs w:val="30"/>
          <w:lang w:val="en-US" w:eastAsia="zh-CN"/>
        </w:rPr>
      </w:pPr>
      <w:r>
        <w:rPr>
          <w:rFonts w:hint="eastAsia"/>
          <w:b/>
          <w:bCs/>
          <w:sz w:val="30"/>
          <w:szCs w:val="30"/>
          <w:lang w:val="en-US" w:eastAsia="zh-CN"/>
        </w:rPr>
        <w:t>六、数量限制：</w:t>
      </w:r>
      <w:r>
        <w:rPr>
          <w:rFonts w:hint="eastAsia"/>
          <w:b w:val="0"/>
          <w:bCs w:val="0"/>
          <w:sz w:val="30"/>
          <w:szCs w:val="30"/>
          <w:lang w:val="en-US" w:eastAsia="zh-CN"/>
        </w:rPr>
        <w:t>无</w:t>
      </w:r>
    </w:p>
    <w:p>
      <w:pPr>
        <w:numPr>
          <w:ilvl w:val="0"/>
          <w:numId w:val="0"/>
        </w:numPr>
        <w:rPr>
          <w:rFonts w:hint="eastAsia"/>
          <w:b w:val="0"/>
          <w:bCs w:val="0"/>
          <w:sz w:val="30"/>
          <w:szCs w:val="30"/>
          <w:lang w:val="en-US" w:eastAsia="zh-CN"/>
        </w:rPr>
      </w:pPr>
      <w:r>
        <w:rPr>
          <w:rFonts w:hint="eastAsia"/>
          <w:b/>
          <w:bCs/>
          <w:sz w:val="30"/>
          <w:szCs w:val="30"/>
          <w:lang w:val="en-US" w:eastAsia="zh-CN"/>
        </w:rPr>
        <w:t>七、决定证件：</w:t>
      </w:r>
      <w:r>
        <w:rPr>
          <w:rFonts w:hint="eastAsia"/>
          <w:b w:val="0"/>
          <w:bCs w:val="0"/>
          <w:sz w:val="30"/>
          <w:szCs w:val="30"/>
          <w:lang w:val="en-US" w:eastAsia="zh-CN"/>
        </w:rPr>
        <w:t>中华人民共和国机动车驾驶证、审验证明</w:t>
      </w:r>
    </w:p>
    <w:p>
      <w:pPr>
        <w:numPr>
          <w:ilvl w:val="0"/>
          <w:numId w:val="0"/>
        </w:numPr>
        <w:rPr>
          <w:rFonts w:hint="eastAsia"/>
          <w:b w:val="0"/>
          <w:bCs w:val="0"/>
          <w:sz w:val="30"/>
          <w:szCs w:val="30"/>
          <w:lang w:val="en-US" w:eastAsia="zh-CN"/>
        </w:rPr>
      </w:pPr>
      <w:r>
        <w:rPr>
          <w:rFonts w:hint="eastAsia"/>
          <w:b/>
          <w:bCs/>
          <w:sz w:val="30"/>
          <w:szCs w:val="30"/>
          <w:lang w:val="en-US" w:eastAsia="zh-CN"/>
        </w:rPr>
        <w:t>八、结果送达：</w:t>
      </w:r>
      <w:r>
        <w:rPr>
          <w:rFonts w:hint="eastAsia"/>
          <w:b w:val="0"/>
          <w:bCs w:val="0"/>
          <w:sz w:val="30"/>
          <w:szCs w:val="30"/>
          <w:lang w:val="en-US" w:eastAsia="zh-CN"/>
        </w:rPr>
        <w:t>快递或者窗口领取</w:t>
      </w:r>
    </w:p>
    <w:p>
      <w:pPr>
        <w:numPr>
          <w:ilvl w:val="0"/>
          <w:numId w:val="0"/>
        </w:numPr>
        <w:rPr>
          <w:rFonts w:hint="eastAsia"/>
          <w:b w:val="0"/>
          <w:bCs w:val="0"/>
          <w:sz w:val="30"/>
          <w:szCs w:val="30"/>
          <w:lang w:val="en-US" w:eastAsia="zh-CN"/>
        </w:rPr>
      </w:pPr>
      <w:r>
        <w:rPr>
          <w:rFonts w:hint="eastAsia"/>
          <w:b/>
          <w:bCs/>
          <w:sz w:val="30"/>
          <w:szCs w:val="30"/>
          <w:lang w:val="en-US" w:eastAsia="zh-CN"/>
        </w:rPr>
        <w:t>九、年审年检：</w:t>
      </w:r>
      <w:r>
        <w:rPr>
          <w:rFonts w:hint="eastAsia"/>
          <w:b w:val="0"/>
          <w:bCs w:val="0"/>
          <w:sz w:val="30"/>
          <w:szCs w:val="30"/>
          <w:lang w:val="en-US" w:eastAsia="zh-CN"/>
        </w:rPr>
        <w:t>无</w:t>
      </w:r>
    </w:p>
    <w:p>
      <w:pPr>
        <w:numPr>
          <w:ilvl w:val="0"/>
          <w:numId w:val="0"/>
        </w:numPr>
        <w:rPr>
          <w:rFonts w:hint="eastAsia"/>
          <w:b w:val="0"/>
          <w:bCs w:val="0"/>
          <w:sz w:val="30"/>
          <w:szCs w:val="30"/>
          <w:lang w:val="en-US" w:eastAsia="zh-CN"/>
        </w:rPr>
      </w:pPr>
      <w:r>
        <w:rPr>
          <w:rFonts w:hint="eastAsia"/>
          <w:b/>
          <w:bCs/>
          <w:sz w:val="30"/>
          <w:szCs w:val="30"/>
          <w:lang w:val="en-US" w:eastAsia="zh-CN"/>
        </w:rPr>
        <w:t>十、联系电话：</w:t>
      </w:r>
      <w:r>
        <w:rPr>
          <w:rFonts w:hint="eastAsia"/>
          <w:b w:val="0"/>
          <w:bCs w:val="0"/>
          <w:sz w:val="30"/>
          <w:szCs w:val="30"/>
          <w:lang w:val="en-US" w:eastAsia="zh-CN"/>
        </w:rPr>
        <w:t>0557-7023979</w:t>
      </w:r>
    </w:p>
    <w:p>
      <w:pPr>
        <w:numPr>
          <w:ilvl w:val="0"/>
          <w:numId w:val="0"/>
        </w:numPr>
        <w:rPr>
          <w:rFonts w:hint="eastAsia"/>
          <w:b/>
          <w:bCs/>
          <w:sz w:val="30"/>
          <w:szCs w:val="30"/>
          <w:lang w:val="en-US" w:eastAsia="zh-CN"/>
        </w:rPr>
      </w:pPr>
      <w:r>
        <w:rPr>
          <w:rFonts w:hint="eastAsia"/>
          <w:b/>
          <w:bCs/>
          <w:sz w:val="30"/>
          <w:szCs w:val="30"/>
          <w:lang w:val="en-US" w:eastAsia="zh-CN"/>
        </w:rPr>
        <w:t>十一、监督电话：</w:t>
      </w:r>
      <w:r>
        <w:rPr>
          <w:rFonts w:hint="eastAsia"/>
          <w:b w:val="0"/>
          <w:bCs w:val="0"/>
          <w:sz w:val="30"/>
          <w:szCs w:val="30"/>
          <w:lang w:val="en-US" w:eastAsia="zh-CN"/>
        </w:rPr>
        <w:t>0557-7358008</w:t>
      </w:r>
    </w:p>
    <w:p>
      <w:pPr>
        <w:numPr>
          <w:ilvl w:val="0"/>
          <w:numId w:val="0"/>
        </w:numPr>
        <w:rPr>
          <w:rFonts w:hint="eastAsia"/>
          <w:b w:val="0"/>
          <w:bCs w:val="0"/>
          <w:sz w:val="30"/>
          <w:szCs w:val="30"/>
          <w:lang w:val="en-US" w:eastAsia="zh-CN"/>
        </w:rPr>
      </w:pPr>
      <w:r>
        <w:rPr>
          <w:rFonts w:hint="eastAsia"/>
          <w:b/>
          <w:bCs/>
          <w:sz w:val="30"/>
          <w:szCs w:val="30"/>
          <w:lang w:val="en-US" w:eastAsia="zh-CN"/>
        </w:rPr>
        <w:t>十二、办理地点：</w:t>
      </w:r>
      <w:r>
        <w:rPr>
          <w:rFonts w:hint="eastAsia"/>
          <w:b w:val="0"/>
          <w:bCs w:val="0"/>
          <w:sz w:val="30"/>
          <w:szCs w:val="30"/>
          <w:lang w:val="en-US" w:eastAsia="zh-CN"/>
        </w:rPr>
        <w:t>安徽省宿州市泗县朝阳路104号政务服务中心政务服务大厅二楼公安综合窗口</w:t>
      </w:r>
    </w:p>
    <w:p>
      <w:pPr>
        <w:numPr>
          <w:ilvl w:val="0"/>
          <w:numId w:val="0"/>
        </w:numPr>
        <w:rPr>
          <w:rFonts w:hint="eastAsia"/>
          <w:b w:val="0"/>
          <w:bCs w:val="0"/>
          <w:sz w:val="30"/>
          <w:szCs w:val="30"/>
          <w:lang w:val="en-US" w:eastAsia="zh-CN"/>
        </w:rPr>
      </w:pPr>
      <w:bookmarkStart w:id="0" w:name="_GoBack"/>
      <w:bookmarkEnd w:id="0"/>
      <w:r>
        <w:rPr>
          <w:rFonts w:hint="eastAsia"/>
          <w:b/>
          <w:bCs/>
          <w:sz w:val="30"/>
          <w:szCs w:val="30"/>
          <w:lang w:val="en-US" w:eastAsia="zh-CN"/>
        </w:rPr>
        <w:t>十三、联网办理链接：</w:t>
      </w:r>
      <w:r>
        <w:rPr>
          <w:rFonts w:hint="eastAsia"/>
          <w:b w:val="0"/>
          <w:bCs w:val="0"/>
          <w:sz w:val="30"/>
          <w:szCs w:val="30"/>
          <w:lang w:val="en-US" w:eastAsia="zh-CN"/>
        </w:rPr>
        <w:t>http://sz.ahzwfw.gov.cn/</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2C568C9"/>
    <w:rsid w:val="37FA34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2">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TotalTime>
  <ScaleCrop>false</ScaleCrop>
  <LinksUpToDate>false</LinksUpToDate>
  <CharactersWithSpaces>0</CharactersWithSpaces>
  <Application>WPS Office_10.8.0.6470_F1E327BC-269C-435d-A152-05C5408002CA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dcterms:modified xsi:type="dcterms:W3CDTF">2024-01-17T02:12:00Z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2052-10.8.0.6470</vt:lpwstr>
  </property>
</Properties>
</file>