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前往港澳通行证的补发</w:t>
      </w:r>
    </w:p>
    <w:p>
      <w:pPr>
        <w:numPr>
          <w:ilvl w:val="0"/>
          <w:numId w:val="0"/>
        </w:numPr>
        <w:rPr>
          <w:rFonts w:hint="eastAsia"/>
          <w:b w:val="0"/>
          <w:bCs w:val="0"/>
          <w:sz w:val="32"/>
          <w:szCs w:val="32"/>
          <w:lang w:val="en-US" w:eastAsia="zh-CN"/>
        </w:rPr>
      </w:pPr>
      <w:r>
        <w:rPr>
          <w:rFonts w:hint="eastAsia"/>
          <w:b/>
          <w:bCs/>
          <w:sz w:val="32"/>
          <w:szCs w:val="32"/>
          <w:lang w:val="en-US" w:eastAsia="zh-CN"/>
        </w:rPr>
        <w:t>一、设定依据：</w:t>
      </w:r>
      <w:r>
        <w:rPr>
          <w:rFonts w:hint="eastAsia"/>
          <w:b w:val="0"/>
          <w:bCs w:val="0"/>
          <w:sz w:val="32"/>
          <w:szCs w:val="32"/>
          <w:lang w:val="en-US" w:eastAsia="zh-CN"/>
        </w:rPr>
        <w:t>《中国公民因私事往来香港地区或者澳门地区的暂行管理办法》</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第三条：内地公民因私事前往香港、澳门，凭我国公安机关签发的前往港澳通行证或者往来港澳通行证从指定的口岸通行……</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第六条：内地公民因私事前往香港、澳门，须向户口所在地的市、县公安局出入境管理部门提出申请。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二十二条：前往港澳通行证在有效期内一次使用有效。往来港澳通行证有效期五年，可以延期二次，每次不超过五年，证件由持证人保存、使用，每次前往香港、澳门均须按照本办法第六条、第八条、第十条的规定办理申请手续，经批准的作一次往返签注。经公安部特别授权的公安机关可以作多次往返签注。</w:t>
      </w:r>
    </w:p>
    <w:p>
      <w:pPr>
        <w:numPr>
          <w:ilvl w:val="0"/>
          <w:numId w:val="0"/>
        </w:numPr>
        <w:rPr>
          <w:rFonts w:hint="eastAsia"/>
          <w:b w:val="0"/>
          <w:bCs w:val="0"/>
          <w:sz w:val="32"/>
          <w:szCs w:val="32"/>
          <w:lang w:val="en-US" w:eastAsia="zh-CN"/>
        </w:rPr>
      </w:pPr>
      <w:r>
        <w:rPr>
          <w:rFonts w:hint="eastAsia"/>
          <w:b/>
          <w:bCs/>
          <w:sz w:val="32"/>
          <w:szCs w:val="32"/>
          <w:lang w:val="en-US" w:eastAsia="zh-CN"/>
        </w:rPr>
        <w:t>二、申请条件：</w:t>
      </w:r>
      <w:r>
        <w:rPr>
          <w:rFonts w:hint="eastAsia"/>
          <w:b w:val="0"/>
          <w:bCs w:val="0"/>
          <w:sz w:val="32"/>
          <w:szCs w:val="32"/>
          <w:lang w:val="en-US" w:eastAsia="zh-CN"/>
        </w:rPr>
        <w:t>《前往港澳通行证》遗失、被盗、损毁的.</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中华人民共和国居民身份证</w:t>
      </w:r>
    </w:p>
    <w:p>
      <w:pPr>
        <w:numPr>
          <w:ilvl w:val="0"/>
          <w:numId w:val="1"/>
        </w:numPr>
        <w:rPr>
          <w:rFonts w:hint="eastAsia"/>
          <w:b/>
          <w:bCs/>
          <w:sz w:val="30"/>
          <w:szCs w:val="30"/>
          <w:lang w:val="en-US" w:eastAsia="zh-CN"/>
        </w:rPr>
      </w:pPr>
      <w:r>
        <w:rPr>
          <w:rFonts w:hint="eastAsia"/>
          <w:b/>
          <w:bCs/>
          <w:sz w:val="30"/>
          <w:szCs w:val="30"/>
          <w:lang w:val="en-US" w:eastAsia="zh-CN"/>
        </w:rPr>
        <w:t>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2.受理：窗口工作人员进行受理，对符合法定形式的，出具《受理通知书》。对于不符合法定形式，网上或当场一次性告知需要补正的全部内容。</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3.审查：按照审查标准进行合法性审查。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法定办结时限：40个工作日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val="0"/>
          <w:bCs w:val="0"/>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国家发</w:t>
      </w:r>
      <w:bookmarkStart w:id="0" w:name="_GoBack"/>
      <w:bookmarkEnd w:id="0"/>
      <w:r>
        <w:rPr>
          <w:rFonts w:hint="eastAsia"/>
          <w:b w:val="0"/>
          <w:bCs w:val="0"/>
          <w:sz w:val="30"/>
          <w:szCs w:val="30"/>
          <w:lang w:val="en-US" w:eastAsia="zh-CN"/>
        </w:rPr>
        <w:t>展改革委、财政部《关于降低电信网码号资源占用费等部分行政事业性收费标准的通知》（发改价格〔2017〕1186号）；40元/证</w:t>
      </w:r>
    </w:p>
    <w:p>
      <w:pPr>
        <w:numPr>
          <w:ilvl w:val="0"/>
          <w:numId w:val="0"/>
        </w:numPr>
        <w:rPr>
          <w:rFonts w:hint="eastAsia"/>
          <w:b w:val="0"/>
          <w:bCs w:val="0"/>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前往港澳通行证</w:t>
      </w:r>
    </w:p>
    <w:p>
      <w:pPr>
        <w:numPr>
          <w:ilvl w:val="0"/>
          <w:numId w:val="0"/>
        </w:numPr>
        <w:rPr>
          <w:rFonts w:hint="eastAsia"/>
          <w:b w:val="0"/>
          <w:bCs w:val="0"/>
          <w:sz w:val="30"/>
          <w:szCs w:val="30"/>
          <w:lang w:val="en-US" w:eastAsia="zh-CN"/>
        </w:rPr>
      </w:pPr>
      <w:r>
        <w:rPr>
          <w:rFonts w:hint="eastAsia"/>
          <w:b/>
          <w:bCs/>
          <w:sz w:val="30"/>
          <w:szCs w:val="30"/>
          <w:lang w:val="en-US" w:eastAsia="zh-CN"/>
        </w:rPr>
        <w:t>九、年检要求：</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十：注意事项：</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0557-7015769</w:t>
      </w:r>
    </w:p>
    <w:p>
      <w:pPr>
        <w:numPr>
          <w:ilvl w:val="0"/>
          <w:numId w:val="0"/>
        </w:numPr>
        <w:rPr>
          <w:rFonts w:hint="eastAsia"/>
          <w:b w:val="0"/>
          <w:bCs w:val="0"/>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FB1E7"/>
    <w:multiLevelType w:val="singleLevel"/>
    <w:tmpl w:val="659FB1E7"/>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F7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2024-01-12T01:40:16Z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