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framePr w:w="449" w:wrap="auto" w:vAnchor="page" w:hAnchor="page" w:x="6143" w:y="6238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合</w:t>
      </w:r>
    </w:p>
    <w:p>
      <w:pPr>
        <w:keepNext w:val="0"/>
        <w:keepLines w:val="0"/>
        <w:pageBreakBefore w:val="0"/>
        <w:framePr w:w="449" w:wrap="auto" w:vAnchor="page" w:hAnchor="page" w:x="6143" w:y="6238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要</w:t>
      </w:r>
    </w:p>
    <w:p>
      <w:pPr>
        <w:keepNext w:val="0"/>
        <w:keepLines w:val="0"/>
        <w:pageBreakBefore w:val="0"/>
        <w:framePr w:w="449" w:wrap="auto" w:vAnchor="page" w:hAnchor="page" w:x="6143" w:y="6238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求</w:t>
      </w:r>
    </w:p>
    <w:p>
      <w:pPr>
        <w:keepNext w:val="0"/>
        <w:keepLines w:val="0"/>
        <w:pageBreakBefore w:val="0"/>
        <w:framePr w:w="537" w:wrap="auto" w:vAnchor="page" w:hAnchor="page" w:x="6141" w:y="5954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符</w:t>
      </w:r>
    </w:p>
    <w:p>
      <w:pPr>
        <w:keepNext w:val="0"/>
        <w:keepLines w:val="0"/>
        <w:pageBreakBefore w:val="0"/>
        <w:framePr w:w="449" w:wrap="auto" w:vAnchor="page" w:hAnchor="page" w:x="5000" w:y="10808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符</w:t>
      </w:r>
    </w:p>
    <w:p>
      <w:pPr>
        <w:keepNext w:val="0"/>
        <w:keepLines w:val="0"/>
        <w:pageBreakBefore w:val="0"/>
        <w:framePr w:w="449" w:wrap="auto" w:vAnchor="page" w:hAnchor="page" w:x="5000" w:y="10808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合</w:t>
      </w:r>
    </w:p>
    <w:p>
      <w:pPr>
        <w:keepNext w:val="0"/>
        <w:keepLines w:val="0"/>
        <w:pageBreakBefore w:val="0"/>
        <w:framePr w:w="449" w:wrap="auto" w:vAnchor="page" w:hAnchor="page" w:x="5000" w:y="10808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要</w:t>
      </w:r>
    </w:p>
    <w:p>
      <w:pPr>
        <w:keepNext w:val="0"/>
        <w:keepLines w:val="0"/>
        <w:pageBreakBefore w:val="0"/>
        <w:framePr w:w="449" w:wrap="auto" w:vAnchor="page" w:hAnchor="page" w:x="5000" w:y="10808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求</w:t>
      </w:r>
    </w:p>
    <w:p>
      <w:pPr>
        <w:keepNext w:val="0"/>
        <w:keepLines w:val="0"/>
        <w:pageBreakBefore w:val="0"/>
        <w:framePr w:w="1714" w:wrap="auto" w:vAnchor="page" w:hAnchor="page" w:x="7631" w:y="5177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不符合受理条件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2583180</wp:posOffset>
            </wp:positionH>
            <wp:positionV relativeFrom="page">
              <wp:posOffset>7682230</wp:posOffset>
            </wp:positionV>
            <wp:extent cx="2233295" cy="654050"/>
            <wp:effectExtent l="0" t="0" r="14605" b="12700"/>
            <wp:wrapNone/>
            <wp:docPr id="2" name="_x00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762000</wp:posOffset>
            </wp:positionH>
            <wp:positionV relativeFrom="page">
              <wp:posOffset>1478280</wp:posOffset>
            </wp:positionV>
            <wp:extent cx="6042025" cy="6193790"/>
            <wp:effectExtent l="0" t="0" r="15875" b="16510"/>
            <wp:wrapNone/>
            <wp:docPr id="1" name="_x0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6193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framePr w:w="8728" w:wrap="auto" w:vAnchor="margin" w:hAnchor="text" w:x="1709" w:y="1320"/>
        <w:widowControl w:val="0"/>
        <w:autoSpaceDE w:val="0"/>
        <w:autoSpaceDN w:val="0"/>
        <w:spacing w:before="0" w:after="0" w:line="523" w:lineRule="exact"/>
        <w:ind w:left="0" w:right="0" w:firstLine="0"/>
        <w:jc w:val="center"/>
        <w:rPr>
          <w:rFonts w:ascii="Times New Roman"/>
          <w:color w:val="000000"/>
          <w:spacing w:val="0"/>
          <w:sz w:val="44"/>
        </w:rPr>
      </w:pPr>
      <w:r>
        <w:rPr>
          <w:rFonts w:ascii="LQISAM+FZXBSK" w:hAnsi="LQISAM+FZXBSK" w:cs="LQISAM+FZXBSK"/>
          <w:color w:val="000000"/>
          <w:spacing w:val="1"/>
          <w:sz w:val="44"/>
        </w:rPr>
        <w:t>农业机械事故损害赔偿有争议的行政调解</w:t>
      </w:r>
    </w:p>
    <w:p>
      <w:pPr>
        <w:keepNext w:val="0"/>
        <w:keepLines w:val="0"/>
        <w:pageBreakBefore w:val="0"/>
        <w:framePr w:w="660" w:wrap="auto" w:vAnchor="margin" w:hAnchor="text" w:x="5491" w:y="251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申请</w:t>
      </w:r>
    </w:p>
    <w:p>
      <w:pPr>
        <w:keepNext w:val="0"/>
        <w:keepLines w:val="0"/>
        <w:pageBreakBefore w:val="0"/>
        <w:framePr w:w="2136" w:wrap="auto" w:vAnchor="margin" w:hAnchor="text" w:x="4752" w:y="2825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申请人提供相关材料</w:t>
      </w:r>
    </w:p>
    <w:p>
      <w:pPr>
        <w:keepNext w:val="0"/>
        <w:keepLines w:val="0"/>
        <w:pageBreakBefore w:val="0"/>
        <w:framePr w:w="660" w:wrap="auto" w:vAnchor="margin" w:hAnchor="text" w:x="9029" w:y="3804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不予</w:t>
      </w:r>
    </w:p>
    <w:p>
      <w:pPr>
        <w:keepNext w:val="0"/>
        <w:keepLines w:val="0"/>
        <w:pageBreakBefore w:val="0"/>
        <w:framePr w:w="660" w:wrap="auto" w:vAnchor="margin" w:hAnchor="text" w:x="9029" w:y="3804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受理</w:t>
      </w:r>
    </w:p>
    <w:p>
      <w:pPr>
        <w:keepNext w:val="0"/>
        <w:keepLines w:val="0"/>
        <w:pageBreakBefore w:val="0"/>
        <w:framePr w:w="660" w:wrap="auto" w:vAnchor="margin" w:hAnchor="text" w:x="5594" w:y="463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受理</w:t>
      </w:r>
    </w:p>
    <w:p>
      <w:pPr>
        <w:keepNext w:val="0"/>
        <w:keepLines w:val="0"/>
        <w:pageBreakBefore w:val="0"/>
        <w:framePr w:w="1925" w:wrap="auto" w:vAnchor="margin" w:hAnchor="text" w:x="4961" w:y="4942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审验申请人申请材</w:t>
      </w:r>
    </w:p>
    <w:p>
      <w:pPr>
        <w:keepNext w:val="0"/>
        <w:keepLines w:val="0"/>
        <w:pageBreakBefore w:val="0"/>
        <w:framePr w:w="1925" w:wrap="auto" w:vAnchor="margin" w:hAnchor="text" w:x="4961" w:y="4942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317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料是否符合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申请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材料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不符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合要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求退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106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回</w:t>
      </w:r>
    </w:p>
    <w:p>
      <w:pPr>
        <w:keepNext w:val="0"/>
        <w:keepLines w:val="0"/>
        <w:pageBreakBefore w:val="0"/>
        <w:framePr w:w="660" w:wrap="auto" w:vAnchor="margin" w:hAnchor="text" w:x="5585" w:y="8208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审查</w:t>
      </w:r>
    </w:p>
    <w:p>
      <w:pPr>
        <w:keepNext w:val="0"/>
        <w:keepLines w:val="0"/>
        <w:pageBreakBefore w:val="0"/>
        <w:framePr w:w="2330" w:wrap="auto" w:vAnchor="margin" w:hAnchor="text" w:x="4778" w:y="852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7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审查人员应依据法定</w:t>
      </w:r>
    </w:p>
    <w:p>
      <w:pPr>
        <w:keepNext w:val="0"/>
        <w:keepLines w:val="0"/>
        <w:pageBreakBefore w:val="0"/>
        <w:framePr w:w="2330" w:wrap="auto" w:vAnchor="margin" w:hAnchor="text" w:x="4778" w:y="852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-6"/>
          <w:sz w:val="21"/>
        </w:rPr>
        <w:t>条件、程序和职责对申</w:t>
      </w:r>
    </w:p>
    <w:p>
      <w:pPr>
        <w:keepNext w:val="0"/>
        <w:keepLines w:val="0"/>
        <w:pageBreakBefore w:val="0"/>
        <w:framePr w:w="2330" w:wrap="auto" w:vAnchor="margin" w:hAnchor="text" w:x="4778" w:y="852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7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请人提交的材料进行</w:t>
      </w:r>
    </w:p>
    <w:p>
      <w:pPr>
        <w:keepNext w:val="0"/>
        <w:keepLines w:val="0"/>
        <w:pageBreakBefore w:val="0"/>
        <w:framePr w:w="2330" w:wrap="auto" w:vAnchor="margin" w:hAnchor="text" w:x="4778" w:y="852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-6"/>
          <w:sz w:val="21"/>
        </w:rPr>
        <w:t>审核，提出是否批准的</w:t>
      </w:r>
    </w:p>
    <w:p>
      <w:pPr>
        <w:keepNext w:val="0"/>
        <w:keepLines w:val="0"/>
        <w:pageBreakBefore w:val="0"/>
        <w:framePr w:w="2330" w:wrap="auto" w:vAnchor="margin" w:hAnchor="text" w:x="4778" w:y="852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281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初步审查意见。</w:t>
      </w:r>
    </w:p>
    <w:p>
      <w:pPr>
        <w:keepNext w:val="0"/>
        <w:keepLines w:val="0"/>
        <w:pageBreakBefore w:val="0"/>
        <w:framePr w:w="1294" w:wrap="auto" w:vAnchor="page" w:hAnchor="page" w:x="7964" w:y="8725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不符合要求</w:t>
      </w:r>
    </w:p>
    <w:p>
      <w:pPr>
        <w:keepNext w:val="0"/>
        <w:keepLines w:val="0"/>
        <w:pageBreakBefore w:val="0"/>
        <w:framePr w:w="2770" w:wrap="auto" w:vAnchor="margin" w:hAnchor="text" w:x="7778" w:y="10711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出具不予认定通知书并送达</w:t>
      </w:r>
    </w:p>
    <w:p>
      <w:pPr>
        <w:keepNext w:val="0"/>
        <w:keepLines w:val="0"/>
        <w:pageBreakBefore w:val="0"/>
        <w:framePr w:w="2770" w:wrap="auto" w:vAnchor="margin" w:hAnchor="text" w:x="7778" w:y="10711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95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申请人</w:t>
      </w:r>
    </w:p>
    <w:p>
      <w:pPr>
        <w:keepNext w:val="0"/>
        <w:keepLines w:val="0"/>
        <w:pageBreakBefore w:val="0"/>
        <w:framePr w:w="660" w:wrap="auto" w:vAnchor="margin" w:hAnchor="text" w:x="5616" w:y="12286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办结</w:t>
      </w:r>
    </w:p>
    <w:p>
      <w:pPr>
        <w:keepNext w:val="0"/>
        <w:keepLines w:val="0"/>
        <w:pageBreakBefore w:val="0"/>
        <w:framePr w:w="2136" w:wrap="auto" w:vAnchor="margin" w:hAnchor="text" w:x="4877" w:y="12598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eastAsia" w:ascii="Times New Roman"/>
          <w:color w:val="000000"/>
          <w:spacing w:val="0"/>
          <w:sz w:val="21"/>
          <w:lang w:val="en-US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办理办结手续并送达</w:t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FPRIS+SimSun">
    <w:altName w:val="Sitka Text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LQISAM+FZXBSK">
    <w:altName w:val="Sitka Text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Dk2NTU2YWU2ZWE5OTQ5NzExYWZhZjU1ODhlYTcifQ=="/>
  </w:docVars>
  <w:rsids>
    <w:rsidRoot w:val="7231359C"/>
    <w:rsid w:val="243D55EC"/>
    <w:rsid w:val="2A155AEB"/>
    <w:rsid w:val="3C58040D"/>
    <w:rsid w:val="6496361A"/>
    <w:rsid w:val="705B2C4E"/>
    <w:rsid w:val="7231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2024-01-22T07:13:00Z</dcterms:created>
  <dc:creator>哎，叫什么来着</dc:creator>
  <cp:lastModifiedBy>大雪无痕</cp:lastModifiedBy>
  <dcterms:modified xsi:type="dcterms:W3CDTF">2024-01-22T09:29:02Z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70B151846A2D4416ACB9D5964AA09ADF_11</vt:lpwstr>
  </property>
</Properties>
</file>