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bookmarkStart w:id="0" w:name="_GoBack"/>
      <w:bookmarkEnd w:id="0"/>
    </w:p>
    <w:p>
      <w:pPr>
        <w:ind w:firstLine="1968" w:firstLineChars="700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 xml:space="preserve">   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eastAsia="zh-CN"/>
        </w:rPr>
        <w:t>三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代人、二十年、一台戏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ind w:firstLine="482" w:firstLineChars="200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【开场现场音视频】</w:t>
      </w:r>
    </w:p>
    <w:p>
      <w:pPr>
        <w:ind w:firstLine="482" w:firstLineChars="200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村庄里的鸡鸣狗叫之声，过年孩子们放鞭炮声、烟花满天的绚丽景象、孩子们追逐打闹……（要展现出乡村农历新年春节的浓浓年味气息）。</w:t>
      </w: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202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3年1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22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日下午，大年初一，泗县大杨镇李庙村张徐庄一户人家的院子里热闹非凡。房前屋后还围满了不少村民。他们正在紧张地进行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张徐村晚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最后一场彩排。因为晚上8点，一年一度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小村村晚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就要正式开演了。</w:t>
      </w: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说到张徐庄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村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晚，就不能不从最早发起人张朝廷说起。在村里，张朝廷和妻子曹佩侠两人是出了名的多才多艺，他们吹拉弹唱样样精通。夫妻二人农忙时务农，农闲时为乡亲们表演唢呐和泗州戏。2003年春节前，张朝廷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夫妻两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萌生了举办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小村村晚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的念头，并向全村人发出了诚挚的邀请。</w:t>
      </w:r>
    </w:p>
    <w:p>
      <w:pPr>
        <w:ind w:firstLine="482" w:firstLineChars="200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【同期】泗县大杨镇李庙村张徐庄村民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  <w:t>曹佩侠：那个时候村里人庄子上人，打个麻将、吵仗（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吵架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  <w:t>）、喝个酒、赌钱太多了，我心想俺就办个村晚，大家聚在一起都来乐呵乐呵，都聚在一起有说有笑看个热闹，有多好。</w:t>
      </w: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那一年，张徐庄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村晚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首次举办，演出现场就在张朝廷家的院子里。虽然是唱着传统的戏剧，也没有华丽的服装和舞台效果，但演出仍然吸引来了100多位村民前来观看。乡亲们将院里院外挤得水泄不通。那个时候，张朝廷办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村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晚只有一个想法，那就是想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让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乡邻们有个看演出的地方，尽可能地少往赌场和牌桌上转。“首吃螃蟹”成功之后，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张徐村晚此后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年年如期举办。</w:t>
      </w:r>
    </w:p>
    <w:p>
      <w:pPr>
        <w:ind w:firstLine="482" w:firstLineChars="200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【同期】泗县大杨镇李庙村张徐庄村民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张朝廷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演员大部分都是我们村的，都是我们李庙村的，都是有几个老艺人自编自演，我们通过适当的再改编，哪点有不适合的，一年年就是这么演的。</w:t>
      </w: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每年一过元旦，老张家就早早张罗。老张当导演，妻子曹佩侠当主持，全家老少各展绝活，同时还邀请村里有才艺的群众献上节目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不少观众都踊跃报名，老张因此还有了“甜蜜的烦恼”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。</w:t>
      </w: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【同期】泗县大杨镇李庙村张徐庄村民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张朝廷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一年一年办下去，我收都收不下来，每年提前几个月，前面就有人问，今年还有春晚吗，我还要去看，很多很多（人）。</w:t>
      </w: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此后，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张徐村晚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名气越来越大，观众从最初的百余人发展到后来的上千人，就连周边乡镇和邻县的一些群众也慕名开车前来观看；演出场地也从自家院子搬到了更宽敞的村头空地。</w:t>
      </w:r>
    </w:p>
    <w:p>
      <w:pPr>
        <w:ind w:firstLine="482" w:firstLineChars="200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【同期】泗县大杨镇李庙村张徐庄村民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张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  <w:t>保臣：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很好，老百姓全部认可，你回今晚看，我们四面八方有几千口子（观众）全部都来这个地方（看）</w:t>
      </w:r>
    </w:p>
    <w:p>
      <w:pPr>
        <w:ind w:firstLine="482" w:firstLineChars="200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 xml:space="preserve"> 【同期】泗县大杨镇李庙村张徐庄村民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张朝廷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有的是灵璧那边的，张集那边的冯庙的，有我们北边李集这一片江苏的，我们和江苏交界，江苏都开小车来看，我们就安排有工作人员几条路给车子带好，停好车位，保持安全。</w:t>
      </w: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这个由老张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和村民们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自编、自导、自演的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村晚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，已举办快二十年了，这让张朝廷怎么都没有想到，当初他们的想法，就是想让庄上人家过年了，大家伙聚在一起乐呵乐呵，谁曾想如今竟成了村民们年年期盼的一道过年“文化大餐”。</w:t>
      </w: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          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 xml:space="preserve">  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2</w:t>
      </w: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前些年，张徐庄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村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晚一直都是张朝廷当总导演，妻子曹佩侠做节目主持人。从2018年开始，张朝廷的女儿儿子双双挑起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村晚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的大梁。</w:t>
      </w:r>
    </w:p>
    <w:p>
      <w:pPr>
        <w:ind w:firstLine="482" w:firstLineChars="200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【同期】泗县大杨镇李庙村张徐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  <w:t>村晚总策划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张贵林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2003年老妈和老爸组织村晚，把老少爷们全部叫到一起，那时候我还小，没有上学，我在旁边看着他们去演，特别的热闹，在我心里面根深蒂固，长大以后我就特别热爱这方面。</w:t>
      </w:r>
    </w:p>
    <w:p>
      <w:pPr>
        <w:ind w:firstLine="482" w:firstLineChars="200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【同期】泗县大杨镇李庙村张徐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  <w:t>村晚总策划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张丽娜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后来我们长大了，走到城市里，看到了更好的演出。我们就想把这种更文明更优雅的这种演出方式带给我的家乡。</w:t>
      </w: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当时，张朝廷的大女儿张丽娜，从安徽大学音乐表演专业毕业以后，在省城担任音乐舞蹈老师。张朝廷的二儿子张贵林正在南京一家师范学院读大三，寒假一回家，姐弟俩就热火朝天投身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小村村晚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筹备之中。</w:t>
      </w:r>
    </w:p>
    <w:p>
      <w:pPr>
        <w:ind w:firstLine="482" w:firstLineChars="200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【同期】泗县大杨镇李庙村张徐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  <w:t>村晚总策划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张贵林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继续把这个村晚做的越来越好，用我们所学的能力，想要再回来接他们的接力棒，把这个村晚再完善，越办越好越办越棒。</w:t>
      </w:r>
    </w:p>
    <w:p>
      <w:pPr>
        <w:ind w:firstLine="482" w:firstLineChars="200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【同期】泗县大杨镇李庙村张徐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  <w:t>村晚总策划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张丽娜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从起初的参与演出到后来我可以参与主持以及排练节目参与表演，我的体会是非常深厚的，起初是一个参与者，后来我是组织者参演者，这种角色的转变，让我感受到责任的不同。</w:t>
      </w: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既然是小村村晚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，就一定要体现本土传统文化和浓浓的年味，体现时代特色。那几年，正赶上我们国家脱贫攻坚关键期，为了凝聚起乡亲们脱贫致富奔小康的斗志和精气神，张丽娜和张贵林这姐弟两在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村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晚节目编排上，没少操心费神。那几年在张徐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村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晚的节目内容上，既有反映脱贫攻坚、反腐倡廉的相声小品，也有讴歌美丽乡村的快板和三句半节目，用艺术的形式，说唱村里的大事小情，演绎村民脱贫励志故事。</w:t>
      </w: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近年来，随着乡村全面振兴深入推进，张徐庄所在的李庙村迈出了强村富民、乡村振兴的坚实步伐。富裕起来的张徐村民们，腰包鼓起来的同时，文化需求也日益旺盛。</w:t>
      </w: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现在的张贵林也早已大学毕业，因为打小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受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父母热爱文艺的影响，喜欢上了影视拍摄制作工作，如今，他在江苏南京开办了一家影视制作公司，业务做的风生水起。今年，为了让更多村民参与到张徐村晚的演出，他和姐姐张丽娜让村里一批零零后的年轻人走到台前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成为了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“村晚”彩排演出的主角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老中青三代同办一台戏，让这“土里土气”的村晚更有年味了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。</w:t>
      </w: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（视频彭潇潇指导村晚小演员排练舞蹈）</w:t>
      </w: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彭潇潇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是土生土长的张徐庄人，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从小学三年级开始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就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参加到村晚的演出，如今已参加四届了，一开始她是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村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晚演出的一名舞蹈小演员，现在已成为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村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晚的辅导老师，教小演员们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唱歌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跳舞。</w:t>
      </w: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2001年出生的张思雨，也是从小张徐庄长大，如今已是张徐村晚的艺术总监，作为小村里走出的年轻人，她运用自己大学所学特长，为家乡村晚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节目质量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默默付出。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再过三个小时，村晚就将开始了，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她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正忙着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为今晚演出的一个叫《弥渡山歌》的舞蹈做最后一次彩排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辅导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。</w:t>
      </w:r>
    </w:p>
    <w:p>
      <w:pPr>
        <w:ind w:firstLine="482" w:firstLineChars="200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【同期】泗县大杨镇李庙村张徐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  <w:t>村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晚艺术总监  张思雨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  <w:t>：</w:t>
      </w:r>
    </w:p>
    <w:p>
      <w:pPr>
        <w:ind w:firstLine="482" w:firstLineChars="200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我通过这个节目展现乡村之美，从而把我们的乡村文化发扬光大。</w:t>
      </w: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今年，镇文化站和村干部们早早就帮他们选好了演出场地，一些热心村民也各尽所能，为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小村村晚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提供布景、灯光、音响等幕后服务。在村民张朝廷家的庭院前，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村晚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演员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张朝亮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正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和另外一位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村晚工作人员忙着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用刚砍下了的柳条制作晚上演出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使用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的道具。</w:t>
      </w:r>
    </w:p>
    <w:p>
      <w:pPr>
        <w:ind w:firstLine="482" w:firstLineChars="200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【同期】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  <w:t>记者：节目都是别人帮助的，还是你们自编自导的？</w:t>
      </w:r>
    </w:p>
    <w:p>
      <w:pPr>
        <w:ind w:firstLine="482" w:firstLineChars="200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  <w:t>【同期】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泗县大杨镇李庙村张徐庄村民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张朝亮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  <w:t>：</w:t>
      </w:r>
    </w:p>
    <w:p>
      <w:pPr>
        <w:ind w:firstLine="482" w:firstLineChars="200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  <w:t>我们自编自演自导，一遍不好我们再来一遍，一遍不好我们再来一遍，反复练习达到大家群众的认可喜欢。</w:t>
      </w: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202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年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22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日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点，村民张朝廷家二楼，张徐村晚的编导团队正在为春晚即将开演前的最后一次调度与安排。大家有条不紊，分工协调顺畅，让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村民们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对今晚的演出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更加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充满期待！</w:t>
      </w: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     （黑屏一次！）</w:t>
      </w: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               3</w:t>
      </w: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</w:t>
      </w: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晚上7点50分，张徐村晚的演出现场，灯光璀璨，人头攒动，快开演了，悠扬欢快的乐曲交织着喜庆的鼓点响彻舞台。</w:t>
      </w:r>
    </w:p>
    <w:p>
      <w:pPr>
        <w:ind w:firstLine="482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现场视频1：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四个青年的主持人走上舞蹈中央，宣布春晚的开场。</w:t>
      </w:r>
    </w:p>
    <w:p>
      <w:pPr>
        <w:ind w:firstLine="482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现场视频2：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泗县大杨镇李庙村党总支书记上台致辞（节选10秒钟左右）。</w:t>
      </w: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乡土中国的新春气息、文化脉动、生机活力，藏在了一台偏远乡村接地气、聚人气的“村晚”里。舞台上，一个名为《拔牙》的小品让乡亲们看得津津有味。一个个群众演员轮番登台，一桩桩田间农事、生活日常走上舞台。几曲山歌，几句乡音，几段舞蹈，一个个“草根节目”由村民自编自导、自排自演；演身边人，话身边事，唱新生活，一声声俚语方言饱含了乡风乡味、乡情乡愁，一张张幸福笑脸传递出新时代乡村全面振兴的蓬勃气象。</w:t>
      </w: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台上，村民们吹拉弹唱，载歌载舞。台下，乡亲们举起手机，拍摄转发。一条条“村晚”节目短视频，通过社交平台上传网络，飞入千家万户。前来观看演出的年轻村民们，也都拿起手机直播“村晚”节目。</w:t>
      </w:r>
    </w:p>
    <w:p>
      <w:pPr>
        <w:ind w:firstLine="480" w:firstLineChars="200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“村晚”舞台虽小，却承载一方水土的本真，一域民俗的原色，生动演绎着乡村群众对诗和远方的期待。乡村肥沃的土壤不仅能产出一饭一蔬，更能滋养活力满满的特色文化、哺育乡村振兴的精神力量。老张说，村晚他会继续办下去，村晚落幕，但文化生活不止步，新的一年，让人倍加期待！</w:t>
      </w: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/>
        </w:rPr>
        <w:t>袁浩 胡宇 刘珂 惠淮北 李庆玉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</w:t>
      </w: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      </w:t>
      </w: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　             </w:t>
      </w:r>
    </w:p>
    <w:p>
      <w:pPr>
        <w:ind w:firstLine="480" w:firstLineChars="200"/>
        <w:rPr>
          <w:sz w:val="24"/>
          <w:szCs w:val="24"/>
        </w:rPr>
      </w:pPr>
    </w:p>
    <w:p>
      <w:pPr>
        <w:ind w:firstLine="480" w:firstLineChars="200"/>
        <w:rPr>
          <w:sz w:val="24"/>
          <w:szCs w:val="24"/>
        </w:rPr>
      </w:pPr>
    </w:p>
    <w:p>
      <w:pPr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yZDk5ZTE0OWM0ZDc2M2I2NTdhZTkwMDVhODNkMzQifQ=="/>
  </w:docVars>
  <w:rsids>
    <w:rsidRoot w:val="7B033E54"/>
    <w:rsid w:val="000301C3"/>
    <w:rsid w:val="000875CD"/>
    <w:rsid w:val="00116569"/>
    <w:rsid w:val="00375AF2"/>
    <w:rsid w:val="0048750F"/>
    <w:rsid w:val="00755CD1"/>
    <w:rsid w:val="00817AD1"/>
    <w:rsid w:val="00825C61"/>
    <w:rsid w:val="008A2F3C"/>
    <w:rsid w:val="00AB23F5"/>
    <w:rsid w:val="00DC3637"/>
    <w:rsid w:val="00F66C84"/>
    <w:rsid w:val="047B79EE"/>
    <w:rsid w:val="04817D9F"/>
    <w:rsid w:val="05E80E12"/>
    <w:rsid w:val="06F253F2"/>
    <w:rsid w:val="09C120A6"/>
    <w:rsid w:val="0BC01E95"/>
    <w:rsid w:val="0C9D2956"/>
    <w:rsid w:val="0E341F1A"/>
    <w:rsid w:val="12802AFE"/>
    <w:rsid w:val="140C2170"/>
    <w:rsid w:val="14F21366"/>
    <w:rsid w:val="163A59F8"/>
    <w:rsid w:val="16C94348"/>
    <w:rsid w:val="16DC051F"/>
    <w:rsid w:val="1706734A"/>
    <w:rsid w:val="191A0E8B"/>
    <w:rsid w:val="1AA06AC5"/>
    <w:rsid w:val="1B487524"/>
    <w:rsid w:val="1C16002F"/>
    <w:rsid w:val="1E5B7F7C"/>
    <w:rsid w:val="20857532"/>
    <w:rsid w:val="221A4A05"/>
    <w:rsid w:val="23B75C54"/>
    <w:rsid w:val="254550EE"/>
    <w:rsid w:val="26461511"/>
    <w:rsid w:val="280815B4"/>
    <w:rsid w:val="29937202"/>
    <w:rsid w:val="2B536BAA"/>
    <w:rsid w:val="2B936A48"/>
    <w:rsid w:val="306F1AE1"/>
    <w:rsid w:val="31BC4D7D"/>
    <w:rsid w:val="32EF7D87"/>
    <w:rsid w:val="33E10ACB"/>
    <w:rsid w:val="35300DF6"/>
    <w:rsid w:val="3D136199"/>
    <w:rsid w:val="3DAD4173"/>
    <w:rsid w:val="3E094DC1"/>
    <w:rsid w:val="3F2108E4"/>
    <w:rsid w:val="409A6BAA"/>
    <w:rsid w:val="41AF3FB7"/>
    <w:rsid w:val="4348021F"/>
    <w:rsid w:val="452627E2"/>
    <w:rsid w:val="46875502"/>
    <w:rsid w:val="477E0A07"/>
    <w:rsid w:val="4AE50A49"/>
    <w:rsid w:val="4C742085"/>
    <w:rsid w:val="4E201A58"/>
    <w:rsid w:val="514946EA"/>
    <w:rsid w:val="51730B5D"/>
    <w:rsid w:val="52462715"/>
    <w:rsid w:val="54684BC5"/>
    <w:rsid w:val="5647080A"/>
    <w:rsid w:val="56EA7B13"/>
    <w:rsid w:val="57F17AE2"/>
    <w:rsid w:val="58833468"/>
    <w:rsid w:val="58B0542A"/>
    <w:rsid w:val="59060509"/>
    <w:rsid w:val="5AB908D4"/>
    <w:rsid w:val="5B7E6A7C"/>
    <w:rsid w:val="5B9938B6"/>
    <w:rsid w:val="5C9304A4"/>
    <w:rsid w:val="5ED11609"/>
    <w:rsid w:val="5F04373C"/>
    <w:rsid w:val="60CD1081"/>
    <w:rsid w:val="61104046"/>
    <w:rsid w:val="6146003C"/>
    <w:rsid w:val="632A1297"/>
    <w:rsid w:val="64DD4813"/>
    <w:rsid w:val="65401246"/>
    <w:rsid w:val="65A45331"/>
    <w:rsid w:val="65E47E23"/>
    <w:rsid w:val="65F362B8"/>
    <w:rsid w:val="666D1BC7"/>
    <w:rsid w:val="669D6068"/>
    <w:rsid w:val="66C13CC1"/>
    <w:rsid w:val="693B1D48"/>
    <w:rsid w:val="694A56E2"/>
    <w:rsid w:val="6BD91AAD"/>
    <w:rsid w:val="6CBE4FD4"/>
    <w:rsid w:val="6CC45EBD"/>
    <w:rsid w:val="6CC83FFB"/>
    <w:rsid w:val="6D3E0C56"/>
    <w:rsid w:val="6EDF562C"/>
    <w:rsid w:val="70B40089"/>
    <w:rsid w:val="711C51A1"/>
    <w:rsid w:val="7260661F"/>
    <w:rsid w:val="72A252EE"/>
    <w:rsid w:val="72BA6194"/>
    <w:rsid w:val="73E00FFE"/>
    <w:rsid w:val="75BF3AC1"/>
    <w:rsid w:val="7763329E"/>
    <w:rsid w:val="77E23CA3"/>
    <w:rsid w:val="7A1A2F18"/>
    <w:rsid w:val="7B033E54"/>
    <w:rsid w:val="7B0D311E"/>
    <w:rsid w:val="7F341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autoRedefine/>
    <w:qFormat/>
    <w:uiPriority w:val="0"/>
    <w:rPr>
      <w:b/>
    </w:rPr>
  </w:style>
  <w:style w:type="paragraph" w:customStyle="1" w:styleId="7">
    <w:name w:val="_Style 2"/>
    <w:basedOn w:val="1"/>
    <w:autoRedefine/>
    <w:qFormat/>
    <w:uiPriority w:val="0"/>
    <w:pPr>
      <w:spacing w:line="351" w:lineRule="atLeast"/>
      <w:ind w:firstLine="623"/>
      <w:textAlignment w:val="baseline"/>
    </w:pPr>
    <w:rPr>
      <w:rFonts w:eastAsia="仿宋_GB2312"/>
      <w:color w:val="000000"/>
      <w:sz w:val="31"/>
      <w:szCs w:val="20"/>
      <w:u w:color="000000"/>
    </w:rPr>
  </w:style>
  <w:style w:type="character" w:customStyle="1" w:styleId="8">
    <w:name w:val="页眉 Char"/>
    <w:basedOn w:val="5"/>
    <w:link w:val="3"/>
    <w:autoRedefine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5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383</Words>
  <Characters>2188</Characters>
  <Lines>18</Lines>
  <Paragraphs>5</Paragraphs>
  <TotalTime>0</TotalTime>
  <ScaleCrop>false</ScaleCrop>
  <LinksUpToDate>false</LinksUpToDate>
  <CharactersWithSpaces>2566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2024-03-04T05:35:00Z</dcterms:created>
  <dc:creator>大象无形</dc:creator>
  <cp:lastModifiedBy>李庆玉</cp:lastModifiedBy>
  <cp:lastPrinted>2024-03-05T10:51:00Z</cp:lastPrinted>
  <dcterms:modified xsi:type="dcterms:W3CDTF">2024-03-07T08:59:24Z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27CBA7EBA359406D97C2BD162FD11747_13</vt:lpwstr>
  </property>
</Properties>
</file>