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118ED">
      <w:pPr>
        <w:jc w:val="center"/>
        <w:rPr>
          <w:rFonts w:hint="eastAsia"/>
          <w:b/>
          <w:bCs/>
          <w:sz w:val="44"/>
          <w:szCs w:val="44"/>
        </w:rPr>
      </w:pPr>
      <w:r>
        <w:rPr>
          <w:rFonts w:hint="eastAsia"/>
          <w:b/>
          <w:bCs/>
          <w:sz w:val="44"/>
          <w:szCs w:val="44"/>
        </w:rPr>
        <w:t>关于征集</w:t>
      </w:r>
      <w:r>
        <w:rPr>
          <w:rFonts w:hint="eastAsia"/>
          <w:b/>
          <w:bCs/>
          <w:sz w:val="44"/>
          <w:szCs w:val="44"/>
          <w:lang w:eastAsia="zh-CN"/>
        </w:rPr>
        <w:t>泗县</w:t>
      </w:r>
      <w:r>
        <w:rPr>
          <w:rFonts w:hint="eastAsia"/>
          <w:b/>
          <w:bCs/>
          <w:sz w:val="44"/>
          <w:szCs w:val="44"/>
        </w:rPr>
        <w:t>住房和城乡建设领域涉企行政执法突出问题线索的公告</w:t>
      </w:r>
    </w:p>
    <w:p w14:paraId="4F0A49AF">
      <w:pPr>
        <w:ind w:firstLine="640" w:firstLineChars="200"/>
        <w:rPr>
          <w:rFonts w:hint="eastAsia" w:ascii="仿宋" w:hAnsi="仿宋" w:eastAsia="仿宋" w:cs="仿宋"/>
          <w:sz w:val="32"/>
          <w:szCs w:val="32"/>
        </w:rPr>
      </w:pPr>
      <w:r>
        <w:rPr>
          <w:rFonts w:hint="eastAsia" w:ascii="仿宋" w:hAnsi="仿宋" w:eastAsia="仿宋" w:cs="仿宋"/>
          <w:sz w:val="32"/>
          <w:szCs w:val="32"/>
        </w:rPr>
        <w:t>为切实加强涉企行政执法突出问题专项整治和监督，全面规范涉企行政执法行为，加快打造一流法治化营商环境，根据省《涉企行政执法突出问题专项整治和监督工作方案》要求，在全</w:t>
      </w:r>
      <w:r>
        <w:rPr>
          <w:rFonts w:hint="eastAsia" w:ascii="仿宋" w:hAnsi="仿宋" w:eastAsia="仿宋" w:cs="仿宋"/>
          <w:sz w:val="32"/>
          <w:szCs w:val="32"/>
          <w:lang w:eastAsia="zh-CN"/>
        </w:rPr>
        <w:t>县</w:t>
      </w:r>
      <w:r>
        <w:rPr>
          <w:rFonts w:hint="eastAsia" w:ascii="仿宋" w:hAnsi="仿宋" w:eastAsia="仿宋" w:cs="仿宋"/>
          <w:sz w:val="32"/>
          <w:szCs w:val="32"/>
        </w:rPr>
        <w:t>范围内开展住房和城乡建设领域涉企行政执法突出问题专项整治和监督行动，欢迎社会各界提供问题线索。现将有关事宜公告如下。</w:t>
      </w:r>
    </w:p>
    <w:p w14:paraId="03FEB84A">
      <w:pPr>
        <w:ind w:firstLine="640" w:firstLineChars="200"/>
        <w:rPr>
          <w:rFonts w:hint="eastAsia" w:ascii="仿宋" w:hAnsi="仿宋" w:eastAsia="仿宋" w:cs="仿宋"/>
          <w:sz w:val="32"/>
          <w:szCs w:val="32"/>
        </w:rPr>
      </w:pPr>
      <w:r>
        <w:rPr>
          <w:rFonts w:hint="eastAsia" w:ascii="仿宋" w:hAnsi="仿宋" w:eastAsia="仿宋" w:cs="仿宋"/>
          <w:sz w:val="32"/>
          <w:szCs w:val="32"/>
        </w:rPr>
        <w:t>一、线索征集时间</w:t>
      </w:r>
    </w:p>
    <w:p w14:paraId="2A585E24">
      <w:pPr>
        <w:ind w:firstLine="640" w:firstLineChars="200"/>
        <w:rPr>
          <w:rFonts w:hint="eastAsia" w:ascii="仿宋" w:hAnsi="仿宋" w:eastAsia="仿宋" w:cs="仿宋"/>
          <w:sz w:val="32"/>
          <w:szCs w:val="32"/>
        </w:rPr>
      </w:pPr>
      <w:r>
        <w:rPr>
          <w:rFonts w:hint="eastAsia" w:ascii="仿宋" w:hAnsi="仿宋" w:eastAsia="仿宋" w:cs="仿宋"/>
          <w:sz w:val="32"/>
          <w:szCs w:val="32"/>
        </w:rPr>
        <w:t>自本公告发布之日起，至2024年9月30日止。</w:t>
      </w:r>
    </w:p>
    <w:p w14:paraId="220AFBFD">
      <w:pPr>
        <w:ind w:firstLine="640" w:firstLineChars="200"/>
        <w:rPr>
          <w:rFonts w:hint="eastAsia" w:ascii="仿宋" w:hAnsi="仿宋" w:eastAsia="仿宋" w:cs="仿宋"/>
          <w:sz w:val="32"/>
          <w:szCs w:val="32"/>
        </w:rPr>
      </w:pPr>
      <w:r>
        <w:rPr>
          <w:rFonts w:hint="eastAsia" w:ascii="仿宋" w:hAnsi="仿宋" w:eastAsia="仿宋" w:cs="仿宋"/>
          <w:sz w:val="32"/>
          <w:szCs w:val="32"/>
        </w:rPr>
        <w:t>二、专项整治和监督重点内容</w:t>
      </w:r>
    </w:p>
    <w:p w14:paraId="23947ECE">
      <w:pPr>
        <w:ind w:firstLine="640" w:firstLineChars="200"/>
        <w:rPr>
          <w:rFonts w:hint="eastAsia" w:ascii="仿宋" w:hAnsi="仿宋" w:eastAsia="仿宋" w:cs="仿宋"/>
          <w:sz w:val="32"/>
          <w:szCs w:val="32"/>
        </w:rPr>
      </w:pPr>
      <w:r>
        <w:rPr>
          <w:rFonts w:hint="eastAsia" w:ascii="仿宋" w:hAnsi="仿宋" w:eastAsia="仿宋" w:cs="仿宋"/>
          <w:sz w:val="32"/>
          <w:szCs w:val="32"/>
        </w:rPr>
        <w:t>（一）涉企违规执法、逐利执法、选择性执法等问题。主要包括不遵守法定程序，不严格执行行政执法"三项制度":违法变更法律法规规定的罚款实施主体、对象范围、行为种类或者数额幅度；违反规定收费、变相收费、收费不入账；下达或变相下达罚没款指标、重复罚款、以罚增收、以罚代管；不严格落实行政裁量权基准制度，滥用自由裁量权，同案不同罚；对特定企业作出明显具有歧视性的行政处罚、行政强制措施、行政强制执行决定等问题。</w:t>
      </w:r>
    </w:p>
    <w:p w14:paraId="06AED92D">
      <w:pPr>
        <w:ind w:firstLine="640" w:firstLineChars="200"/>
        <w:rPr>
          <w:rFonts w:hint="eastAsia" w:ascii="仿宋" w:hAnsi="仿宋" w:eastAsia="仿宋" w:cs="仿宋"/>
          <w:sz w:val="32"/>
          <w:szCs w:val="32"/>
        </w:rPr>
      </w:pPr>
      <w:r>
        <w:rPr>
          <w:rFonts w:hint="eastAsia" w:ascii="仿宋" w:hAnsi="仿宋" w:eastAsia="仿宋" w:cs="仿宋"/>
          <w:sz w:val="32"/>
          <w:szCs w:val="32"/>
        </w:rPr>
        <w:t>（二）涉企过度执法、粗暴执法、机械执法等问题。主要包括不执行文明执法要求，不听取陈述申辩、不问缘由，侵犯合法权益甚至暴力执法等问题。</w:t>
      </w:r>
    </w:p>
    <w:p w14:paraId="483092DA">
      <w:pPr>
        <w:ind w:firstLine="640" w:firstLineChars="200"/>
        <w:rPr>
          <w:rFonts w:hint="eastAsia" w:ascii="仿宋" w:hAnsi="仿宋" w:eastAsia="仿宋" w:cs="仿宋"/>
          <w:sz w:val="32"/>
          <w:szCs w:val="32"/>
        </w:rPr>
      </w:pPr>
      <w:r>
        <w:rPr>
          <w:rFonts w:hint="eastAsia" w:ascii="仿宋" w:hAnsi="仿宋" w:eastAsia="仿宋" w:cs="仿宋"/>
          <w:sz w:val="32"/>
          <w:szCs w:val="32"/>
        </w:rPr>
        <w:t>（三）执法检查频次过高、随意检查、重复检查等问题。主要包括不严格落实"跨部门综合监管"制度，不规范执行部门联合抽查机制，对该联合检查的不联合，对按计划完成检查且检查结果合格的事项重复检查、随意检查，执法检查过多过频，干扰企业正常生产经营活动等问题。</w:t>
      </w:r>
    </w:p>
    <w:p w14:paraId="7207554B">
      <w:pPr>
        <w:ind w:firstLine="640" w:firstLineChars="200"/>
        <w:rPr>
          <w:rFonts w:hint="eastAsia" w:ascii="仿宋" w:hAnsi="仿宋" w:eastAsia="仿宋" w:cs="仿宋"/>
          <w:sz w:val="32"/>
          <w:szCs w:val="32"/>
        </w:rPr>
      </w:pPr>
      <w:r>
        <w:rPr>
          <w:rFonts w:hint="eastAsia" w:ascii="仿宋" w:hAnsi="仿宋" w:eastAsia="仿宋" w:cs="仿宋"/>
          <w:sz w:val="32"/>
          <w:szCs w:val="32"/>
        </w:rPr>
        <w:t>三、线索征集方式</w:t>
      </w:r>
    </w:p>
    <w:p w14:paraId="57989FCE">
      <w:pPr>
        <w:ind w:firstLine="640" w:firstLineChars="200"/>
        <w:rPr>
          <w:rFonts w:hint="eastAsia" w:ascii="仿宋" w:hAnsi="仿宋" w:eastAsia="仿宋" w:cs="仿宋"/>
          <w:sz w:val="32"/>
          <w:szCs w:val="32"/>
        </w:rPr>
      </w:pPr>
      <w:r>
        <w:rPr>
          <w:rFonts w:hint="eastAsia" w:ascii="仿宋" w:hAnsi="仿宋" w:eastAsia="仿宋" w:cs="仿宋"/>
          <w:sz w:val="32"/>
          <w:szCs w:val="32"/>
        </w:rPr>
        <w:t>专项整治和监督行动期间，相关问题线索可以通过书面、电话、电子邮件方式，向</w:t>
      </w:r>
      <w:r>
        <w:rPr>
          <w:rFonts w:hint="eastAsia" w:ascii="仿宋" w:hAnsi="仿宋" w:eastAsia="仿宋" w:cs="仿宋"/>
          <w:sz w:val="32"/>
          <w:szCs w:val="32"/>
          <w:lang w:eastAsia="zh-CN"/>
        </w:rPr>
        <w:t>泗县</w:t>
      </w:r>
      <w:r>
        <w:rPr>
          <w:rFonts w:hint="eastAsia" w:ascii="仿宋" w:hAnsi="仿宋" w:eastAsia="仿宋" w:cs="仿宋"/>
          <w:sz w:val="32"/>
          <w:szCs w:val="32"/>
        </w:rPr>
        <w:t>住房和城乡建设局反映。反映问题应实事求是、客观公正，应有问题发生的时间地点、主要事由、基本过程、有效联系方式等。</w:t>
      </w:r>
    </w:p>
    <w:p w14:paraId="19B5167E">
      <w:pPr>
        <w:ind w:firstLine="640" w:firstLineChars="200"/>
        <w:rPr>
          <w:rFonts w:hint="eastAsia" w:ascii="仿宋" w:hAnsi="仿宋" w:eastAsia="仿宋" w:cs="仿宋"/>
          <w:sz w:val="32"/>
          <w:szCs w:val="32"/>
        </w:rPr>
      </w:pPr>
      <w:r>
        <w:rPr>
          <w:rFonts w:hint="eastAsia" w:ascii="仿宋" w:hAnsi="仿宋" w:eastAsia="仿宋" w:cs="仿宋"/>
          <w:sz w:val="32"/>
          <w:szCs w:val="32"/>
        </w:rPr>
        <w:t>以下问题线索不予受理：(1）投诉举报人向行政复议机关提出行政复议申请，行政复议机关已经受理或者已有复议结果的；(2）投诉举报人向人民法院提起行政诉讼，人民法院已经受理或者已有诉讼结果的；(3）投诉举报人向监察机关举报，监察机关已经受理或者已有处理结果的；(4）投诉举报人向信访部门反映，信访部门已经受理或者已有答复意见的；(5）其他依法不予受理的情形。</w:t>
      </w:r>
    </w:p>
    <w:p w14:paraId="5B896EAF">
      <w:pPr>
        <w:rPr>
          <w:rFonts w:hint="default" w:ascii="仿宋" w:hAnsi="仿宋" w:eastAsia="仿宋" w:cs="仿宋"/>
          <w:sz w:val="32"/>
          <w:szCs w:val="32"/>
          <w:lang w:val="en-US" w:eastAsia="zh-CN"/>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0557</w:t>
      </w:r>
      <w:r>
        <w:rPr>
          <w:rFonts w:hint="eastAsia" w:ascii="仿宋" w:hAnsi="仿宋" w:eastAsia="仿宋" w:cs="仿宋"/>
          <w:sz w:val="32"/>
          <w:szCs w:val="32"/>
        </w:rPr>
        <w:t>-</w:t>
      </w:r>
      <w:r>
        <w:rPr>
          <w:rFonts w:hint="eastAsia" w:ascii="仿宋" w:hAnsi="仿宋" w:eastAsia="仿宋" w:cs="仿宋"/>
          <w:sz w:val="32"/>
          <w:szCs w:val="32"/>
          <w:lang w:val="en-US" w:eastAsia="zh-CN"/>
        </w:rPr>
        <w:t>7022863</w:t>
      </w:r>
    </w:p>
    <w:p w14:paraId="0BC8875F">
      <w:pPr>
        <w:rPr>
          <w:rFonts w:hint="default" w:ascii="仿宋" w:hAnsi="仿宋" w:eastAsia="仿宋" w:cs="仿宋"/>
          <w:sz w:val="32"/>
          <w:szCs w:val="32"/>
          <w:lang w:val="en-US" w:eastAsia="zh-CN"/>
        </w:rPr>
      </w:pPr>
      <w:r>
        <w:rPr>
          <w:rFonts w:hint="eastAsia" w:ascii="仿宋" w:hAnsi="仿宋" w:eastAsia="仿宋" w:cs="仿宋"/>
          <w:sz w:val="32"/>
          <w:szCs w:val="32"/>
        </w:rPr>
        <w:t>电子邮箱：</w:t>
      </w:r>
      <w:r>
        <w:rPr>
          <w:rFonts w:hint="eastAsia" w:ascii="仿宋" w:hAnsi="仿宋" w:eastAsia="仿宋" w:cs="仿宋"/>
          <w:sz w:val="32"/>
          <w:szCs w:val="32"/>
          <w:lang w:val="en-US" w:eastAsia="zh-CN"/>
        </w:rPr>
        <w:t>sxzjw2016@163.com</w:t>
      </w:r>
      <w:bookmarkStart w:id="0" w:name="_GoBack"/>
      <w:bookmarkEnd w:id="0"/>
    </w:p>
    <w:p w14:paraId="1ABFBA97">
      <w:pPr>
        <w:ind w:firstLine="8640" w:firstLineChars="2700"/>
        <w:rPr>
          <w:rFonts w:hint="eastAsia" w:ascii="仿宋" w:hAnsi="仿宋" w:eastAsia="仿宋" w:cs="仿宋"/>
          <w:sz w:val="32"/>
          <w:szCs w:val="32"/>
        </w:rPr>
      </w:pPr>
      <w:r>
        <w:rPr>
          <w:rFonts w:hint="eastAsia" w:ascii="仿宋" w:hAnsi="仿宋" w:eastAsia="仿宋" w:cs="仿宋"/>
          <w:sz w:val="32"/>
          <w:szCs w:val="32"/>
          <w:lang w:eastAsia="zh-CN"/>
        </w:rPr>
        <w:t>泗县</w:t>
      </w:r>
      <w:r>
        <w:rPr>
          <w:rFonts w:hint="eastAsia" w:ascii="仿宋" w:hAnsi="仿宋" w:eastAsia="仿宋" w:cs="仿宋"/>
          <w:sz w:val="32"/>
          <w:szCs w:val="32"/>
        </w:rPr>
        <w:t>住房和城乡建设局</w:t>
      </w:r>
    </w:p>
    <w:p w14:paraId="7F98778D">
      <w:pPr>
        <w:rPr>
          <w:rFonts w:hint="eastAsia" w:ascii="仿宋" w:hAnsi="仿宋" w:eastAsia="仿宋" w:cs="仿宋"/>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zZDllZDkzMTQyOWUyMjdkNjAyODUzMDI5OTMwZTIifQ=="/>
  </w:docVars>
  <w:rsids>
    <w:rsidRoot w:val="1C0A449F"/>
    <w:rsid w:val="19212E73"/>
    <w:rsid w:val="1C0A449F"/>
    <w:rsid w:val="6DDC2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893</Words>
  <Characters>914</Characters>
  <Lines>0</Lines>
  <Paragraphs>0</Paragraphs>
  <TotalTime>34</TotalTime>
  <ScaleCrop>false</ScaleCrop>
  <LinksUpToDate>false</LinksUpToDate>
  <CharactersWithSpaces>914</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2024-07-26T07:58:00Z</dcterms:created>
  <dc:creator>Administrator</dc:creator>
  <cp:lastModifiedBy>Administrator</cp:lastModifiedBy>
  <dcterms:modified xsi:type="dcterms:W3CDTF">2024-07-26T09:37:37Z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3D58CFC0F78540F89A8B0AD422F6A609_13</vt:lpwstr>
  </property>
</Properties>
</file>