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号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签发人：苏学林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关于对泗县第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十八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时倩倩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您提出的关于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加快西关社区来庵巷危房改造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的建议收悉，现答复如下：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针对您反映的问题，住建局高度重视，立即会同泗县运河街道办事处、西关社区等现场调查核实情况。经核实，来庵巷片区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即老县人民医院东北部范围，该地块建筑物建设年代较早，有60年代的土墙瓦顶建筑、70、80年代建造的砖瓦结构，90年代开发建设的商住楼等。目前，片区内地势高差较大，原有排水管网为合流制，且管径偏小、淤堵、塌陷严重，失去输送功能，汛期积水严重；泥结碎石地面、道路破损严重；少部分房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承重结构承载力已不能满足正常使用要求，房屋整体出现险情，构成整幢危房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部分房屋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部分承重结构承载力不能满足正常使用要求，局部出现险情，构成局部危房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部分房屋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结构承载力基本满足正常使用要求，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个别结构构件处于危险状态，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同时，不满足现行抗震设防要求等。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该片区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2019年县政府已列入棚户区改造，且于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2019年10月22日由宿州市人民政府上报省住建厅批准纳入2020年棚户区改造计划，但至今尚未实施棚户区改造。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该片区实际情况和我县棚改安置房建设相关情况，已建议政府采取“先安置，后征迁”办法彻底解决来庵巷片区居住安全、生活环境等问题。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对我们工作的关心和支持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办复类别：  B   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泗县住房和城乡建设局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0557—7022223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抄送：县人大人选工委、县政府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注：办复类别共分A、B、C、D四类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A类—所提问题已解决或基本解决；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B类—所提问题正在解决或已列入计划准备解决；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C类—所提问题因条件限制或其他原因有待以后解决；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D类—所提问题留作参考或不可行。</w:t>
      </w:r>
    </w:p>
    <w:sectPr>
      <w:footerReference r:id="rId3" w:type="default"/>
      <w:pgSz w:w="11906" w:h="16838"/>
      <w:pgMar w:top="2098" w:right="141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A3MjNjZTBmYjg2YzYxYTdmNDE1YTFmZDZjMTIifQ=="/>
  </w:docVars>
  <w:rsids>
    <w:rsidRoot w:val="137D1E27"/>
    <w:rsid w:val="03456135"/>
    <w:rsid w:val="0A513E6C"/>
    <w:rsid w:val="0FE61047"/>
    <w:rsid w:val="137D1E27"/>
    <w:rsid w:val="1EC87F07"/>
    <w:rsid w:val="27137FDB"/>
    <w:rsid w:val="2B7C2291"/>
    <w:rsid w:val="5490730D"/>
    <w:rsid w:val="595D47AC"/>
    <w:rsid w:val="5A9A7A17"/>
    <w:rsid w:val="699503C9"/>
    <w:rsid w:val="7553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adjustRightInd w:val="0"/>
      <w:spacing w:before="260" w:beforeLines="0" w:beforeAutospacing="0" w:after="260" w:afterLines="0" w:afterAutospacing="0" w:line="413" w:lineRule="auto"/>
      <w:ind w:firstLine="881" w:firstLineChars="200"/>
      <w:outlineLvl w:val="1"/>
    </w:pPr>
    <w:rPr>
      <w:rFonts w:ascii="Arial" w:hAnsi="Arial" w:eastAsia="楷体"/>
      <w:sz w:val="32"/>
    </w:rPr>
  </w:style>
  <w:style w:type="paragraph" w:styleId="3">
    <w:name w:val="heading 3"/>
    <w:basedOn w:val="1"/>
    <w:next w:val="1"/>
    <w:unhideWhenUsed/>
    <w:qFormat/>
    <w:uiPriority w:val="9"/>
    <w:pPr>
      <w:spacing w:beforeAutospacing="0" w:afterAutospacing="0" w:line="570" w:lineRule="exact"/>
      <w:ind w:firstLine="880" w:firstLineChars="200"/>
      <w:jc w:val="center"/>
      <w:outlineLvl w:val="2"/>
    </w:pPr>
    <w:rPr>
      <w:rFonts w:hint="eastAsia" w:ascii="宋体" w:hAnsi="宋体" w:eastAsia="方正楷体_GBK"/>
      <w:kern w:val="0"/>
      <w:sz w:val="32"/>
      <w:szCs w:val="27"/>
      <w:lang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725</Characters>
  <Lines>0</Lines>
  <Paragraphs>0</Paragraphs>
  <TotalTime>1</TotalTime>
  <ScaleCrop>false</ScaleCrop>
  <LinksUpToDate>false</LinksUpToDate>
  <CharactersWithSpaces>854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2023-02-21T01:38:00Z</dcterms:created>
  <dc:creator>Administrator</dc:creator>
  <cp:lastModifiedBy>Administrator</cp:lastModifiedBy>
  <cp:lastPrinted>2024-06-13T02:27:58Z</cp:lastPrinted>
  <dcterms:modified xsi:type="dcterms:W3CDTF">2024-06-13T02:31:32Z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97035D57748649DE84503E19E2D9C18E_13</vt:lpwstr>
  </property>
</Properties>
</file>