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BB47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bookmarkStart w:id="0" w:name="_GoBack"/>
      <w:r>
        <w:rPr>
          <w:rFonts w:hint="default" w:ascii="微软雅黑" w:hAnsi="微软雅黑" w:eastAsia="微软雅黑" w:cs="微软雅黑"/>
          <w:b/>
          <w:bCs/>
          <w:sz w:val="44"/>
          <w:szCs w:val="44"/>
          <w:lang w:val="en-US" w:eastAsia="zh-CN"/>
        </w:rPr>
        <w:t>关于</w:t>
      </w:r>
      <w:r>
        <w:rPr>
          <w:rFonts w:hint="eastAsia" w:ascii="微软雅黑" w:hAnsi="微软雅黑" w:eastAsia="微软雅黑" w:cs="微软雅黑"/>
          <w:b/>
          <w:bCs/>
          <w:sz w:val="44"/>
          <w:szCs w:val="44"/>
          <w:lang w:val="en-US" w:eastAsia="zh-CN"/>
        </w:rPr>
        <w:t>天然气固灵泗支线穿越汴沱大沟、樊吴大沟、孟沟、迎新渠四条沟渠</w:t>
      </w:r>
      <w:r>
        <w:rPr>
          <w:rFonts w:hint="default" w:ascii="微软雅黑" w:hAnsi="微软雅黑" w:eastAsia="微软雅黑" w:cs="微软雅黑"/>
          <w:b/>
          <w:bCs/>
          <w:sz w:val="44"/>
          <w:szCs w:val="44"/>
          <w:lang w:val="en-US" w:eastAsia="zh-CN"/>
        </w:rPr>
        <w:t>涉河建设</w:t>
      </w:r>
    </w:p>
    <w:p w14:paraId="70D865D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default" w:ascii="微软雅黑" w:hAnsi="微软雅黑" w:eastAsia="微软雅黑" w:cs="微软雅黑"/>
          <w:b/>
          <w:bCs/>
          <w:sz w:val="44"/>
          <w:szCs w:val="44"/>
          <w:lang w:val="en-US" w:eastAsia="zh-CN"/>
        </w:rPr>
        <w:t>方案的批复</w:t>
      </w:r>
    </w:p>
    <w:bookmarkEnd w:id="0"/>
    <w:p w14:paraId="11B275F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14:paraId="52AE0E2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14:paraId="0C5E451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46</w:t>
      </w:r>
      <w:r>
        <w:rPr>
          <w:rFonts w:hint="eastAsia" w:asciiTheme="minorEastAsia" w:hAnsiTheme="minorEastAsia" w:eastAsiaTheme="minorEastAsia" w:cstheme="minorEastAsia"/>
          <w:sz w:val="32"/>
          <w:szCs w:val="40"/>
        </w:rPr>
        <w:t>号</w:t>
      </w:r>
    </w:p>
    <w:p w14:paraId="27B4241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关于天然气固灵泗支线穿越汴沱大沟、樊吴大沟、孟沟、迎新渠四条沟渠涉河建设方案</w:t>
      </w:r>
    </w:p>
    <w:p w14:paraId="60862D40">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w:t>
      </w:r>
      <w:r>
        <w:rPr>
          <w:rFonts w:hint="eastAsia" w:asciiTheme="minorEastAsia" w:hAnsiTheme="minorEastAsia" w:cstheme="minorEastAsia"/>
          <w:sz w:val="32"/>
          <w:szCs w:val="40"/>
          <w:lang w:val="en-US" w:eastAsia="zh-CN"/>
        </w:rPr>
        <w:t>019</w:t>
      </w:r>
      <w:r>
        <w:rPr>
          <w:rFonts w:hint="eastAsia" w:asciiTheme="minorEastAsia" w:hAnsiTheme="minorEastAsia" w:eastAsiaTheme="minorEastAsia" w:cstheme="minorEastAsia"/>
          <w:sz w:val="32"/>
          <w:szCs w:val="40"/>
          <w:lang w:val="en-US" w:eastAsia="zh-CN"/>
        </w:rPr>
        <w:t>-34</w:t>
      </w:r>
      <w:r>
        <w:rPr>
          <w:rFonts w:hint="eastAsia" w:asciiTheme="minorEastAsia" w:hAnsiTheme="minorEastAsia" w:cstheme="minorEastAsia"/>
          <w:sz w:val="32"/>
          <w:szCs w:val="40"/>
          <w:lang w:val="en-US" w:eastAsia="zh-CN"/>
        </w:rPr>
        <w:t>0000</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cstheme="minorEastAsia"/>
          <w:sz w:val="32"/>
          <w:szCs w:val="40"/>
          <w:lang w:val="en-US" w:eastAsia="zh-CN"/>
        </w:rPr>
        <w:t>57</w:t>
      </w:r>
      <w:r>
        <w:rPr>
          <w:rFonts w:hint="eastAsia" w:asciiTheme="minorEastAsia" w:hAnsiTheme="minorEastAsia" w:eastAsiaTheme="minorEastAsia" w:cstheme="minorEastAsia"/>
          <w:sz w:val="32"/>
          <w:szCs w:val="40"/>
          <w:lang w:val="en-US" w:eastAsia="zh-CN"/>
        </w:rPr>
        <w:t>-0</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cstheme="minorEastAsia"/>
          <w:sz w:val="32"/>
          <w:szCs w:val="40"/>
          <w:lang w:val="en-US" w:eastAsia="zh-CN"/>
        </w:rPr>
        <w:t>014192</w:t>
      </w:r>
    </w:p>
    <w:p w14:paraId="1519129A">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审批类别：</w:t>
      </w:r>
      <w:r>
        <w:rPr>
          <w:rFonts w:hint="eastAsia" w:asciiTheme="minorEastAsia" w:hAnsiTheme="minorEastAsia" w:cstheme="minorEastAsia"/>
          <w:sz w:val="32"/>
          <w:szCs w:val="40"/>
          <w:lang w:val="en-US" w:eastAsia="zh-CN"/>
        </w:rPr>
        <w:t>洪水影响评价</w:t>
      </w:r>
      <w:r>
        <w:rPr>
          <w:rFonts w:hint="eastAsia" w:asciiTheme="minorEastAsia" w:hAnsiTheme="minorEastAsia" w:eastAsiaTheme="minorEastAsia" w:cstheme="minorEastAsia"/>
          <w:sz w:val="32"/>
          <w:szCs w:val="40"/>
        </w:rPr>
        <w:t>审批</w:t>
      </w:r>
    </w:p>
    <w:p w14:paraId="546F3759">
      <w:pPr>
        <w:numPr>
          <w:ilvl w:val="0"/>
          <w:numId w:val="1"/>
        </w:numPr>
        <w:ind w:left="0" w:leftChars="0"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审批内容：一、</w:t>
      </w:r>
      <w:r>
        <w:rPr>
          <w:rFonts w:hint="eastAsia" w:asciiTheme="minorEastAsia" w:hAnsiTheme="minorEastAsia" w:eastAsiaTheme="minorEastAsia" w:cstheme="minorEastAsia"/>
          <w:sz w:val="32"/>
          <w:szCs w:val="40"/>
          <w:lang w:val="en-US" w:eastAsia="zh-CN"/>
        </w:rPr>
        <w:t>基本同意你公司所报的关于</w:t>
      </w:r>
      <w:r>
        <w:rPr>
          <w:rFonts w:hint="eastAsia" w:asciiTheme="minorEastAsia" w:hAnsiTheme="minorEastAsia" w:cstheme="minorEastAsia"/>
          <w:sz w:val="32"/>
          <w:szCs w:val="40"/>
          <w:lang w:val="en-US" w:eastAsia="zh-CN"/>
        </w:rPr>
        <w:t>天然气固镇-灵璧-泗县支线穿越</w:t>
      </w:r>
      <w:r>
        <w:rPr>
          <w:rFonts w:hint="eastAsia" w:asciiTheme="minorEastAsia" w:hAnsiTheme="minorEastAsia" w:eastAsiaTheme="minorEastAsia" w:cstheme="minorEastAsia"/>
          <w:sz w:val="32"/>
          <w:szCs w:val="40"/>
          <w:lang w:val="en-US" w:eastAsia="zh-CN"/>
        </w:rPr>
        <w:t>汴沱大沟、樊吴大沟、孟沟、迎新渠四条沟渠涉河建设方案</w:t>
      </w:r>
      <w:r>
        <w:rPr>
          <w:rFonts w:hint="eastAsia" w:asciiTheme="minorEastAsia" w:hAnsiTheme="minorEastAsia" w:eastAsiaTheme="minorEastAsia" w:cstheme="minorEastAsia"/>
          <w:sz w:val="32"/>
          <w:szCs w:val="40"/>
        </w:rPr>
        <w:t>。</w:t>
      </w:r>
      <w:r>
        <w:rPr>
          <w:rFonts w:hint="eastAsia" w:asciiTheme="minorEastAsia" w:hAnsiTheme="minorEastAsia" w:eastAsiaTheme="minorEastAsia" w:cstheme="minorEastAsia"/>
          <w:sz w:val="32"/>
          <w:szCs w:val="40"/>
          <w:lang w:val="en-US" w:eastAsia="zh-CN"/>
        </w:rPr>
        <w:t>项目建设</w:t>
      </w:r>
      <w:r>
        <w:rPr>
          <w:rFonts w:hint="eastAsia" w:asciiTheme="minorEastAsia" w:hAnsiTheme="minorEastAsia" w:cstheme="minorEastAsia"/>
          <w:sz w:val="32"/>
          <w:szCs w:val="40"/>
          <w:lang w:val="en-US" w:eastAsia="zh-CN"/>
        </w:rPr>
        <w:t>连接</w:t>
      </w:r>
      <w:r>
        <w:rPr>
          <w:rFonts w:hint="eastAsia" w:asciiTheme="minorEastAsia" w:hAnsiTheme="minorEastAsia" w:eastAsiaTheme="minorEastAsia" w:cstheme="minorEastAsia"/>
          <w:sz w:val="32"/>
          <w:szCs w:val="40"/>
          <w:lang w:val="en-US" w:eastAsia="zh-CN"/>
        </w:rPr>
        <w:t>地点：汴沱大沟</w:t>
      </w:r>
      <w:r>
        <w:rPr>
          <w:rFonts w:hint="eastAsia" w:asciiTheme="minorEastAsia" w:hAnsiTheme="minorEastAsia" w:cstheme="minorEastAsia"/>
          <w:sz w:val="32"/>
          <w:szCs w:val="40"/>
          <w:lang w:val="en-US" w:eastAsia="zh-CN"/>
        </w:rPr>
        <w:t>穿越处位于草沟镇大王村南侧约700米处；</w:t>
      </w:r>
      <w:r>
        <w:rPr>
          <w:rFonts w:hint="eastAsia" w:asciiTheme="minorEastAsia" w:hAnsiTheme="minorEastAsia" w:eastAsiaTheme="minorEastAsia" w:cstheme="minorEastAsia"/>
          <w:sz w:val="32"/>
          <w:szCs w:val="40"/>
          <w:lang w:val="en-US" w:eastAsia="zh-CN"/>
        </w:rPr>
        <w:t>樊吴大沟</w:t>
      </w:r>
      <w:r>
        <w:rPr>
          <w:rFonts w:hint="eastAsia" w:asciiTheme="minorEastAsia" w:hAnsiTheme="minorEastAsia" w:cstheme="minorEastAsia"/>
          <w:sz w:val="32"/>
          <w:szCs w:val="40"/>
          <w:lang w:val="en-US" w:eastAsia="zh-CN"/>
        </w:rPr>
        <w:t>穿越处位于丁湖镇小魏村西侧约400米处；</w:t>
      </w:r>
      <w:r>
        <w:rPr>
          <w:rFonts w:hint="eastAsia" w:asciiTheme="minorEastAsia" w:hAnsiTheme="minorEastAsia" w:eastAsiaTheme="minorEastAsia" w:cstheme="minorEastAsia"/>
          <w:sz w:val="32"/>
          <w:szCs w:val="40"/>
          <w:lang w:val="en-US" w:eastAsia="zh-CN"/>
        </w:rPr>
        <w:t>迎新渠</w:t>
      </w:r>
      <w:r>
        <w:rPr>
          <w:rFonts w:hint="eastAsia" w:asciiTheme="minorEastAsia" w:hAnsiTheme="minorEastAsia" w:cstheme="minorEastAsia"/>
          <w:sz w:val="32"/>
          <w:szCs w:val="40"/>
          <w:lang w:val="en-US" w:eastAsia="zh-CN"/>
        </w:rPr>
        <w:t>穿越处位于大路口镇新张庄西侧约800米处；</w:t>
      </w:r>
      <w:r>
        <w:rPr>
          <w:rFonts w:hint="eastAsia" w:asciiTheme="minorEastAsia" w:hAnsiTheme="minorEastAsia" w:eastAsiaTheme="minorEastAsia" w:cstheme="minorEastAsia"/>
          <w:sz w:val="32"/>
          <w:szCs w:val="40"/>
          <w:lang w:val="en-US" w:eastAsia="zh-CN"/>
        </w:rPr>
        <w:t>孟沟</w:t>
      </w:r>
      <w:r>
        <w:rPr>
          <w:rFonts w:hint="eastAsia" w:asciiTheme="minorEastAsia" w:hAnsiTheme="minorEastAsia" w:cstheme="minorEastAsia"/>
          <w:sz w:val="32"/>
          <w:szCs w:val="40"/>
          <w:lang w:val="en-US" w:eastAsia="zh-CN"/>
        </w:rPr>
        <w:t>穿越处位于大路口镇小周庄东侧约680米处。</w:t>
      </w:r>
      <w:r>
        <w:rPr>
          <w:rFonts w:hint="eastAsia" w:asciiTheme="minorEastAsia" w:hAnsiTheme="minorEastAsia" w:eastAsiaTheme="minorEastAsia" w:cstheme="minorEastAsia"/>
          <w:sz w:val="32"/>
          <w:szCs w:val="40"/>
        </w:rPr>
        <w:t>二、工程施工过程中加强对现有水利设施的保护。施工过程中应注意对堤顶道路及水保设施进行保护，造成损害应进行补偿和恢复；施工产生的弃土、垃圾等固体废物要及时清除，运送到河道管理范围以外，保持和维护水工程形象；施工过程中要保障堤顶防汛道路畅通。工程对第三人合法水事权益的影响，建设单位应按规定征求有关单位意见，完善相应防治与补救措施。三、今后如因河道治理与防洪排涝标准提高，需改建或拆有关工程或设施时，有关主管单位应服从水利规划和防洪排涝的要求。四、自觉接受水利局的监督管理。</w:t>
      </w:r>
    </w:p>
    <w:p w14:paraId="7E5C6603">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五、行政相对人名称：安徽省天然气开发股份有限公司</w:t>
      </w:r>
    </w:p>
    <w:p w14:paraId="4B3E7AA2">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六、行政相对人代码：913400007467971596</w:t>
      </w:r>
    </w:p>
    <w:p w14:paraId="3484A70E">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吴海</w:t>
      </w:r>
    </w:p>
    <w:p w14:paraId="2813B012">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11</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27</w:t>
      </w:r>
      <w:r>
        <w:rPr>
          <w:rFonts w:hint="eastAsia" w:asciiTheme="minorEastAsia" w:hAnsiTheme="minorEastAsia" w:eastAsiaTheme="minorEastAsia" w:cstheme="minorEastAsia"/>
          <w:sz w:val="32"/>
          <w:szCs w:val="40"/>
        </w:rPr>
        <w:t>日</w:t>
      </w:r>
    </w:p>
    <w:p w14:paraId="533F476F">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14:paraId="554BAE18">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5105330"/>
    <w:rsid w:val="05740B6D"/>
    <w:rsid w:val="06FD1121"/>
    <w:rsid w:val="078A2B69"/>
    <w:rsid w:val="08245990"/>
    <w:rsid w:val="08FB2C0B"/>
    <w:rsid w:val="0A36450F"/>
    <w:rsid w:val="0D654A75"/>
    <w:rsid w:val="155C03D2"/>
    <w:rsid w:val="15BF331F"/>
    <w:rsid w:val="1690327C"/>
    <w:rsid w:val="18CF55FE"/>
    <w:rsid w:val="19A57654"/>
    <w:rsid w:val="1BC902CA"/>
    <w:rsid w:val="1C7C5B62"/>
    <w:rsid w:val="1EE505FD"/>
    <w:rsid w:val="202D3F03"/>
    <w:rsid w:val="210A75D2"/>
    <w:rsid w:val="238C12E9"/>
    <w:rsid w:val="24CE35CB"/>
    <w:rsid w:val="2B42196B"/>
    <w:rsid w:val="3614361D"/>
    <w:rsid w:val="375B514C"/>
    <w:rsid w:val="3868645B"/>
    <w:rsid w:val="38BE45F9"/>
    <w:rsid w:val="3C4022B1"/>
    <w:rsid w:val="3CDC45F6"/>
    <w:rsid w:val="3E476CE7"/>
    <w:rsid w:val="43587429"/>
    <w:rsid w:val="444C1205"/>
    <w:rsid w:val="45262FEC"/>
    <w:rsid w:val="45E35208"/>
    <w:rsid w:val="461B73E1"/>
    <w:rsid w:val="48C53DF1"/>
    <w:rsid w:val="4AE3640B"/>
    <w:rsid w:val="4B2A1F8A"/>
    <w:rsid w:val="4F233527"/>
    <w:rsid w:val="51D728D3"/>
    <w:rsid w:val="51FE42DE"/>
    <w:rsid w:val="52E5410B"/>
    <w:rsid w:val="53A25347"/>
    <w:rsid w:val="54EB68BA"/>
    <w:rsid w:val="59A8383E"/>
    <w:rsid w:val="5CAF1414"/>
    <w:rsid w:val="5DA212D0"/>
    <w:rsid w:val="60186388"/>
    <w:rsid w:val="61172F3B"/>
    <w:rsid w:val="61B843AF"/>
    <w:rsid w:val="61D85D01"/>
    <w:rsid w:val="62B05C7A"/>
    <w:rsid w:val="62F03745"/>
    <w:rsid w:val="669B1AF3"/>
    <w:rsid w:val="66BC0935"/>
    <w:rsid w:val="673A7FBE"/>
    <w:rsid w:val="674F359D"/>
    <w:rsid w:val="6B2D06C1"/>
    <w:rsid w:val="724453F2"/>
    <w:rsid w:val="73365490"/>
    <w:rsid w:val="73C55D55"/>
    <w:rsid w:val="7724669A"/>
    <w:rsid w:val="78C26EB6"/>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671</Words>
  <Characters>776</Characters>
  <Lines>0</Lines>
  <Paragraphs>0</Paragraphs>
  <TotalTime>7</TotalTime>
  <ScaleCrop>false</ScaleCrop>
  <LinksUpToDate>false</LinksUpToDate>
  <CharactersWithSpaces>779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水洗晴空</cp:lastModifiedBy>
  <cp:lastPrinted>2021-01-29T01:15:00Z</cp:lastPrinted>
  <dcterms:modified xsi:type="dcterms:W3CDTF">2024-11-27T10:53:37Z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9FBF291C309741C7A70B6D97BD3BAEAE_13</vt:lpwstr>
  </property>
</Properties>
</file>