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8E4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关于泗县草庙初级中学取水工程项目取水许可申请</w:t>
      </w:r>
    </w:p>
    <w:p w14:paraId="2586AF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bookmarkStart w:id="0" w:name="_GoBack"/>
      <w:bookmarkEnd w:id="0"/>
    </w:p>
    <w:p w14:paraId="5D09AC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24F416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599F8A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号</w:t>
      </w:r>
    </w:p>
    <w:p w14:paraId="189054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泗县草庙初级中学取水工程项目</w:t>
      </w:r>
    </w:p>
    <w:p w14:paraId="7DF659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5A0073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2.15万m³。取水用途为日常生活用水，取水地点位于安徽省宿州市泗县草庙初级中学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035DA9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泗县草庙初级中学</w:t>
      </w:r>
    </w:p>
    <w:p w14:paraId="3BA94E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六、行政相对人代码：123413244860808630</w:t>
      </w:r>
    </w:p>
    <w:p w14:paraId="374881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七、法定代表人姓名：张恭田</w:t>
      </w:r>
    </w:p>
    <w:p w14:paraId="013298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14:paraId="26671F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0E207BD8"/>
    <w:rsid w:val="10DD4A5A"/>
    <w:rsid w:val="1B2D1C07"/>
    <w:rsid w:val="21EA2081"/>
    <w:rsid w:val="23491C79"/>
    <w:rsid w:val="331A0A09"/>
    <w:rsid w:val="380539CA"/>
    <w:rsid w:val="3ED2406E"/>
    <w:rsid w:val="47323F06"/>
    <w:rsid w:val="4F8F341D"/>
    <w:rsid w:val="5774737B"/>
    <w:rsid w:val="599F06BF"/>
    <w:rsid w:val="5B856C33"/>
    <w:rsid w:val="68251C6A"/>
    <w:rsid w:val="6F957419"/>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445</Words>
  <Characters>483</Characters>
  <Lines>0</Lines>
  <Paragraphs>0</Paragraphs>
  <TotalTime>6</TotalTime>
  <ScaleCrop>false</ScaleCrop>
  <LinksUpToDate>false</LinksUpToDate>
  <CharactersWithSpaces>483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2025-04-10T07:17:22Z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5148F9D119DF44DDBC4C921564DD04F6_13</vt:lpwstr>
  </property>
  <property fmtid="{D5CDD505-2E9C-101B-9397-08002B2CF9AE}" pid="4" name="KSOTemplateDocerSaveRecord">
    <vt:lpwstr>eyJoZGlkIjoiZWJhMDNhNTYwOTc4Y2VkN2RlMzgyMTBkYjMxMmU3YzciLCJ1c2VySWQiOiIyODA5MDg5NzQifQ==</vt:lpwstr>
  </property>
</Properties>
</file>